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64C0" w14:textId="77777777" w:rsidR="00D63600" w:rsidRPr="00430E92" w:rsidRDefault="00000DED" w:rsidP="00D63600">
      <w:pPr>
        <w:tabs>
          <w:tab w:val="center" w:pos="4680"/>
          <w:tab w:val="left" w:pos="7800"/>
        </w:tabs>
        <w:spacing w:after="0" w:line="240" w:lineRule="auto"/>
        <w:outlineLvl w:val="0"/>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32"/>
          <w:szCs w:val="32"/>
        </w:rPr>
        <w:tab/>
      </w:r>
      <w:r w:rsidR="00D63600">
        <w:rPr>
          <w:rFonts w:ascii="Times New Roman" w:eastAsia="Times New Roman" w:hAnsi="Times New Roman" w:cs="Times New Roman"/>
          <w:b/>
          <w:sz w:val="32"/>
          <w:szCs w:val="32"/>
        </w:rPr>
        <w:t>ANNUAL &amp; SPECIAL TOWN MEETING</w:t>
      </w:r>
    </w:p>
    <w:p w14:paraId="390DC8E1" w14:textId="77777777" w:rsidR="00D63600" w:rsidRPr="00430E92" w:rsidRDefault="00D63600" w:rsidP="00D63600">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MONDAY MAY 7, 2018</w:t>
      </w:r>
    </w:p>
    <w:p w14:paraId="60E0433E" w14:textId="77777777" w:rsidR="00D63600" w:rsidRPr="00430E92" w:rsidRDefault="00D63600" w:rsidP="00D63600">
      <w:pPr>
        <w:tabs>
          <w:tab w:val="left" w:pos="720"/>
          <w:tab w:val="center" w:pos="4320"/>
          <w:tab w:val="right" w:pos="8640"/>
        </w:tabs>
        <w:spacing w:after="0" w:line="240" w:lineRule="auto"/>
        <w:rPr>
          <w:rFonts w:ascii="Times New Roman" w:eastAsia="Times New Roman" w:hAnsi="Times New Roman" w:cs="Times New Roman"/>
          <w:sz w:val="24"/>
          <w:szCs w:val="20"/>
        </w:rPr>
      </w:pPr>
    </w:p>
    <w:p w14:paraId="168083C2" w14:textId="77777777" w:rsidR="00D63600" w:rsidRPr="00430E92" w:rsidRDefault="00D63600" w:rsidP="00D63600">
      <w:pPr>
        <w:tabs>
          <w:tab w:val="center" w:pos="4320"/>
          <w:tab w:val="right" w:pos="8640"/>
        </w:tabs>
        <w:spacing w:after="0" w:line="240" w:lineRule="auto"/>
        <w:ind w:left="720" w:right="1440"/>
        <w:rPr>
          <w:rFonts w:ascii="Times New Roman" w:eastAsia="Times New Roman" w:hAnsi="Times New Roman" w:cs="Times New Roman"/>
          <w:sz w:val="24"/>
          <w:szCs w:val="24"/>
        </w:rPr>
      </w:pPr>
    </w:p>
    <w:p w14:paraId="5B4B61F9" w14:textId="77777777" w:rsidR="00D63600" w:rsidRDefault="00D63600" w:rsidP="00D63600">
      <w:pPr>
        <w:pStyle w:val="Header"/>
        <w:ind w:right="1440"/>
        <w:rPr>
          <w:sz w:val="24"/>
          <w:szCs w:val="24"/>
        </w:rPr>
      </w:pPr>
      <w:r>
        <w:rPr>
          <w:sz w:val="24"/>
          <w:szCs w:val="24"/>
        </w:rPr>
        <w:t>Town Meeting was called to order at 7:07 PM and we have a quorum present.  The warrant shows that it has been properly served.</w:t>
      </w:r>
    </w:p>
    <w:p w14:paraId="75FA65A5" w14:textId="77777777" w:rsidR="00D63600" w:rsidRDefault="00D63600" w:rsidP="00D63600">
      <w:pPr>
        <w:pStyle w:val="Header"/>
        <w:ind w:right="1440"/>
        <w:rPr>
          <w:sz w:val="24"/>
          <w:szCs w:val="24"/>
        </w:rPr>
      </w:pPr>
    </w:p>
    <w:p w14:paraId="221A6321" w14:textId="77777777" w:rsidR="00D63600" w:rsidRDefault="00D63600" w:rsidP="00D63600">
      <w:pPr>
        <w:pStyle w:val="Header"/>
        <w:ind w:right="1440"/>
        <w:rPr>
          <w:sz w:val="24"/>
          <w:szCs w:val="24"/>
        </w:rPr>
      </w:pPr>
      <w:r>
        <w:rPr>
          <w:sz w:val="24"/>
          <w:szCs w:val="24"/>
        </w:rPr>
        <w:t>David Surface led us in the Pledge of Allegiance and the invocation was led by Doug Dawes.</w:t>
      </w:r>
    </w:p>
    <w:p w14:paraId="6959A9F3" w14:textId="77777777" w:rsidR="00D63600" w:rsidRDefault="00D63600" w:rsidP="00D63600">
      <w:pPr>
        <w:spacing w:after="0" w:line="240" w:lineRule="auto"/>
        <w:rPr>
          <w:rFonts w:ascii="Times New Roman" w:eastAsia="Times New Roman" w:hAnsi="Times New Roman" w:cs="Times New Roman"/>
          <w:sz w:val="28"/>
          <w:szCs w:val="28"/>
        </w:rPr>
      </w:pPr>
    </w:p>
    <w:p w14:paraId="2FD9BBA0"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did an introduction of the tellers, the voting and non-voting members on stage and in the audience.</w:t>
      </w:r>
    </w:p>
    <w:p w14:paraId="4EFFB5A0" w14:textId="77777777" w:rsidR="00D63600" w:rsidRDefault="00D63600" w:rsidP="00D63600">
      <w:pPr>
        <w:spacing w:after="0" w:line="240" w:lineRule="auto"/>
        <w:rPr>
          <w:rFonts w:ascii="Times New Roman" w:eastAsia="Times New Roman" w:hAnsi="Times New Roman" w:cs="Times New Roman"/>
          <w:sz w:val="24"/>
          <w:szCs w:val="24"/>
        </w:rPr>
      </w:pPr>
    </w:p>
    <w:p w14:paraId="42E7A66C" w14:textId="77777777" w:rsidR="00D63600" w:rsidRPr="00AA3E92"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complimentary resolutions were presented.  One was to Janice McGrane, Town Clerk, who will be retiring in August 2018 for 28 years of service to the Town and the other to David Surface for his 3 terms on the Board of Selectmen.</w:t>
      </w:r>
    </w:p>
    <w:p w14:paraId="4BE85B45" w14:textId="77777777" w:rsidR="00D63600" w:rsidRDefault="00D63600" w:rsidP="00D63600">
      <w:pPr>
        <w:spacing w:after="0" w:line="240" w:lineRule="auto"/>
        <w:rPr>
          <w:rFonts w:ascii="Times New Roman" w:eastAsia="Times New Roman" w:hAnsi="Times New Roman" w:cs="Times New Roman"/>
          <w:sz w:val="28"/>
          <w:szCs w:val="28"/>
        </w:rPr>
      </w:pPr>
      <w:r w:rsidRPr="0094757C">
        <w:rPr>
          <w:rFonts w:ascii="Times New Roman" w:eastAsia="Times New Roman" w:hAnsi="Times New Roman" w:cs="Times New Roman"/>
          <w:sz w:val="28"/>
          <w:szCs w:val="28"/>
        </w:rPr>
        <w:t xml:space="preserve"> </w:t>
      </w:r>
    </w:p>
    <w:p w14:paraId="2C023E55"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the Moderator will accept a motion to adopt a 5 minute speech limit during discussion.</w:t>
      </w:r>
    </w:p>
    <w:p w14:paraId="6D1E1BAB" w14:textId="77777777" w:rsidR="00D63600" w:rsidRDefault="00D63600" w:rsidP="00D63600">
      <w:pPr>
        <w:spacing w:after="0" w:line="240" w:lineRule="auto"/>
        <w:rPr>
          <w:rFonts w:ascii="Times New Roman" w:eastAsia="Times New Roman" w:hAnsi="Times New Roman" w:cs="Times New Roman"/>
          <w:sz w:val="24"/>
          <w:szCs w:val="24"/>
        </w:rPr>
      </w:pPr>
    </w:p>
    <w:p w14:paraId="37185254"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Joseph Soucy moved and it was seconded by Wayne Snow to adopt a 5 minute speech limit during discussion.</w:t>
      </w:r>
    </w:p>
    <w:p w14:paraId="3B1B26E0" w14:textId="77777777" w:rsidR="00D63600" w:rsidRDefault="00D63600" w:rsidP="00D63600">
      <w:pPr>
        <w:spacing w:after="0" w:line="240" w:lineRule="auto"/>
        <w:rPr>
          <w:rFonts w:ascii="Times New Roman" w:eastAsia="Times New Roman" w:hAnsi="Times New Roman" w:cs="Times New Roman"/>
          <w:sz w:val="24"/>
          <w:szCs w:val="24"/>
        </w:rPr>
      </w:pPr>
    </w:p>
    <w:p w14:paraId="1BAF285C"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29AC01C1" w14:textId="77777777" w:rsidR="00D63600" w:rsidRDefault="00D63600" w:rsidP="00D63600">
      <w:pPr>
        <w:spacing w:after="0" w:line="240" w:lineRule="auto"/>
        <w:rPr>
          <w:rFonts w:ascii="Times New Roman" w:eastAsia="Times New Roman" w:hAnsi="Times New Roman" w:cs="Times New Roman"/>
          <w:sz w:val="24"/>
          <w:szCs w:val="24"/>
        </w:rPr>
      </w:pPr>
    </w:p>
    <w:p w14:paraId="46CC02A8"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by a 2/3rds vote</w:t>
      </w:r>
    </w:p>
    <w:p w14:paraId="1B8ED40E" w14:textId="77777777" w:rsidR="00D63600" w:rsidRDefault="00D63600" w:rsidP="00D63600">
      <w:pPr>
        <w:spacing w:after="0" w:line="240" w:lineRule="auto"/>
        <w:rPr>
          <w:rFonts w:ascii="Times New Roman" w:eastAsia="Times New Roman" w:hAnsi="Times New Roman" w:cs="Times New Roman"/>
          <w:sz w:val="24"/>
          <w:szCs w:val="24"/>
        </w:rPr>
      </w:pPr>
    </w:p>
    <w:p w14:paraId="5169DB93"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Harry LaCortiglia moved and it was seconded by Wayne Snow to adjourn the annual town meeting to take care of business on the special town meeting warrant and immediately reconvene.</w:t>
      </w:r>
    </w:p>
    <w:p w14:paraId="651982F9" w14:textId="77777777" w:rsidR="00D63600" w:rsidRDefault="00D63600" w:rsidP="00D63600">
      <w:pPr>
        <w:spacing w:after="0" w:line="240" w:lineRule="auto"/>
        <w:rPr>
          <w:rFonts w:ascii="Times New Roman" w:eastAsia="Times New Roman" w:hAnsi="Times New Roman" w:cs="Times New Roman"/>
          <w:sz w:val="24"/>
          <w:szCs w:val="24"/>
        </w:rPr>
      </w:pPr>
    </w:p>
    <w:p w14:paraId="1EC26BDE"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23B0DC39" w14:textId="77777777" w:rsidR="00D63600" w:rsidRDefault="00D63600" w:rsidP="00D63600">
      <w:pPr>
        <w:spacing w:after="0" w:line="240" w:lineRule="auto"/>
        <w:rPr>
          <w:rFonts w:ascii="Times New Roman" w:eastAsia="Times New Roman" w:hAnsi="Times New Roman" w:cs="Times New Roman"/>
          <w:sz w:val="24"/>
          <w:szCs w:val="24"/>
        </w:rPr>
      </w:pPr>
    </w:p>
    <w:p w14:paraId="52FD2F80"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56143590" w14:textId="77777777" w:rsidR="00D63600" w:rsidRDefault="00D63600" w:rsidP="00D63600">
      <w:pPr>
        <w:spacing w:after="0" w:line="240" w:lineRule="auto"/>
        <w:rPr>
          <w:rFonts w:ascii="Times New Roman" w:eastAsia="Times New Roman" w:hAnsi="Times New Roman" w:cs="Times New Roman"/>
          <w:sz w:val="24"/>
          <w:szCs w:val="24"/>
        </w:rPr>
      </w:pPr>
    </w:p>
    <w:p w14:paraId="6057BD03"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stated “I hereby call to order the Special Town Meeting”.</w:t>
      </w:r>
    </w:p>
    <w:p w14:paraId="20FB04EB" w14:textId="77777777" w:rsidR="00D63600" w:rsidRPr="00A45F7D" w:rsidRDefault="00D63600" w:rsidP="00D63600">
      <w:pPr>
        <w:spacing w:after="0" w:line="240" w:lineRule="auto"/>
        <w:rPr>
          <w:rFonts w:ascii="Times New Roman" w:eastAsia="Times New Roman" w:hAnsi="Times New Roman" w:cs="Times New Roman"/>
          <w:sz w:val="24"/>
          <w:szCs w:val="24"/>
        </w:rPr>
      </w:pPr>
    </w:p>
    <w:p w14:paraId="58F86344" w14:textId="77777777" w:rsidR="00D63600" w:rsidRPr="0094757C" w:rsidRDefault="00D63600" w:rsidP="00D63600">
      <w:pPr>
        <w:spacing w:after="0" w:line="240" w:lineRule="auto"/>
        <w:rPr>
          <w:rFonts w:ascii="Times New Roman" w:eastAsia="Times New Roman" w:hAnsi="Times New Roman" w:cs="Times New Roman"/>
          <w:sz w:val="20"/>
          <w:szCs w:val="20"/>
        </w:rPr>
      </w:pPr>
    </w:p>
    <w:p w14:paraId="4C0514E0"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sidRPr="0094757C">
        <w:rPr>
          <w:rFonts w:ascii="Times New Roman" w:eastAsia="Times New Roman" w:hAnsi="Times New Roman" w:cs="Times New Roman"/>
          <w:b/>
          <w:bCs/>
          <w:sz w:val="24"/>
          <w:szCs w:val="24"/>
          <w:u w:val="single"/>
        </w:rPr>
        <w:t>Article 1:</w:t>
      </w:r>
      <w:r w:rsidRPr="0094757C">
        <w:rPr>
          <w:rFonts w:ascii="Times New Roman" w:eastAsia="Times New Roman" w:hAnsi="Times New Roman" w:cs="Times New Roman"/>
          <w:sz w:val="24"/>
          <w:szCs w:val="24"/>
          <w:u w:val="single"/>
        </w:rPr>
        <w:t xml:space="preserve">  </w:t>
      </w:r>
      <w:r w:rsidRPr="0094757C">
        <w:rPr>
          <w:rFonts w:ascii="Times New Roman" w:eastAsia="Times New Roman" w:hAnsi="Times New Roman" w:cs="Times New Roman"/>
          <w:b/>
          <w:bCs/>
          <w:sz w:val="24"/>
          <w:szCs w:val="24"/>
          <w:u w:val="single"/>
        </w:rPr>
        <w:t>Adj</w:t>
      </w:r>
      <w:r>
        <w:rPr>
          <w:rFonts w:ascii="Times New Roman" w:eastAsia="Times New Roman" w:hAnsi="Times New Roman" w:cs="Times New Roman"/>
          <w:b/>
          <w:bCs/>
          <w:sz w:val="24"/>
          <w:szCs w:val="24"/>
          <w:u w:val="single"/>
        </w:rPr>
        <w:t>ustments to the Fiscal Year 2018</w:t>
      </w:r>
      <w:r w:rsidRPr="0094757C">
        <w:rPr>
          <w:rFonts w:ascii="Times New Roman" w:eastAsia="Times New Roman" w:hAnsi="Times New Roman" w:cs="Times New Roman"/>
          <w:b/>
          <w:bCs/>
          <w:sz w:val="24"/>
          <w:szCs w:val="24"/>
          <w:u w:val="single"/>
        </w:rPr>
        <w:t xml:space="preserve"> operating budget</w:t>
      </w:r>
      <w:r w:rsidRPr="0094757C">
        <w:rPr>
          <w:rFonts w:ascii="Times New Roman" w:eastAsia="Times New Roman" w:hAnsi="Times New Roman" w:cs="Times New Roman"/>
          <w:b/>
          <w:bCs/>
          <w:sz w:val="24"/>
          <w:szCs w:val="24"/>
        </w:rPr>
        <w:t xml:space="preserve"> </w:t>
      </w:r>
    </w:p>
    <w:p w14:paraId="79FEA1CC" w14:textId="77777777" w:rsidR="00D63600" w:rsidRDefault="00D63600" w:rsidP="00D63600">
      <w:pPr>
        <w:spacing w:after="0" w:line="240" w:lineRule="auto"/>
        <w:rPr>
          <w:rFonts w:ascii="Times New Roman" w:eastAsia="Times New Roman" w:hAnsi="Times New Roman" w:cs="Times New Roman"/>
          <w:sz w:val="24"/>
          <w:szCs w:val="24"/>
        </w:rPr>
      </w:pPr>
      <w:r w:rsidRPr="0094757C">
        <w:rPr>
          <w:rFonts w:ascii="Times New Roman" w:eastAsia="Times New Roman" w:hAnsi="Times New Roman" w:cs="Times New Roman"/>
          <w:sz w:val="24"/>
          <w:szCs w:val="24"/>
        </w:rPr>
        <w:t>To see if the Town will vote to amend the vote t</w:t>
      </w:r>
      <w:r>
        <w:rPr>
          <w:rFonts w:ascii="Times New Roman" w:eastAsia="Times New Roman" w:hAnsi="Times New Roman" w:cs="Times New Roman"/>
          <w:sz w:val="24"/>
          <w:szCs w:val="24"/>
        </w:rPr>
        <w:t>aken under Article 2 of the 2017</w:t>
      </w:r>
      <w:r w:rsidRPr="0094757C">
        <w:rPr>
          <w:rFonts w:ascii="Times New Roman" w:eastAsia="Times New Roman" w:hAnsi="Times New Roman" w:cs="Times New Roman"/>
          <w:sz w:val="24"/>
          <w:szCs w:val="24"/>
        </w:rPr>
        <w:t xml:space="preserve"> Annual Town Meeting warrant for the purpose of adjusting line items in the FY 20</w:t>
      </w:r>
      <w:r>
        <w:rPr>
          <w:rFonts w:ascii="Times New Roman" w:eastAsia="Times New Roman" w:hAnsi="Times New Roman" w:cs="Times New Roman"/>
          <w:sz w:val="24"/>
          <w:szCs w:val="24"/>
        </w:rPr>
        <w:t>18</w:t>
      </w:r>
      <w:r w:rsidRPr="0094757C">
        <w:rPr>
          <w:rFonts w:ascii="Times New Roman" w:eastAsia="Times New Roman" w:hAnsi="Times New Roman" w:cs="Times New Roman"/>
          <w:sz w:val="24"/>
          <w:szCs w:val="24"/>
        </w:rPr>
        <w:t xml:space="preserve"> budget, and as necessary, to transfer from available funds a sum of money for the purpose of supplementing departmental expenses, or take any other action in relation thereto.</w:t>
      </w:r>
    </w:p>
    <w:p w14:paraId="389219CD" w14:textId="77777777" w:rsidR="00D63600" w:rsidRDefault="00D63600" w:rsidP="00D63600">
      <w:pPr>
        <w:spacing w:after="0" w:line="240" w:lineRule="auto"/>
        <w:rPr>
          <w:rFonts w:ascii="Times New Roman" w:eastAsia="Times New Roman" w:hAnsi="Times New Roman" w:cs="Times New Roman"/>
          <w:sz w:val="24"/>
          <w:szCs w:val="24"/>
        </w:rPr>
      </w:pPr>
    </w:p>
    <w:p w14:paraId="57F4AFB4"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This article is being passed over.</w:t>
      </w:r>
    </w:p>
    <w:p w14:paraId="61056B40" w14:textId="77777777" w:rsidR="00D63600" w:rsidRDefault="00D63600" w:rsidP="00D63600">
      <w:pPr>
        <w:spacing w:after="0" w:line="240" w:lineRule="auto"/>
        <w:rPr>
          <w:rFonts w:ascii="Times New Roman" w:eastAsia="Times New Roman" w:hAnsi="Times New Roman" w:cs="Times New Roman"/>
          <w:sz w:val="24"/>
          <w:szCs w:val="24"/>
        </w:rPr>
      </w:pPr>
    </w:p>
    <w:p w14:paraId="27F04E71"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2</w:t>
      </w:r>
      <w:r w:rsidRPr="0094757C">
        <w:rPr>
          <w:rFonts w:ascii="Times New Roman" w:eastAsia="Times New Roman" w:hAnsi="Times New Roman" w:cs="Times New Roman"/>
          <w:b/>
          <w:bCs/>
          <w:sz w:val="24"/>
          <w:szCs w:val="24"/>
          <w:u w:val="single"/>
        </w:rPr>
        <w:t>:</w:t>
      </w:r>
      <w:r w:rsidRPr="0094757C">
        <w:rPr>
          <w:rFonts w:ascii="Times New Roman" w:eastAsia="Times New Roman" w:hAnsi="Times New Roman" w:cs="Times New Roman"/>
          <w:sz w:val="24"/>
          <w:szCs w:val="24"/>
          <w:u w:val="single"/>
        </w:rPr>
        <w:t> </w:t>
      </w:r>
      <w:r>
        <w:rPr>
          <w:rFonts w:ascii="Times New Roman" w:eastAsia="Times New Roman" w:hAnsi="Times New Roman" w:cs="Times New Roman"/>
          <w:b/>
          <w:bCs/>
          <w:sz w:val="24"/>
          <w:szCs w:val="24"/>
          <w:u w:val="single"/>
        </w:rPr>
        <w:t>Appropriation of Free Cash for the Snow and Ice deficit FY2018</w:t>
      </w:r>
      <w:r w:rsidRPr="009475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14:paraId="48FE16DF" w14:textId="77777777" w:rsidR="00D63600" w:rsidRDefault="00D63600" w:rsidP="00D63600">
      <w:pPr>
        <w:rPr>
          <w:rFonts w:ascii="Times New Roman" w:hAnsi="Times New Roman" w:cs="Times New Roman"/>
          <w:sz w:val="24"/>
          <w:szCs w:val="24"/>
        </w:rPr>
      </w:pPr>
      <w:r w:rsidRPr="008E234B">
        <w:rPr>
          <w:rFonts w:ascii="Times New Roman" w:hAnsi="Times New Roman" w:cs="Times New Roman"/>
          <w:color w:val="000000"/>
          <w:sz w:val="24"/>
          <w:szCs w:val="24"/>
        </w:rPr>
        <w:t>To see if the Town will vote to transfer</w:t>
      </w:r>
      <w:r>
        <w:rPr>
          <w:rFonts w:ascii="Times New Roman" w:hAnsi="Times New Roman" w:cs="Times New Roman"/>
          <w:color w:val="000000"/>
          <w:sz w:val="24"/>
          <w:szCs w:val="24"/>
        </w:rPr>
        <w:t xml:space="preserve"> from available funds a</w:t>
      </w:r>
      <w:r w:rsidRPr="008E234B">
        <w:rPr>
          <w:rFonts w:ascii="Times New Roman" w:hAnsi="Times New Roman" w:cs="Times New Roman"/>
          <w:color w:val="000000"/>
          <w:sz w:val="24"/>
          <w:szCs w:val="24"/>
        </w:rPr>
        <w:t xml:space="preserve"> sum</w:t>
      </w:r>
      <w:r>
        <w:rPr>
          <w:rFonts w:ascii="Times New Roman" w:hAnsi="Times New Roman" w:cs="Times New Roman"/>
          <w:color w:val="000000"/>
          <w:sz w:val="24"/>
          <w:szCs w:val="24"/>
        </w:rPr>
        <w:t xml:space="preserve"> of money to be applied to the FY2018 snow and ice deficit</w:t>
      </w:r>
      <w:r w:rsidRPr="008E234B">
        <w:rPr>
          <w:rFonts w:ascii="Times New Roman" w:hAnsi="Times New Roman" w:cs="Times New Roman"/>
          <w:sz w:val="24"/>
          <w:szCs w:val="24"/>
        </w:rPr>
        <w:t xml:space="preserve">, or take any other action </w:t>
      </w:r>
      <w:r>
        <w:rPr>
          <w:rFonts w:ascii="Times New Roman" w:hAnsi="Times New Roman" w:cs="Times New Roman"/>
          <w:sz w:val="24"/>
          <w:szCs w:val="24"/>
        </w:rPr>
        <w:t>in relation</w:t>
      </w:r>
      <w:r w:rsidRPr="008E234B">
        <w:rPr>
          <w:rFonts w:ascii="Times New Roman" w:hAnsi="Times New Roman" w:cs="Times New Roman"/>
          <w:sz w:val="24"/>
          <w:szCs w:val="24"/>
        </w:rPr>
        <w:t xml:space="preserve"> thereto.</w:t>
      </w:r>
    </w:p>
    <w:p w14:paraId="56C05056" w14:textId="77777777" w:rsidR="00D63600" w:rsidRDefault="00D63600" w:rsidP="00D63600">
      <w:pPr>
        <w:rPr>
          <w:rFonts w:ascii="Times New Roman" w:hAnsi="Times New Roman" w:cs="Times New Roman"/>
          <w:sz w:val="24"/>
          <w:szCs w:val="24"/>
        </w:rPr>
      </w:pPr>
    </w:p>
    <w:p w14:paraId="2AD6DF97" w14:textId="77777777" w:rsidR="00D63600" w:rsidRDefault="00D63600" w:rsidP="00D63600">
      <w:pPr>
        <w:rPr>
          <w:rFonts w:ascii="Times New Roman" w:hAnsi="Times New Roman" w:cs="Times New Roman"/>
          <w:sz w:val="24"/>
          <w:szCs w:val="24"/>
        </w:rPr>
      </w:pPr>
      <w:r w:rsidRPr="00A45F7D">
        <w:rPr>
          <w:rFonts w:ascii="Times New Roman" w:hAnsi="Times New Roman" w:cs="Times New Roman"/>
          <w:b/>
          <w:sz w:val="24"/>
          <w:szCs w:val="24"/>
        </w:rPr>
        <w:t>MOTION</w:t>
      </w:r>
      <w:r>
        <w:rPr>
          <w:rFonts w:ascii="Times New Roman" w:hAnsi="Times New Roman" w:cs="Times New Roman"/>
          <w:sz w:val="24"/>
          <w:szCs w:val="24"/>
        </w:rPr>
        <w:t xml:space="preserve"> </w:t>
      </w:r>
      <w:r w:rsidRPr="00A45F7D">
        <w:rPr>
          <w:rFonts w:ascii="Times New Roman" w:hAnsi="Times New Roman" w:cs="Times New Roman"/>
          <w:sz w:val="24"/>
          <w:szCs w:val="24"/>
        </w:rPr>
        <w:t>:</w:t>
      </w:r>
      <w:r>
        <w:rPr>
          <w:rFonts w:ascii="Times New Roman" w:hAnsi="Times New Roman" w:cs="Times New Roman"/>
          <w:sz w:val="24"/>
          <w:szCs w:val="24"/>
        </w:rPr>
        <w:t xml:space="preserve">Wayne Snow </w:t>
      </w:r>
      <w:r w:rsidRPr="00A45F7D">
        <w:rPr>
          <w:rFonts w:ascii="Times New Roman" w:hAnsi="Times New Roman" w:cs="Times New Roman"/>
          <w:sz w:val="24"/>
          <w:szCs w:val="24"/>
        </w:rPr>
        <w:t>move</w:t>
      </w:r>
      <w:r>
        <w:rPr>
          <w:rFonts w:ascii="Times New Roman" w:hAnsi="Times New Roman" w:cs="Times New Roman"/>
          <w:sz w:val="24"/>
          <w:szCs w:val="24"/>
        </w:rPr>
        <w:t>d and it was seconded by David Surface</w:t>
      </w:r>
      <w:r w:rsidRPr="00A45F7D">
        <w:rPr>
          <w:rFonts w:ascii="Times New Roman" w:hAnsi="Times New Roman" w:cs="Times New Roman"/>
          <w:sz w:val="24"/>
          <w:szCs w:val="24"/>
        </w:rPr>
        <w:t xml:space="preserve"> that the Town transfer from free cash the sum of $284,922.29 to be applied to the FY2018 snow and ice deficit.   </w:t>
      </w:r>
    </w:p>
    <w:p w14:paraId="104C705C"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Fin Com voted 5-0 in favor</w:t>
      </w:r>
    </w:p>
    <w:p w14:paraId="5F7F3E5B"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There was no discussion</w:t>
      </w:r>
    </w:p>
    <w:p w14:paraId="2F880718" w14:textId="77777777" w:rsidR="00D63600" w:rsidRDefault="00D63600" w:rsidP="00D63600">
      <w:pPr>
        <w:rPr>
          <w:rFonts w:ascii="Times New Roman" w:hAnsi="Times New Roman" w:cs="Times New Roman"/>
          <w:sz w:val="24"/>
          <w:szCs w:val="24"/>
        </w:rPr>
      </w:pPr>
      <w:r w:rsidRPr="00A45F7D">
        <w:rPr>
          <w:rFonts w:ascii="Times New Roman" w:hAnsi="Times New Roman" w:cs="Times New Roman"/>
          <w:b/>
          <w:sz w:val="24"/>
          <w:szCs w:val="24"/>
        </w:rPr>
        <w:t>ACTION:</w:t>
      </w:r>
      <w:r>
        <w:rPr>
          <w:rFonts w:ascii="Times New Roman" w:hAnsi="Times New Roman" w:cs="Times New Roman"/>
          <w:b/>
          <w:sz w:val="24"/>
          <w:szCs w:val="24"/>
        </w:rPr>
        <w:t xml:space="preserve"> </w:t>
      </w:r>
      <w:r>
        <w:rPr>
          <w:rFonts w:ascii="Times New Roman" w:hAnsi="Times New Roman" w:cs="Times New Roman"/>
          <w:sz w:val="24"/>
          <w:szCs w:val="24"/>
        </w:rPr>
        <w:t>By a show of hands, the Moderator declared this passed by a majority</w:t>
      </w:r>
    </w:p>
    <w:p w14:paraId="1084FBFD" w14:textId="77777777" w:rsidR="00D63600" w:rsidRDefault="00D63600" w:rsidP="00D63600">
      <w:pPr>
        <w:rPr>
          <w:rFonts w:ascii="Times New Roman" w:hAnsi="Times New Roman" w:cs="Times New Roman"/>
          <w:sz w:val="24"/>
          <w:szCs w:val="24"/>
        </w:rPr>
      </w:pPr>
    </w:p>
    <w:p w14:paraId="58C3CB56"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3</w:t>
      </w:r>
      <w:r w:rsidRPr="0094757C">
        <w:rPr>
          <w:rFonts w:ascii="Times New Roman" w:eastAsia="Times New Roman" w:hAnsi="Times New Roman" w:cs="Times New Roman"/>
          <w:b/>
          <w:bCs/>
          <w:sz w:val="24"/>
          <w:szCs w:val="24"/>
          <w:u w:val="single"/>
        </w:rPr>
        <w:t>:</w:t>
      </w:r>
      <w:r w:rsidRPr="0094757C">
        <w:rPr>
          <w:rFonts w:ascii="Times New Roman" w:eastAsia="Times New Roman" w:hAnsi="Times New Roman" w:cs="Times New Roman"/>
          <w:sz w:val="24"/>
          <w:szCs w:val="24"/>
          <w:u w:val="single"/>
        </w:rPr>
        <w:t> </w:t>
      </w:r>
      <w:r>
        <w:rPr>
          <w:rFonts w:ascii="Times New Roman" w:eastAsia="Times New Roman" w:hAnsi="Times New Roman" w:cs="Times New Roman"/>
          <w:b/>
          <w:bCs/>
          <w:sz w:val="24"/>
          <w:szCs w:val="24"/>
          <w:u w:val="single"/>
        </w:rPr>
        <w:t>Security Upgrades for Schools</w:t>
      </w:r>
      <w:r w:rsidRPr="009475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14:paraId="6A5C8572" w14:textId="77777777" w:rsidR="00D63600" w:rsidRDefault="00D63600" w:rsidP="00D63600">
      <w:pPr>
        <w:pStyle w:val="BodyText"/>
        <w:rPr>
          <w:szCs w:val="24"/>
        </w:rPr>
      </w:pPr>
      <w:r w:rsidRPr="00E026BA">
        <w:rPr>
          <w:szCs w:val="24"/>
        </w:rPr>
        <w:t xml:space="preserve">To see if the Town will vote to transfer from available funds </w:t>
      </w:r>
      <w:r>
        <w:rPr>
          <w:szCs w:val="24"/>
        </w:rPr>
        <w:t xml:space="preserve">the </w:t>
      </w:r>
      <w:r w:rsidRPr="00E026BA">
        <w:rPr>
          <w:szCs w:val="24"/>
        </w:rPr>
        <w:t>sum of</w:t>
      </w:r>
      <w:r>
        <w:rPr>
          <w:szCs w:val="24"/>
        </w:rPr>
        <w:t xml:space="preserve"> $88,846 to purchase, design and install Security Upgrades for the Perley, Penn Brook, and Middle/High Schools, or take any other action in relation thereto.</w:t>
      </w:r>
    </w:p>
    <w:p w14:paraId="7A785322" w14:textId="77777777" w:rsidR="00D63600" w:rsidRDefault="00D63600" w:rsidP="00D63600"/>
    <w:p w14:paraId="751A2EB1"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MOTION</w:t>
      </w:r>
      <w:r w:rsidRPr="00A45F7D">
        <w:rPr>
          <w:rFonts w:ascii="Times New Roman" w:hAnsi="Times New Roman" w:cs="Times New Roman"/>
          <w:sz w:val="24"/>
          <w:szCs w:val="24"/>
        </w:rPr>
        <w:t>:</w:t>
      </w:r>
      <w:r>
        <w:rPr>
          <w:rFonts w:ascii="Times New Roman" w:hAnsi="Times New Roman" w:cs="Times New Roman"/>
          <w:sz w:val="24"/>
          <w:szCs w:val="24"/>
        </w:rPr>
        <w:t xml:space="preserve"> Wayne Snow</w:t>
      </w:r>
      <w:r w:rsidRPr="00A45F7D">
        <w:rPr>
          <w:rFonts w:ascii="Times New Roman" w:hAnsi="Times New Roman" w:cs="Times New Roman"/>
          <w:sz w:val="24"/>
          <w:szCs w:val="24"/>
        </w:rPr>
        <w:t xml:space="preserve"> move</w:t>
      </w:r>
      <w:r>
        <w:rPr>
          <w:rFonts w:ascii="Times New Roman" w:hAnsi="Times New Roman" w:cs="Times New Roman"/>
          <w:sz w:val="24"/>
          <w:szCs w:val="24"/>
        </w:rPr>
        <w:t>d and it was seconded by Ed Dobie</w:t>
      </w:r>
      <w:r w:rsidRPr="00A45F7D">
        <w:rPr>
          <w:rFonts w:ascii="Times New Roman" w:hAnsi="Times New Roman" w:cs="Times New Roman"/>
          <w:sz w:val="24"/>
          <w:szCs w:val="24"/>
        </w:rPr>
        <w:t xml:space="preserve"> that the Town transfer from the Capital Stabilization Fund the sum of $88,846 to purchase, design and install Security Upgrades for the Perley, Penn Brook and Middle/High Schools.  </w:t>
      </w:r>
    </w:p>
    <w:p w14:paraId="087E3982"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Fin Com voted 5-0 in favor</w:t>
      </w:r>
    </w:p>
    <w:p w14:paraId="6D70F7C8"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ACTION:  By a show of hands, the Moderator declared this passed by a 2/3rds vote.</w:t>
      </w:r>
    </w:p>
    <w:p w14:paraId="21DE9F68" w14:textId="77777777" w:rsidR="00D63600" w:rsidRPr="00A45F7D" w:rsidRDefault="00D63600" w:rsidP="00D63600">
      <w:pPr>
        <w:rPr>
          <w:rFonts w:ascii="Times New Roman" w:hAnsi="Times New Roman" w:cs="Times New Roman"/>
          <w:sz w:val="24"/>
          <w:szCs w:val="24"/>
        </w:rPr>
      </w:pPr>
      <w:r>
        <w:rPr>
          <w:rFonts w:ascii="Times New Roman" w:hAnsi="Times New Roman" w:cs="Times New Roman"/>
          <w:sz w:val="24"/>
          <w:szCs w:val="24"/>
        </w:rPr>
        <w:t>MOTION:  Harry LaCortiglia moved and it was seconded by Wayne Snow to dissolve the special town meeting and reconvene the annual town meeting.</w:t>
      </w:r>
    </w:p>
    <w:p w14:paraId="7496140C" w14:textId="77777777" w:rsidR="00D63600" w:rsidRDefault="00D63600" w:rsidP="00D63600"/>
    <w:p w14:paraId="3C8C0433" w14:textId="77777777" w:rsidR="00D63600" w:rsidRPr="00C27E49" w:rsidRDefault="00D63600" w:rsidP="00D63600">
      <w:pPr>
        <w:jc w:val="center"/>
        <w:rPr>
          <w:sz w:val="36"/>
          <w:szCs w:val="36"/>
        </w:rPr>
      </w:pPr>
      <w:r>
        <w:rPr>
          <w:sz w:val="36"/>
          <w:szCs w:val="36"/>
        </w:rPr>
        <w:t>ANNUAL TOWN MEETING</w:t>
      </w:r>
    </w:p>
    <w:p w14:paraId="6289EB79" w14:textId="77777777" w:rsidR="00D63600" w:rsidRPr="00430E92" w:rsidRDefault="00D63600" w:rsidP="00D63600">
      <w:pPr>
        <w:tabs>
          <w:tab w:val="center" w:pos="4320"/>
          <w:tab w:val="right" w:pos="8640"/>
        </w:tabs>
        <w:spacing w:after="0" w:line="240" w:lineRule="auto"/>
        <w:ind w:right="1440"/>
        <w:rPr>
          <w:rFonts w:ascii="Times New Roman" w:eastAsia="Times New Roman" w:hAnsi="Times New Roman" w:cs="Times New Roman"/>
          <w:sz w:val="24"/>
          <w:szCs w:val="24"/>
        </w:rPr>
      </w:pPr>
    </w:p>
    <w:p w14:paraId="601B5DB7" w14:textId="77777777" w:rsidR="00D63600" w:rsidRPr="00ED0741" w:rsidRDefault="00D63600" w:rsidP="00D63600">
      <w:pPr>
        <w:keepNext/>
        <w:spacing w:after="0" w:line="240" w:lineRule="auto"/>
        <w:outlineLvl w:val="0"/>
        <w:rPr>
          <w:rFonts w:ascii="Times New Roman" w:eastAsia="Times New Roman" w:hAnsi="Times New Roman" w:cs="Times New Roman"/>
          <w:sz w:val="24"/>
          <w:szCs w:val="20"/>
        </w:rPr>
      </w:pPr>
      <w:r w:rsidRPr="00ED0741">
        <w:rPr>
          <w:rFonts w:ascii="Times New Roman" w:eastAsia="Times New Roman" w:hAnsi="Times New Roman" w:cs="Times New Roman"/>
          <w:sz w:val="24"/>
          <w:szCs w:val="20"/>
        </w:rPr>
        <w:t xml:space="preserve">Article 1:  Town Officers and Committee Reports </w:t>
      </w:r>
    </w:p>
    <w:p w14:paraId="14E730BE" w14:textId="77777777" w:rsidR="00D63600"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hear and act on the reports of the Town Officers and Committees.</w:t>
      </w:r>
    </w:p>
    <w:p w14:paraId="044594C9" w14:textId="77777777" w:rsidR="00D63600" w:rsidRDefault="00D63600" w:rsidP="00D63600">
      <w:pPr>
        <w:spacing w:after="0" w:line="240" w:lineRule="auto"/>
        <w:outlineLvl w:val="0"/>
        <w:rPr>
          <w:rFonts w:ascii="Times New Roman" w:eastAsia="Times New Roman" w:hAnsi="Times New Roman" w:cs="Times New Roman"/>
          <w:sz w:val="24"/>
          <w:szCs w:val="20"/>
        </w:rPr>
      </w:pPr>
    </w:p>
    <w:p w14:paraId="7C69997D"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no motion and this article is being passed over.</w:t>
      </w:r>
    </w:p>
    <w:p w14:paraId="7A3252A2" w14:textId="77777777" w:rsidR="00D63600" w:rsidRDefault="00D63600" w:rsidP="00D63600">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7799055D"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u w:val="single"/>
        </w:rPr>
        <w:lastRenderedPageBreak/>
        <w:t>Article 2:  General Operating Budget/Reserve Fund</w:t>
      </w:r>
      <w:r w:rsidRPr="00430E92">
        <w:rPr>
          <w:rFonts w:ascii="Times New Roman" w:eastAsia="Times New Roman" w:hAnsi="Times New Roman" w:cs="Times New Roman"/>
          <w:b/>
          <w:sz w:val="24"/>
          <w:szCs w:val="20"/>
        </w:rPr>
        <w:t xml:space="preserve">   </w:t>
      </w:r>
      <w:r w:rsidRPr="00430E92">
        <w:rPr>
          <w:rFonts w:ascii="Times New Roman" w:eastAsia="Times New Roman" w:hAnsi="Times New Roman" w:cs="Times New Roman"/>
          <w:b/>
          <w:sz w:val="24"/>
          <w:szCs w:val="20"/>
        </w:rPr>
        <w:tab/>
        <w:t xml:space="preserve"> </w:t>
      </w:r>
    </w:p>
    <w:p w14:paraId="446FAC02"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raise and appropriate, or appropriate by transfer from available funds, a sum of money to defray charges and expenses of the Town, including debt and interest and including support of the schools, to fix salaries of the several elected offices of the Town, as provided by Section 108, Chapter 41, General Laws, as amended, and to provide for a reserve fund for the ensuing year, as set forth in the Finance and Advisory Board Proposed Budget and Town Meeting Warrant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0B269FDF" w14:textId="77777777" w:rsidR="00D63600" w:rsidRDefault="00D63600" w:rsidP="00D63600">
      <w:pPr>
        <w:spacing w:line="360" w:lineRule="auto"/>
        <w:rPr>
          <w:rFonts w:ascii="Times New Roman" w:hAnsi="Times New Roman"/>
          <w:bCs/>
          <w:sz w:val="24"/>
          <w:szCs w:val="24"/>
        </w:rPr>
      </w:pPr>
    </w:p>
    <w:p w14:paraId="63CFEB00" w14:textId="77777777" w:rsidR="00D63600" w:rsidRPr="00ED0741" w:rsidRDefault="00D63600" w:rsidP="00D63600">
      <w:pPr>
        <w:pStyle w:val="NoSpacing"/>
        <w:rPr>
          <w:sz w:val="24"/>
          <w:szCs w:val="24"/>
        </w:rPr>
      </w:pPr>
      <w:r w:rsidRPr="00ED0741">
        <w:rPr>
          <w:sz w:val="24"/>
          <w:szCs w:val="24"/>
        </w:rPr>
        <w:t>MOTION: Ed Dobie moved and it was seconded by Harry LaCortiglia that the Town raise and appropriate the sum of, $29,517,253(Twenty nine million, five hundred seventeen thousand, two hundred fifty three dollars), appropriate by transfer from the Water Department Enterprise Fund the sum of $271,147 (Two hundred seventy one thousand, one hundred forty seven dollars) transfer from Septic Betterment the sum of $21,060 (Twenty one thousand sixty dollars), transfer from the Community Preservation Reserve for Debt Service the sum of $193,700 (one hundred ninety three thousand seven hundred dollars), and to transfer from Free Cash the sum of $80,000 (eighty thousand dollars) for a total appropriation of $30,083,160 (Thirty million, eighty three thousand, one hundred sixty dollars), to defray charges and expenses of the Town for the fiscal year beginning July 1, 2018, including support of the Town’s public schools, Whittier Regional Vocational Technical High School, and Essex North Shore Agricultural &amp; Technical School to fix salaries of  the several elected offices of the Town, and to provide for a reserve fund for the Fiscal Year beginning July 1, 2018, in accordance with the line items and Finance Committee and Advisory Board’s report to the May 7, 2018, Annual Town Meeting.</w:t>
      </w:r>
    </w:p>
    <w:p w14:paraId="3A7759A9" w14:textId="77777777" w:rsidR="00D63600" w:rsidRDefault="00D63600" w:rsidP="00D63600">
      <w:pPr>
        <w:pStyle w:val="NoSpacing"/>
        <w:rPr>
          <w:rFonts w:eastAsia="Times New Roman" w:cs="Times New Roman"/>
          <w:sz w:val="24"/>
          <w:szCs w:val="24"/>
        </w:rPr>
      </w:pPr>
    </w:p>
    <w:p w14:paraId="0FB76923" w14:textId="77777777" w:rsidR="00D63600" w:rsidRDefault="00D63600" w:rsidP="00D63600">
      <w:pPr>
        <w:pStyle w:val="NoSpacing"/>
        <w:rPr>
          <w:rFonts w:eastAsia="Times New Roman" w:cs="Times New Roman"/>
          <w:sz w:val="24"/>
          <w:szCs w:val="24"/>
        </w:rPr>
      </w:pPr>
      <w:r>
        <w:rPr>
          <w:rFonts w:eastAsia="Times New Roman" w:cs="Times New Roman"/>
          <w:sz w:val="24"/>
          <w:szCs w:val="24"/>
        </w:rPr>
        <w:t>Fin Con voted 5-0 in favor</w:t>
      </w:r>
    </w:p>
    <w:p w14:paraId="0A4914CC" w14:textId="77777777" w:rsidR="00D63600" w:rsidRDefault="00D63600" w:rsidP="00D63600">
      <w:pPr>
        <w:pStyle w:val="NoSpacing"/>
        <w:rPr>
          <w:rFonts w:eastAsia="Times New Roman" w:cs="Times New Roman"/>
          <w:sz w:val="24"/>
          <w:szCs w:val="24"/>
        </w:rPr>
      </w:pPr>
    </w:p>
    <w:p w14:paraId="30AF889D" w14:textId="77777777" w:rsidR="00D63600" w:rsidRDefault="00D63600" w:rsidP="00D63600">
      <w:pPr>
        <w:pStyle w:val="NoSpacing"/>
        <w:rPr>
          <w:rFonts w:eastAsia="Times New Roman" w:cs="Times New Roman"/>
          <w:sz w:val="24"/>
          <w:szCs w:val="24"/>
        </w:rPr>
      </w:pPr>
      <w:r>
        <w:rPr>
          <w:rFonts w:eastAsia="Times New Roman" w:cs="Times New Roman"/>
          <w:sz w:val="24"/>
          <w:szCs w:val="24"/>
        </w:rPr>
        <w:t>There was no discussion</w:t>
      </w:r>
    </w:p>
    <w:p w14:paraId="5918B2D8" w14:textId="77777777" w:rsidR="00D63600" w:rsidRDefault="00D63600" w:rsidP="00D63600">
      <w:pPr>
        <w:pStyle w:val="NoSpacing"/>
        <w:rPr>
          <w:rFonts w:eastAsia="Times New Roman" w:cs="Times New Roman"/>
          <w:sz w:val="24"/>
          <w:szCs w:val="24"/>
        </w:rPr>
      </w:pPr>
    </w:p>
    <w:p w14:paraId="2391F112" w14:textId="77777777" w:rsidR="00D63600" w:rsidRPr="00ED0741" w:rsidRDefault="00D63600" w:rsidP="00D63600">
      <w:pPr>
        <w:pStyle w:val="NoSpacing"/>
        <w:rPr>
          <w:rFonts w:eastAsia="Times New Roman" w:cs="Times New Roman"/>
          <w:sz w:val="24"/>
          <w:szCs w:val="24"/>
        </w:rPr>
      </w:pPr>
      <w:r>
        <w:rPr>
          <w:rFonts w:eastAsia="Times New Roman" w:cs="Times New Roman"/>
          <w:sz w:val="24"/>
          <w:szCs w:val="24"/>
        </w:rPr>
        <w:t>ACTION:  By a show of hands, the Moderator declared this passed by a majority</w:t>
      </w:r>
    </w:p>
    <w:p w14:paraId="30DA08E5" w14:textId="77777777" w:rsidR="00D63600" w:rsidRPr="00ED0741" w:rsidRDefault="00D63600" w:rsidP="00D63600">
      <w:pPr>
        <w:pStyle w:val="NoSpacing"/>
        <w:rPr>
          <w:rFonts w:eastAsia="Times New Roman" w:cs="Times New Roman"/>
          <w:u w:val="single"/>
        </w:rPr>
      </w:pPr>
    </w:p>
    <w:p w14:paraId="37940C5D" w14:textId="77777777" w:rsidR="00D63600" w:rsidRPr="00ED0741" w:rsidRDefault="00D63600" w:rsidP="00D63600">
      <w:pPr>
        <w:pStyle w:val="NoSpacing"/>
        <w:rPr>
          <w:rFonts w:cs="Times New Roman"/>
          <w:u w:val="single"/>
        </w:rPr>
      </w:pPr>
    </w:p>
    <w:p w14:paraId="45AB1717" w14:textId="77777777" w:rsidR="00D63600" w:rsidRPr="007D7495" w:rsidRDefault="00D63600" w:rsidP="00D63600">
      <w:pPr>
        <w:pStyle w:val="BodyTextIndent"/>
        <w:spacing w:after="0"/>
        <w:ind w:left="0"/>
        <w:jc w:val="both"/>
        <w:rPr>
          <w:rStyle w:val="CharacterStyle2"/>
          <w:rFonts w:ascii="Times New Roman" w:hAnsi="Times New Roman" w:cs="Times New Roman"/>
          <w:sz w:val="24"/>
          <w:szCs w:val="24"/>
        </w:rPr>
      </w:pPr>
      <w:r w:rsidRPr="007D7495">
        <w:rPr>
          <w:rFonts w:ascii="Times New Roman" w:hAnsi="Times New Roman" w:cs="Times New Roman"/>
          <w:b/>
          <w:sz w:val="24"/>
          <w:szCs w:val="24"/>
          <w:u w:val="single"/>
        </w:rPr>
        <w:t xml:space="preserve">Article 3:  </w:t>
      </w:r>
      <w:r>
        <w:rPr>
          <w:rFonts w:ascii="Times New Roman" w:hAnsi="Times New Roman" w:cs="Times New Roman"/>
          <w:b/>
          <w:sz w:val="24"/>
          <w:szCs w:val="24"/>
          <w:u w:val="single"/>
        </w:rPr>
        <w:t xml:space="preserve">Police Department/School Resource Officer </w:t>
      </w:r>
      <w:r w:rsidRPr="007D7495">
        <w:rPr>
          <w:rFonts w:ascii="Times New Roman" w:hAnsi="Times New Roman" w:cs="Times New Roman"/>
          <w:b/>
          <w:sz w:val="24"/>
          <w:szCs w:val="24"/>
          <w:u w:val="single"/>
        </w:rPr>
        <w:t>Override</w:t>
      </w:r>
    </w:p>
    <w:p w14:paraId="4FA195E3" w14:textId="77777777" w:rsidR="00D63600" w:rsidRDefault="00D63600" w:rsidP="00D63600">
      <w:pPr>
        <w:spacing w:after="0"/>
        <w:jc w:val="both"/>
        <w:rPr>
          <w:rFonts w:ascii="Times New Roman" w:hAnsi="Times New Roman" w:cs="Times New Roman"/>
          <w:sz w:val="24"/>
          <w:szCs w:val="24"/>
        </w:rPr>
      </w:pPr>
      <w:r w:rsidRPr="007D7495">
        <w:rPr>
          <w:rFonts w:ascii="Times New Roman" w:hAnsi="Times New Roman" w:cs="Times New Roman"/>
          <w:sz w:val="24"/>
          <w:szCs w:val="24"/>
        </w:rPr>
        <w:t>To see if the Town will vote to raise and appropri</w:t>
      </w:r>
      <w:r>
        <w:rPr>
          <w:rFonts w:ascii="Times New Roman" w:hAnsi="Times New Roman" w:cs="Times New Roman"/>
          <w:sz w:val="24"/>
          <w:szCs w:val="24"/>
        </w:rPr>
        <w:t>ate the sum of $108,000</w:t>
      </w:r>
      <w:r w:rsidRPr="007D7495">
        <w:rPr>
          <w:rFonts w:ascii="Times New Roman" w:hAnsi="Times New Roman" w:cs="Times New Roman"/>
          <w:sz w:val="24"/>
          <w:szCs w:val="24"/>
        </w:rPr>
        <w:t xml:space="preserve">, which shall be added to the </w:t>
      </w:r>
      <w:r>
        <w:rPr>
          <w:rFonts w:ascii="Times New Roman" w:hAnsi="Times New Roman" w:cs="Times New Roman"/>
          <w:sz w:val="24"/>
          <w:szCs w:val="24"/>
        </w:rPr>
        <w:t>General Operating Budget</w:t>
      </w:r>
      <w:r w:rsidRPr="007D7495">
        <w:rPr>
          <w:rFonts w:ascii="Times New Roman" w:hAnsi="Times New Roman" w:cs="Times New Roman"/>
          <w:sz w:val="24"/>
          <w:szCs w:val="24"/>
        </w:rPr>
        <w:t xml:space="preserve"> appropriated under Article 2 for t</w:t>
      </w:r>
      <w:r>
        <w:rPr>
          <w:rFonts w:ascii="Times New Roman" w:hAnsi="Times New Roman" w:cs="Times New Roman"/>
          <w:sz w:val="24"/>
          <w:szCs w:val="24"/>
        </w:rPr>
        <w:t>he purpose of funding a school resource officer within the Police Department</w:t>
      </w:r>
      <w:r w:rsidRPr="007D7495">
        <w:rPr>
          <w:rFonts w:ascii="Times New Roman" w:hAnsi="Times New Roman" w:cs="Times New Roman"/>
          <w:sz w:val="24"/>
          <w:szCs w:val="24"/>
        </w:rPr>
        <w:t xml:space="preserve"> for the fi</w:t>
      </w:r>
      <w:r>
        <w:rPr>
          <w:rFonts w:ascii="Times New Roman" w:hAnsi="Times New Roman" w:cs="Times New Roman"/>
          <w:sz w:val="24"/>
          <w:szCs w:val="24"/>
        </w:rPr>
        <w:t>scal year beginning July 1, 2018</w:t>
      </w:r>
      <w:r w:rsidRPr="007D7495">
        <w:rPr>
          <w:rFonts w:ascii="Times New Roman" w:hAnsi="Times New Roman" w:cs="Times New Roman"/>
          <w:sz w:val="24"/>
          <w:szCs w:val="24"/>
        </w:rPr>
        <w:t>, contingent upon approval of a Proposition 2 ½ override</w:t>
      </w:r>
      <w:r>
        <w:rPr>
          <w:rFonts w:ascii="Times New Roman" w:hAnsi="Times New Roman" w:cs="Times New Roman"/>
          <w:sz w:val="24"/>
          <w:szCs w:val="24"/>
        </w:rPr>
        <w:t xml:space="preserve"> question pursuant to Chapter 59, Section 21C(g) of the General Laws</w:t>
      </w:r>
      <w:r w:rsidRPr="007D7495">
        <w:rPr>
          <w:rFonts w:ascii="Times New Roman" w:hAnsi="Times New Roman" w:cs="Times New Roman"/>
          <w:sz w:val="24"/>
          <w:szCs w:val="24"/>
        </w:rPr>
        <w:t>,</w:t>
      </w:r>
      <w:r w:rsidRPr="007D7495">
        <w:rPr>
          <w:rFonts w:ascii="Times New Roman" w:hAnsi="Times New Roman" w:cs="Times New Roman"/>
          <w:color w:val="000080"/>
          <w:sz w:val="24"/>
          <w:szCs w:val="24"/>
        </w:rPr>
        <w:t xml:space="preserve"> </w:t>
      </w:r>
      <w:r w:rsidRPr="007D7495">
        <w:rPr>
          <w:rFonts w:ascii="Times New Roman" w:hAnsi="Times New Roman" w:cs="Times New Roman"/>
          <w:sz w:val="24"/>
          <w:szCs w:val="24"/>
        </w:rPr>
        <w:t>or take any other actio</w:t>
      </w:r>
      <w:r>
        <w:rPr>
          <w:rFonts w:ascii="Times New Roman" w:hAnsi="Times New Roman" w:cs="Times New Roman"/>
          <w:sz w:val="24"/>
          <w:szCs w:val="24"/>
        </w:rPr>
        <w:t>n in relation thereto. </w:t>
      </w:r>
    </w:p>
    <w:p w14:paraId="04FFF8B7" w14:textId="77777777" w:rsidR="00D63600" w:rsidRDefault="00D63600" w:rsidP="00D63600">
      <w:pPr>
        <w:spacing w:after="0"/>
        <w:jc w:val="both"/>
        <w:rPr>
          <w:rFonts w:ascii="Times New Roman" w:hAnsi="Times New Roman" w:cs="Times New Roman"/>
          <w:sz w:val="24"/>
          <w:szCs w:val="24"/>
        </w:rPr>
      </w:pPr>
    </w:p>
    <w:p w14:paraId="6AF53063" w14:textId="77777777" w:rsidR="00D63600" w:rsidRDefault="00D63600" w:rsidP="00D63600">
      <w:pPr>
        <w:spacing w:after="0"/>
        <w:jc w:val="both"/>
        <w:rPr>
          <w:rFonts w:ascii="Times New Roman" w:hAnsi="Times New Roman" w:cs="Times New Roman"/>
          <w:sz w:val="24"/>
          <w:szCs w:val="24"/>
        </w:rPr>
      </w:pPr>
    </w:p>
    <w:p w14:paraId="5B4E30BC" w14:textId="77777777" w:rsidR="00D63600" w:rsidRPr="007D7495" w:rsidRDefault="00D63600" w:rsidP="00D63600">
      <w:pPr>
        <w:spacing w:after="0"/>
        <w:jc w:val="both"/>
        <w:rPr>
          <w:rFonts w:ascii="Times New Roman" w:hAnsi="Times New Roman" w:cs="Times New Roman"/>
          <w:sz w:val="24"/>
          <w:szCs w:val="24"/>
        </w:rPr>
      </w:pPr>
    </w:p>
    <w:p w14:paraId="61B0965A" w14:textId="77777777" w:rsidR="00D63600" w:rsidRDefault="00D63600" w:rsidP="00D63600">
      <w:pPr>
        <w:spacing w:after="0" w:line="360" w:lineRule="auto"/>
        <w:rPr>
          <w:rFonts w:ascii="Times New Roman" w:hAnsi="Times New Roman" w:cs="Times New Roman"/>
          <w:b/>
          <w:sz w:val="36"/>
          <w:szCs w:val="36"/>
          <w:u w:val="single"/>
        </w:rPr>
      </w:pPr>
    </w:p>
    <w:p w14:paraId="4E84F6C7" w14:textId="77777777" w:rsidR="00D63600" w:rsidRDefault="00D63600" w:rsidP="00D63600">
      <w:pPr>
        <w:pStyle w:val="NoSpacing"/>
        <w:rPr>
          <w:sz w:val="24"/>
          <w:szCs w:val="24"/>
        </w:rPr>
      </w:pPr>
      <w:r w:rsidRPr="00ED0741">
        <w:rPr>
          <w:sz w:val="24"/>
          <w:szCs w:val="24"/>
        </w:rPr>
        <w:lastRenderedPageBreak/>
        <w:t>MOTION:  Ed</w:t>
      </w:r>
      <w:r>
        <w:rPr>
          <w:sz w:val="24"/>
          <w:szCs w:val="24"/>
          <w:u w:val="single"/>
        </w:rPr>
        <w:t xml:space="preserve"> </w:t>
      </w:r>
      <w:r w:rsidRPr="00ED0741">
        <w:rPr>
          <w:sz w:val="24"/>
          <w:szCs w:val="24"/>
        </w:rPr>
        <w:t>Dobie</w:t>
      </w:r>
      <w:r>
        <w:rPr>
          <w:sz w:val="24"/>
          <w:szCs w:val="24"/>
        </w:rPr>
        <w:t xml:space="preserve"> m</w:t>
      </w:r>
      <w:r w:rsidRPr="00ED0741">
        <w:rPr>
          <w:rFonts w:eastAsia="Times New Roman"/>
          <w:sz w:val="24"/>
          <w:szCs w:val="24"/>
        </w:rPr>
        <w:t>ove</w:t>
      </w:r>
      <w:r>
        <w:rPr>
          <w:rFonts w:eastAsia="Times New Roman"/>
          <w:sz w:val="24"/>
          <w:szCs w:val="24"/>
        </w:rPr>
        <w:t>d and it was seconded by David Surface</w:t>
      </w:r>
      <w:r w:rsidRPr="00ED0741">
        <w:rPr>
          <w:rFonts w:eastAsia="Times New Roman"/>
          <w:sz w:val="24"/>
          <w:szCs w:val="24"/>
        </w:rPr>
        <w:t xml:space="preserve"> to raise and appropriate the sum of $108,000, which shall be added to the General Operating Budget </w:t>
      </w:r>
      <w:r w:rsidRPr="00ED0741">
        <w:rPr>
          <w:sz w:val="24"/>
          <w:szCs w:val="24"/>
        </w:rPr>
        <w:t>appropriated under Article 2 for the purpose of funding a school resource officer within the Police Department for the fiscal year beginning July 1, 2018, contingent upon approval of a Proposition 2 ½ override question pursuant to Chapter 59, Section 21C(g) of the General Laws.</w:t>
      </w:r>
    </w:p>
    <w:p w14:paraId="5DFC0257" w14:textId="77777777" w:rsidR="00D63600" w:rsidRDefault="00D63600" w:rsidP="00D63600">
      <w:pPr>
        <w:pStyle w:val="NoSpacing"/>
        <w:rPr>
          <w:sz w:val="24"/>
          <w:szCs w:val="24"/>
        </w:rPr>
      </w:pPr>
    </w:p>
    <w:p w14:paraId="27F2997A" w14:textId="77777777" w:rsidR="00D63600" w:rsidRDefault="00D63600" w:rsidP="00D63600">
      <w:pPr>
        <w:pStyle w:val="NoSpacing"/>
        <w:rPr>
          <w:sz w:val="24"/>
          <w:szCs w:val="24"/>
        </w:rPr>
      </w:pPr>
      <w:r>
        <w:rPr>
          <w:sz w:val="24"/>
          <w:szCs w:val="24"/>
        </w:rPr>
        <w:t>Fin Com voted 3 in favor, 2 abstained</w:t>
      </w:r>
    </w:p>
    <w:p w14:paraId="20F696F1" w14:textId="77777777" w:rsidR="00D63600" w:rsidRDefault="00D63600" w:rsidP="00D63600">
      <w:pPr>
        <w:pStyle w:val="NoSpacing"/>
        <w:rPr>
          <w:sz w:val="24"/>
          <w:szCs w:val="24"/>
        </w:rPr>
      </w:pPr>
    </w:p>
    <w:p w14:paraId="2F09692E" w14:textId="77777777" w:rsidR="00D63600" w:rsidRDefault="00D63600" w:rsidP="00D63600">
      <w:pPr>
        <w:pStyle w:val="NoSpacing"/>
        <w:rPr>
          <w:sz w:val="24"/>
          <w:szCs w:val="24"/>
        </w:rPr>
      </w:pPr>
      <w:r>
        <w:rPr>
          <w:sz w:val="24"/>
          <w:szCs w:val="24"/>
        </w:rPr>
        <w:t>DISCUSSION:  Robert Kelly stated he was 100% in favor but questioned the funding source.  He would like to see the monies come from the unencumbered funds from Healthy Pharms and the 2</w:t>
      </w:r>
      <w:r w:rsidRPr="00ED0741">
        <w:rPr>
          <w:sz w:val="24"/>
          <w:szCs w:val="24"/>
          <w:vertAlign w:val="superscript"/>
        </w:rPr>
        <w:t>nd</w:t>
      </w:r>
      <w:r>
        <w:rPr>
          <w:sz w:val="24"/>
          <w:szCs w:val="24"/>
        </w:rPr>
        <w:t xml:space="preserve"> marijuana facility, not a prop 2 ½ override.  Carol Esposito also spoke against funding a salary position through an override.</w:t>
      </w:r>
    </w:p>
    <w:p w14:paraId="1714C415" w14:textId="77777777" w:rsidR="00D63600" w:rsidRDefault="00D63600" w:rsidP="00D63600">
      <w:pPr>
        <w:pStyle w:val="NoSpacing"/>
        <w:rPr>
          <w:sz w:val="24"/>
          <w:szCs w:val="24"/>
        </w:rPr>
      </w:pPr>
    </w:p>
    <w:p w14:paraId="12B32037" w14:textId="77777777" w:rsidR="00D63600" w:rsidRDefault="00D63600" w:rsidP="00D63600">
      <w:pPr>
        <w:pStyle w:val="NoSpacing"/>
        <w:rPr>
          <w:sz w:val="24"/>
          <w:szCs w:val="24"/>
        </w:rPr>
      </w:pPr>
      <w:r>
        <w:rPr>
          <w:sz w:val="24"/>
          <w:szCs w:val="24"/>
        </w:rPr>
        <w:t>Joe Bonavita, Board of Selectmen, stated that there is no guarantee on the money coming from the 2</w:t>
      </w:r>
      <w:r w:rsidRPr="00ED0741">
        <w:rPr>
          <w:sz w:val="24"/>
          <w:szCs w:val="24"/>
          <w:vertAlign w:val="superscript"/>
        </w:rPr>
        <w:t>nd</w:t>
      </w:r>
      <w:r>
        <w:rPr>
          <w:sz w:val="24"/>
          <w:szCs w:val="24"/>
        </w:rPr>
        <w:t xml:space="preserve"> facility, Greenbridge, as they don’t even have any permits in place and who is to say that even Healthy Pharms will be in business next year.  Not a reliable source of funding.</w:t>
      </w:r>
    </w:p>
    <w:p w14:paraId="7CE79580" w14:textId="77777777" w:rsidR="00D63600" w:rsidRDefault="00D63600" w:rsidP="00D63600">
      <w:pPr>
        <w:pStyle w:val="NoSpacing"/>
        <w:rPr>
          <w:sz w:val="24"/>
          <w:szCs w:val="24"/>
        </w:rPr>
      </w:pPr>
    </w:p>
    <w:p w14:paraId="5B5F4031" w14:textId="77777777" w:rsidR="00D63600" w:rsidRDefault="00D63600" w:rsidP="00D63600">
      <w:pPr>
        <w:pStyle w:val="NoSpacing"/>
        <w:rPr>
          <w:sz w:val="24"/>
          <w:szCs w:val="24"/>
        </w:rPr>
      </w:pPr>
      <w:r>
        <w:rPr>
          <w:sz w:val="24"/>
          <w:szCs w:val="24"/>
        </w:rPr>
        <w:t>Ed Dobie stated that we need the money now as this is a special year with the random violence happening in other parts of the country and we need a school resource office.</w:t>
      </w:r>
    </w:p>
    <w:p w14:paraId="702E78D5" w14:textId="77777777" w:rsidR="00D63600" w:rsidRDefault="00D63600" w:rsidP="00D63600">
      <w:pPr>
        <w:pStyle w:val="NoSpacing"/>
        <w:rPr>
          <w:sz w:val="24"/>
          <w:szCs w:val="24"/>
        </w:rPr>
      </w:pPr>
    </w:p>
    <w:p w14:paraId="41DE65D6" w14:textId="77777777" w:rsidR="00D63600" w:rsidRDefault="00D63600" w:rsidP="00D63600">
      <w:pPr>
        <w:pStyle w:val="NoSpacing"/>
        <w:rPr>
          <w:sz w:val="24"/>
          <w:szCs w:val="24"/>
        </w:rPr>
      </w:pPr>
      <w:r>
        <w:rPr>
          <w:sz w:val="24"/>
          <w:szCs w:val="24"/>
        </w:rPr>
        <w:t xml:space="preserve">Larry Blum asked what the crime rate is in our schools and Don Cudmore, Chief of Police, stated it’s not the crime rate in our schools but the protection of our staff and students.  </w:t>
      </w:r>
    </w:p>
    <w:p w14:paraId="0BF5904C" w14:textId="77777777" w:rsidR="00D63600" w:rsidRDefault="00D63600" w:rsidP="00D63600">
      <w:pPr>
        <w:pStyle w:val="NoSpacing"/>
        <w:rPr>
          <w:sz w:val="24"/>
          <w:szCs w:val="24"/>
        </w:rPr>
      </w:pPr>
    </w:p>
    <w:p w14:paraId="66AD6702" w14:textId="77777777" w:rsidR="00D63600" w:rsidRDefault="00D63600" w:rsidP="00D63600">
      <w:pPr>
        <w:pStyle w:val="NoSpacing"/>
        <w:rPr>
          <w:sz w:val="24"/>
          <w:szCs w:val="24"/>
        </w:rPr>
      </w:pPr>
      <w:r>
        <w:rPr>
          <w:sz w:val="24"/>
          <w:szCs w:val="24"/>
        </w:rPr>
        <w:t>Eileen Seaberg asked for an explanation of the $108,000 and Chief Cudmore explained that it’s not just the salary but the fringe benefits as well.</w:t>
      </w:r>
    </w:p>
    <w:p w14:paraId="2555A8CC" w14:textId="77777777" w:rsidR="00D63600" w:rsidRDefault="00D63600" w:rsidP="00D63600">
      <w:pPr>
        <w:pStyle w:val="NoSpacing"/>
        <w:rPr>
          <w:sz w:val="24"/>
          <w:szCs w:val="24"/>
        </w:rPr>
      </w:pPr>
    </w:p>
    <w:p w14:paraId="62395141" w14:textId="77777777" w:rsidR="00D63600" w:rsidRDefault="00D63600" w:rsidP="00D63600">
      <w:pPr>
        <w:pStyle w:val="NoSpacing"/>
        <w:rPr>
          <w:sz w:val="24"/>
          <w:szCs w:val="24"/>
        </w:rPr>
      </w:pPr>
      <w:r>
        <w:rPr>
          <w:sz w:val="24"/>
          <w:szCs w:val="24"/>
        </w:rPr>
        <w:t>Wayne Snow called to move the question and it was seconded by Harry LaCortiglia.</w:t>
      </w:r>
    </w:p>
    <w:p w14:paraId="4BEF1ED4" w14:textId="77777777" w:rsidR="00D63600" w:rsidRDefault="00D63600" w:rsidP="00D63600">
      <w:pPr>
        <w:pStyle w:val="NoSpacing"/>
        <w:rPr>
          <w:sz w:val="24"/>
          <w:szCs w:val="24"/>
        </w:rPr>
      </w:pPr>
    </w:p>
    <w:p w14:paraId="2F7E7A4B" w14:textId="77777777" w:rsidR="00D63600" w:rsidRDefault="00D63600" w:rsidP="00D63600">
      <w:pPr>
        <w:pStyle w:val="NoSpacing"/>
        <w:rPr>
          <w:sz w:val="24"/>
          <w:szCs w:val="24"/>
        </w:rPr>
      </w:pPr>
      <w:r>
        <w:rPr>
          <w:sz w:val="24"/>
          <w:szCs w:val="24"/>
        </w:rPr>
        <w:t>ACTION:  Passed by a 2/3rds vote</w:t>
      </w:r>
    </w:p>
    <w:p w14:paraId="22264978" w14:textId="77777777" w:rsidR="00D63600" w:rsidRDefault="00D63600" w:rsidP="00D63600">
      <w:pPr>
        <w:pStyle w:val="NoSpacing"/>
        <w:rPr>
          <w:sz w:val="24"/>
          <w:szCs w:val="24"/>
        </w:rPr>
      </w:pPr>
    </w:p>
    <w:p w14:paraId="31DD393E" w14:textId="77777777" w:rsidR="00D63600" w:rsidRDefault="00D63600" w:rsidP="00D63600">
      <w:pPr>
        <w:pStyle w:val="NoSpacing"/>
        <w:rPr>
          <w:sz w:val="24"/>
          <w:szCs w:val="24"/>
        </w:rPr>
      </w:pPr>
      <w:r>
        <w:rPr>
          <w:sz w:val="24"/>
          <w:szCs w:val="24"/>
        </w:rPr>
        <w:t>Back to the main motion:  By a show of hands, the Moderator declared this passed by a majority.</w:t>
      </w:r>
    </w:p>
    <w:p w14:paraId="0EE9BF4A" w14:textId="77777777" w:rsidR="00D63600" w:rsidRDefault="00D63600" w:rsidP="00D63600">
      <w:pPr>
        <w:pStyle w:val="NoSpacing"/>
        <w:rPr>
          <w:sz w:val="24"/>
          <w:szCs w:val="24"/>
        </w:rPr>
      </w:pPr>
    </w:p>
    <w:p w14:paraId="385C4377" w14:textId="77777777" w:rsidR="00D63600" w:rsidRDefault="00D63600" w:rsidP="00D63600">
      <w:pPr>
        <w:pStyle w:val="NoSpacing"/>
        <w:rPr>
          <w:rFonts w:eastAsia="Times New Roman"/>
          <w:sz w:val="24"/>
          <w:szCs w:val="24"/>
          <w:u w:val="single"/>
        </w:rPr>
      </w:pPr>
    </w:p>
    <w:p w14:paraId="4694EDF1" w14:textId="77777777" w:rsidR="00D63600" w:rsidRPr="00ED0741" w:rsidRDefault="00D63600" w:rsidP="00D63600">
      <w:pPr>
        <w:pStyle w:val="NoSpacing"/>
        <w:rPr>
          <w:rFonts w:eastAsia="Times New Roman"/>
          <w:sz w:val="24"/>
          <w:szCs w:val="24"/>
          <w:u w:val="single"/>
        </w:rPr>
      </w:pPr>
    </w:p>
    <w:p w14:paraId="5A791BDA"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Article 4</w:t>
      </w:r>
      <w:r w:rsidRPr="00430E92">
        <w:rPr>
          <w:rFonts w:ascii="Times New Roman" w:eastAsia="Times New Roman" w:hAnsi="Times New Roman" w:cs="Times New Roman"/>
          <w:b/>
          <w:sz w:val="24"/>
          <w:szCs w:val="20"/>
          <w:u w:val="single"/>
        </w:rPr>
        <w:t>:  Water Department Operating Budget</w:t>
      </w:r>
      <w:r w:rsidRPr="00430E92">
        <w:rPr>
          <w:rFonts w:ascii="Times New Roman" w:eastAsia="Times New Roman" w:hAnsi="Times New Roman" w:cs="Times New Roman"/>
          <w:b/>
          <w:sz w:val="24"/>
          <w:szCs w:val="20"/>
        </w:rPr>
        <w:tab/>
      </w:r>
    </w:p>
    <w:p w14:paraId="732E6A36"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 xml:space="preserve">To see if the Town will appropriate the receipts and available funds, </w:t>
      </w:r>
      <w:commentRangeStart w:id="1"/>
      <w:r w:rsidRPr="00430E92">
        <w:rPr>
          <w:rFonts w:ascii="Times New Roman" w:eastAsia="Times New Roman" w:hAnsi="Times New Roman" w:cs="Times New Roman"/>
          <w:sz w:val="24"/>
          <w:szCs w:val="20"/>
        </w:rPr>
        <w:t>including retained earnings</w:t>
      </w:r>
      <w:commentRangeEnd w:id="1"/>
      <w:r>
        <w:rPr>
          <w:rStyle w:val="CommentReference"/>
        </w:rPr>
        <w:commentReference w:id="1"/>
      </w:r>
      <w:r w:rsidRPr="00430E92">
        <w:rPr>
          <w:rFonts w:ascii="Times New Roman" w:eastAsia="Times New Roman" w:hAnsi="Times New Roman" w:cs="Times New Roman"/>
          <w:sz w:val="24"/>
          <w:szCs w:val="20"/>
        </w:rPr>
        <w:t>, of the Water Department Enterprise Fund for the operation of the Water Department under the direction of the Water Commissioners for the Fisca</w:t>
      </w:r>
      <w:r>
        <w:rPr>
          <w:rFonts w:ascii="Times New Roman" w:eastAsia="Times New Roman" w:hAnsi="Times New Roman" w:cs="Times New Roman"/>
          <w:sz w:val="24"/>
          <w:szCs w:val="20"/>
        </w:rPr>
        <w:t>l Year beginning July 1, 2018</w:t>
      </w:r>
      <w:r w:rsidRPr="00430E92">
        <w:rPr>
          <w:rFonts w:ascii="Times New Roman" w:eastAsia="Times New Roman" w:hAnsi="Times New Roman" w:cs="Times New Roman"/>
          <w:sz w:val="24"/>
          <w:szCs w:val="20"/>
        </w:rPr>
        <w:t>, or take any other action in relation thereto.</w:t>
      </w:r>
    </w:p>
    <w:p w14:paraId="56AD88A9" w14:textId="77777777" w:rsidR="00D63600" w:rsidRDefault="00D63600" w:rsidP="00D63600">
      <w:pPr>
        <w:spacing w:after="0" w:line="240" w:lineRule="auto"/>
        <w:rPr>
          <w:rFonts w:ascii="Times New Roman" w:eastAsia="Times New Roman" w:hAnsi="Times New Roman" w:cs="Times New Roman"/>
          <w:sz w:val="24"/>
          <w:szCs w:val="20"/>
        </w:rPr>
      </w:pPr>
    </w:p>
    <w:p w14:paraId="5A609CBA" w14:textId="77777777" w:rsidR="00D63600" w:rsidRDefault="00D63600" w:rsidP="00D63600">
      <w:pPr>
        <w:spacing w:after="0" w:line="240" w:lineRule="auto"/>
        <w:rPr>
          <w:rFonts w:ascii="Times New Roman" w:eastAsia="Times New Roman" w:hAnsi="Times New Roman" w:cs="Times New Roman"/>
          <w:sz w:val="24"/>
          <w:szCs w:val="20"/>
        </w:rPr>
      </w:pPr>
    </w:p>
    <w:p w14:paraId="47696389" w14:textId="77777777" w:rsidR="00D63600" w:rsidRDefault="00D63600" w:rsidP="00D63600">
      <w:pPr>
        <w:rPr>
          <w:rFonts w:ascii="Times New Roman" w:hAnsi="Times New Roman" w:cs="Times New Roman"/>
          <w:b/>
          <w:sz w:val="24"/>
          <w:szCs w:val="24"/>
        </w:rPr>
      </w:pPr>
    </w:p>
    <w:p w14:paraId="311C620D" w14:textId="77777777" w:rsidR="00D63600" w:rsidRDefault="00D63600" w:rsidP="00D63600">
      <w:pPr>
        <w:rPr>
          <w:rFonts w:ascii="Times New Roman" w:hAnsi="Times New Roman" w:cs="Times New Roman"/>
          <w:sz w:val="24"/>
          <w:szCs w:val="24"/>
        </w:rPr>
      </w:pPr>
      <w:r w:rsidRPr="00191B71">
        <w:rPr>
          <w:rFonts w:ascii="Times New Roman" w:hAnsi="Times New Roman" w:cs="Times New Roman"/>
          <w:sz w:val="24"/>
          <w:szCs w:val="24"/>
        </w:rPr>
        <w:t xml:space="preserve">MOTION:  </w:t>
      </w:r>
      <w:r>
        <w:rPr>
          <w:rFonts w:ascii="Times New Roman" w:hAnsi="Times New Roman" w:cs="Times New Roman"/>
          <w:sz w:val="24"/>
          <w:szCs w:val="24"/>
        </w:rPr>
        <w:t>Wayne Snow m</w:t>
      </w:r>
      <w:r w:rsidRPr="00191B71">
        <w:rPr>
          <w:rFonts w:ascii="Times New Roman" w:hAnsi="Times New Roman" w:cs="Times New Roman"/>
          <w:sz w:val="24"/>
          <w:szCs w:val="24"/>
        </w:rPr>
        <w:t>ove</w:t>
      </w:r>
      <w:r>
        <w:rPr>
          <w:rFonts w:ascii="Times New Roman" w:hAnsi="Times New Roman" w:cs="Times New Roman"/>
          <w:sz w:val="24"/>
          <w:szCs w:val="24"/>
        </w:rPr>
        <w:t>d and it was seconded by Gary Fowler</w:t>
      </w:r>
      <w:r w:rsidRPr="00191B71">
        <w:rPr>
          <w:rFonts w:ascii="Times New Roman" w:hAnsi="Times New Roman" w:cs="Times New Roman"/>
          <w:sz w:val="24"/>
          <w:szCs w:val="24"/>
        </w:rPr>
        <w:t xml:space="preserve"> that the Town appropriate $1,581,418 from Water Department Enterprise Fund FY2019 revenues and $607,505 from other Water Department Enterprise available funds for the operational and capital expenses of the Water Department under the direction of the Board of Water Commissioners in accordance with the Water Department budget as shown in the </w:t>
      </w:r>
      <w:r w:rsidRPr="00191B71">
        <w:rPr>
          <w:rFonts w:ascii="Times New Roman" w:hAnsi="Times New Roman" w:cs="Times New Roman"/>
          <w:bCs/>
          <w:sz w:val="24"/>
          <w:szCs w:val="24"/>
        </w:rPr>
        <w:t xml:space="preserve">Finance &amp; Advisory Board’s Report to the May 7, 2018 Annual Town Meeting </w:t>
      </w:r>
      <w:r w:rsidRPr="00191B71">
        <w:rPr>
          <w:rFonts w:ascii="Times New Roman" w:hAnsi="Times New Roman" w:cs="Times New Roman"/>
          <w:sz w:val="24"/>
          <w:szCs w:val="24"/>
        </w:rPr>
        <w:t>report for the Fiscal Year beginning July 1, 2018, such that a total of $ 271,147 is appropriated for the Water Department’s share of the indirect operating cost as appropriated under Article 2, a total of $1,567,776 is appropriated for the Water Department’s direct operating expenses, and a total of $350,000 is appropriated for the Water Department’s FY2019 capital expenses.</w:t>
      </w:r>
    </w:p>
    <w:p w14:paraId="28EA5A0D" w14:textId="77777777" w:rsidR="00D63600" w:rsidRDefault="00D63600" w:rsidP="00D63600">
      <w:pPr>
        <w:pStyle w:val="NoSpacing"/>
      </w:pPr>
    </w:p>
    <w:p w14:paraId="418D6995" w14:textId="77777777" w:rsidR="00D63600" w:rsidRDefault="00D63600" w:rsidP="00D63600">
      <w:pPr>
        <w:pStyle w:val="NoSpacing"/>
      </w:pPr>
      <w:r>
        <w:t>Fin Com took no action</w:t>
      </w:r>
    </w:p>
    <w:p w14:paraId="69185032" w14:textId="77777777" w:rsidR="00D63600" w:rsidRDefault="00D63600" w:rsidP="00D63600">
      <w:pPr>
        <w:pStyle w:val="NoSpacing"/>
      </w:pPr>
    </w:p>
    <w:p w14:paraId="64C96A8C" w14:textId="77777777" w:rsidR="00D63600" w:rsidRDefault="00D63600" w:rsidP="00D63600">
      <w:pPr>
        <w:pStyle w:val="NoSpacing"/>
      </w:pPr>
      <w:r>
        <w:t>There was no discussion</w:t>
      </w:r>
    </w:p>
    <w:p w14:paraId="1E097BA4" w14:textId="77777777" w:rsidR="00D63600" w:rsidRDefault="00D63600" w:rsidP="00D63600">
      <w:pPr>
        <w:pStyle w:val="NoSpacing"/>
      </w:pPr>
    </w:p>
    <w:p w14:paraId="6CD902F0" w14:textId="77777777" w:rsidR="00D63600" w:rsidRDefault="00D63600" w:rsidP="00D63600">
      <w:pPr>
        <w:pStyle w:val="NoSpacing"/>
      </w:pPr>
      <w:r>
        <w:t>ACTION:  By a show of hands, the Moderator declared this passed by a majority.</w:t>
      </w:r>
    </w:p>
    <w:p w14:paraId="5C52B283" w14:textId="77777777" w:rsidR="00D63600" w:rsidRDefault="00D63600" w:rsidP="00D63600">
      <w:pPr>
        <w:pStyle w:val="NoSpacing"/>
      </w:pPr>
    </w:p>
    <w:p w14:paraId="6B973935" w14:textId="77777777" w:rsidR="00D63600" w:rsidRDefault="00D63600" w:rsidP="00D63600">
      <w:pPr>
        <w:pStyle w:val="NoSpacing"/>
      </w:pPr>
    </w:p>
    <w:p w14:paraId="237A9C7E" w14:textId="77777777" w:rsidR="00D63600" w:rsidRPr="00EE2E91" w:rsidRDefault="00D63600" w:rsidP="00D63600">
      <w:pPr>
        <w:pStyle w:val="NoSpacing"/>
        <w:rPr>
          <w:rFonts w:ascii="Times New Roman" w:eastAsia="Times New Roman" w:hAnsi="Times New Roman" w:cs="Times New Roman"/>
          <w:sz w:val="24"/>
          <w:szCs w:val="20"/>
        </w:rPr>
      </w:pPr>
      <w:r>
        <w:rPr>
          <w:rFonts w:ascii="Times New Roman" w:eastAsia="Times New Roman" w:hAnsi="Times New Roman" w:cs="Times New Roman"/>
          <w:b/>
          <w:sz w:val="24"/>
          <w:szCs w:val="24"/>
          <w:u w:val="single"/>
        </w:rPr>
        <w:t>Article 5</w:t>
      </w:r>
      <w:r w:rsidRPr="00430E92">
        <w:rPr>
          <w:rFonts w:ascii="Times New Roman" w:eastAsia="Times New Roman" w:hAnsi="Times New Roman" w:cs="Times New Roman"/>
          <w:b/>
          <w:sz w:val="24"/>
          <w:szCs w:val="24"/>
          <w:u w:val="single"/>
        </w:rPr>
        <w:t>:  Fire Department Ambulance Operating Budget</w:t>
      </w:r>
      <w:r w:rsidRPr="00430E92">
        <w:rPr>
          <w:rFonts w:ascii="Times New Roman" w:eastAsia="Times New Roman" w:hAnsi="Times New Roman" w:cs="Times New Roman"/>
          <w:b/>
          <w:sz w:val="24"/>
          <w:szCs w:val="24"/>
        </w:rPr>
        <w:t xml:space="preserve">   </w:t>
      </w:r>
    </w:p>
    <w:p w14:paraId="31D25987"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the receipts and available funds of the Fire Department Ambulance Enterprise Fund for the operation of the Town’s ambulance service under the direction of the Selectmen and Fire Chief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6DC15C05" w14:textId="77777777" w:rsidR="00D63600" w:rsidRDefault="00D63600" w:rsidP="00D63600">
      <w:pPr>
        <w:spacing w:after="0" w:line="240" w:lineRule="auto"/>
        <w:rPr>
          <w:rFonts w:ascii="Times New Roman" w:eastAsia="Times New Roman" w:hAnsi="Times New Roman" w:cs="Times New Roman"/>
          <w:sz w:val="24"/>
          <w:szCs w:val="20"/>
        </w:rPr>
      </w:pPr>
    </w:p>
    <w:p w14:paraId="2DF40CB3" w14:textId="77777777" w:rsidR="00D63600" w:rsidRDefault="00D63600" w:rsidP="00D63600">
      <w:pPr>
        <w:spacing w:after="0" w:line="240" w:lineRule="auto"/>
        <w:rPr>
          <w:rFonts w:ascii="Times New Roman" w:eastAsia="Times New Roman" w:hAnsi="Times New Roman" w:cs="Times New Roman"/>
          <w:sz w:val="24"/>
          <w:szCs w:val="20"/>
        </w:rPr>
      </w:pPr>
    </w:p>
    <w:p w14:paraId="069803A0" w14:textId="77777777" w:rsidR="00D63600" w:rsidRDefault="00D63600" w:rsidP="00D63600">
      <w:pPr>
        <w:pStyle w:val="NoSpacing"/>
        <w:rPr>
          <w:sz w:val="24"/>
          <w:szCs w:val="24"/>
        </w:rPr>
      </w:pPr>
      <w:r>
        <w:rPr>
          <w:sz w:val="24"/>
          <w:szCs w:val="24"/>
        </w:rPr>
        <w:t>MOTION:  David Surface m</w:t>
      </w:r>
      <w:r w:rsidRPr="005D6177">
        <w:rPr>
          <w:sz w:val="24"/>
          <w:szCs w:val="24"/>
        </w:rPr>
        <w:t>ove</w:t>
      </w:r>
      <w:r>
        <w:rPr>
          <w:sz w:val="24"/>
          <w:szCs w:val="24"/>
        </w:rPr>
        <w:t>d and it was seconded by Joe Bonavita</w:t>
      </w:r>
      <w:r w:rsidRPr="005D6177">
        <w:rPr>
          <w:sz w:val="24"/>
          <w:szCs w:val="24"/>
        </w:rPr>
        <w:t xml:space="preserve"> that the Town appropriate $380,000 from the Fire Department Ambulance Enterprise Fund FY2019 revenues, and $88,859 from the Fire Department Ambulance Fund retained earnings for the total operational expenses of $468,859, under the direction of the Board of Selectmen and the Fire Chief in accordance with the Fire Department ambulance budget as shown in the </w:t>
      </w:r>
      <w:r w:rsidRPr="005D6177">
        <w:rPr>
          <w:bCs/>
          <w:sz w:val="24"/>
          <w:szCs w:val="24"/>
        </w:rPr>
        <w:t>Finance &amp; Advisory</w:t>
      </w:r>
      <w:r w:rsidRPr="005D6177">
        <w:rPr>
          <w:b/>
          <w:bCs/>
          <w:sz w:val="24"/>
          <w:szCs w:val="24"/>
        </w:rPr>
        <w:t xml:space="preserve"> </w:t>
      </w:r>
      <w:r w:rsidRPr="005D6177">
        <w:rPr>
          <w:bCs/>
          <w:sz w:val="24"/>
          <w:szCs w:val="24"/>
        </w:rPr>
        <w:t xml:space="preserve">Board’s Report to the May 7, 2018 Annual Town Meeting </w:t>
      </w:r>
      <w:r w:rsidRPr="005D6177">
        <w:rPr>
          <w:sz w:val="24"/>
          <w:szCs w:val="24"/>
        </w:rPr>
        <w:t>report for the Fiscal Year beginning July 1, 2018.</w:t>
      </w:r>
    </w:p>
    <w:p w14:paraId="10CFC760" w14:textId="77777777" w:rsidR="00D63600" w:rsidRDefault="00D63600" w:rsidP="00D63600">
      <w:pPr>
        <w:pStyle w:val="NoSpacing"/>
        <w:rPr>
          <w:sz w:val="24"/>
          <w:szCs w:val="24"/>
        </w:rPr>
      </w:pPr>
    </w:p>
    <w:p w14:paraId="0E2074D6" w14:textId="77777777" w:rsidR="00D63600" w:rsidRDefault="00D63600" w:rsidP="00D63600">
      <w:pPr>
        <w:pStyle w:val="NoSpacing"/>
        <w:rPr>
          <w:sz w:val="24"/>
          <w:szCs w:val="24"/>
        </w:rPr>
      </w:pPr>
      <w:r>
        <w:rPr>
          <w:sz w:val="24"/>
          <w:szCs w:val="24"/>
        </w:rPr>
        <w:t>The Fin Com took no action</w:t>
      </w:r>
    </w:p>
    <w:p w14:paraId="0E2EE9BF" w14:textId="77777777" w:rsidR="00D63600" w:rsidRDefault="00D63600" w:rsidP="00D63600">
      <w:pPr>
        <w:pStyle w:val="NoSpacing"/>
        <w:rPr>
          <w:sz w:val="24"/>
          <w:szCs w:val="24"/>
        </w:rPr>
      </w:pPr>
    </w:p>
    <w:p w14:paraId="38C9FA1C" w14:textId="77777777" w:rsidR="00D63600" w:rsidRDefault="00D63600" w:rsidP="00D63600">
      <w:pPr>
        <w:pStyle w:val="NoSpacing"/>
        <w:rPr>
          <w:sz w:val="24"/>
          <w:szCs w:val="24"/>
        </w:rPr>
      </w:pPr>
      <w:r>
        <w:rPr>
          <w:sz w:val="24"/>
          <w:szCs w:val="24"/>
        </w:rPr>
        <w:t>There was no discussion</w:t>
      </w:r>
    </w:p>
    <w:p w14:paraId="378CE714" w14:textId="77777777" w:rsidR="00D63600" w:rsidRDefault="00D63600" w:rsidP="00D63600">
      <w:pPr>
        <w:pStyle w:val="NoSpacing"/>
        <w:rPr>
          <w:sz w:val="24"/>
          <w:szCs w:val="24"/>
        </w:rPr>
      </w:pPr>
    </w:p>
    <w:p w14:paraId="3389BB1D" w14:textId="77777777" w:rsidR="00D63600" w:rsidRPr="005D6177" w:rsidRDefault="00D63600" w:rsidP="00D63600">
      <w:pPr>
        <w:pStyle w:val="NoSpacing"/>
        <w:rPr>
          <w:sz w:val="24"/>
          <w:szCs w:val="24"/>
        </w:rPr>
      </w:pPr>
      <w:r>
        <w:rPr>
          <w:sz w:val="24"/>
          <w:szCs w:val="24"/>
        </w:rPr>
        <w:t>ACTION:  By a show of hands, the Moderator declared this passed by a majority.</w:t>
      </w:r>
    </w:p>
    <w:p w14:paraId="45DC2100" w14:textId="77777777" w:rsidR="00D63600" w:rsidRPr="005D6177" w:rsidRDefault="00D63600" w:rsidP="00D63600">
      <w:pPr>
        <w:pStyle w:val="NoSpacing"/>
        <w:rPr>
          <w:rFonts w:eastAsia="Times New Roman"/>
          <w:b/>
          <w:sz w:val="24"/>
          <w:szCs w:val="24"/>
        </w:rPr>
      </w:pPr>
      <w:r w:rsidRPr="005D6177">
        <w:rPr>
          <w:rFonts w:eastAsia="Times New Roman"/>
          <w:b/>
          <w:sz w:val="24"/>
          <w:szCs w:val="24"/>
        </w:rPr>
        <w:br w:type="page"/>
      </w:r>
    </w:p>
    <w:p w14:paraId="28EAD232" w14:textId="77777777" w:rsidR="00D63600" w:rsidRPr="00430E92" w:rsidRDefault="00D63600" w:rsidP="00D63600">
      <w:pPr>
        <w:keepNext/>
        <w:spacing w:after="0" w:line="240" w:lineRule="auto"/>
        <w:outlineLvl w:val="1"/>
        <w:rPr>
          <w:rFonts w:ascii="Times New Roman" w:eastAsia="Times New Roman" w:hAnsi="Times New Roman" w:cs="Times New Roman"/>
          <w:b/>
          <w:sz w:val="24"/>
          <w:szCs w:val="24"/>
          <w:u w:val="single"/>
        </w:rPr>
      </w:pPr>
      <w:r w:rsidRPr="00430E92">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w:t>
      </w:r>
      <w:r w:rsidRPr="00430E92">
        <w:rPr>
          <w:rFonts w:ascii="Times New Roman" w:eastAsia="Times New Roman" w:hAnsi="Times New Roman" w:cs="Times New Roman"/>
          <w:b/>
          <w:sz w:val="24"/>
          <w:szCs w:val="24"/>
          <w:u w:val="single"/>
        </w:rPr>
        <w:t>:  Local Access Programming</w:t>
      </w:r>
      <w:r>
        <w:rPr>
          <w:rFonts w:ascii="Times New Roman" w:eastAsia="Times New Roman" w:hAnsi="Times New Roman" w:cs="Times New Roman"/>
          <w:b/>
          <w:sz w:val="24"/>
          <w:szCs w:val="24"/>
          <w:u w:val="single"/>
        </w:rPr>
        <w:t xml:space="preserve"> </w:t>
      </w:r>
    </w:p>
    <w:p w14:paraId="538E8FCB" w14:textId="77777777" w:rsidR="00D63600" w:rsidRDefault="00D63600" w:rsidP="00D63600">
      <w:pPr>
        <w:pStyle w:val="Default"/>
        <w:rPr>
          <w:sz w:val="23"/>
          <w:szCs w:val="23"/>
        </w:rPr>
      </w:pPr>
      <w:r>
        <w:rPr>
          <w:sz w:val="23"/>
          <w:szCs w:val="23"/>
        </w:rPr>
        <w:t>To see if the Town will appropriate the sum of $</w:t>
      </w:r>
      <w:r>
        <w:rPr>
          <w:color w:val="auto"/>
          <w:sz w:val="23"/>
          <w:szCs w:val="23"/>
        </w:rPr>
        <w:t>75</w:t>
      </w:r>
      <w:r w:rsidRPr="00323321">
        <w:rPr>
          <w:color w:val="auto"/>
          <w:sz w:val="23"/>
          <w:szCs w:val="23"/>
        </w:rPr>
        <w:t>,000</w:t>
      </w:r>
      <w:r>
        <w:rPr>
          <w:color w:val="auto"/>
          <w:sz w:val="23"/>
          <w:szCs w:val="23"/>
        </w:rPr>
        <w:t xml:space="preserve"> for salaries and $25</w:t>
      </w:r>
      <w:r w:rsidRPr="00323321">
        <w:rPr>
          <w:color w:val="auto"/>
          <w:sz w:val="23"/>
          <w:szCs w:val="23"/>
        </w:rPr>
        <w:t>,000</w:t>
      </w:r>
      <w:r>
        <w:rPr>
          <w:color w:val="auto"/>
          <w:sz w:val="23"/>
          <w:szCs w:val="23"/>
        </w:rPr>
        <w:t xml:space="preserve"> for expenses</w:t>
      </w:r>
      <w:r w:rsidRPr="00323321">
        <w:rPr>
          <w:color w:val="auto"/>
          <w:sz w:val="23"/>
          <w:szCs w:val="23"/>
        </w:rPr>
        <w:t xml:space="preserve"> </w:t>
      </w:r>
      <w:r>
        <w:rPr>
          <w:color w:val="auto"/>
          <w:sz w:val="23"/>
          <w:szCs w:val="23"/>
        </w:rPr>
        <w:t xml:space="preserve">for the fiscal year beginning </w:t>
      </w:r>
      <w:r>
        <w:rPr>
          <w:sz w:val="23"/>
          <w:szCs w:val="23"/>
        </w:rPr>
        <w:t xml:space="preserve">July 1, 2018 from the PEG Access and Cable Related </w:t>
      </w:r>
      <w:r>
        <w:rPr>
          <w:rFonts w:eastAsia="Times New Roman"/>
        </w:rPr>
        <w:t xml:space="preserve">Fund for the purpose of </w:t>
      </w:r>
      <w:r>
        <w:rPr>
          <w:sz w:val="23"/>
          <w:szCs w:val="23"/>
        </w:rPr>
        <w:t xml:space="preserve"> providing PEG access services and oversight and renewal of the cable franchise agreement, or take any other action in relation thereto. </w:t>
      </w:r>
    </w:p>
    <w:p w14:paraId="1F2F5177" w14:textId="77777777" w:rsidR="00D63600" w:rsidRDefault="00D63600" w:rsidP="00D63600">
      <w:pPr>
        <w:pStyle w:val="Default"/>
        <w:rPr>
          <w:sz w:val="23"/>
          <w:szCs w:val="23"/>
        </w:rPr>
      </w:pPr>
    </w:p>
    <w:p w14:paraId="7554F93A" w14:textId="77777777" w:rsidR="00D63600" w:rsidRDefault="00D63600" w:rsidP="00D63600">
      <w:pPr>
        <w:pStyle w:val="Default"/>
        <w:rPr>
          <w:sz w:val="23"/>
          <w:szCs w:val="23"/>
        </w:rPr>
      </w:pPr>
    </w:p>
    <w:p w14:paraId="57EA0C59" w14:textId="77777777" w:rsidR="00D63600" w:rsidRDefault="00D63600" w:rsidP="00D63600">
      <w:pPr>
        <w:pStyle w:val="NoSpacing"/>
        <w:rPr>
          <w:color w:val="1F497D"/>
        </w:rPr>
      </w:pPr>
      <w:r>
        <w:rPr>
          <w:sz w:val="24"/>
          <w:szCs w:val="24"/>
        </w:rPr>
        <w:t>MOTION:  Steve Sadler m</w:t>
      </w:r>
      <w:r w:rsidRPr="005D6177">
        <w:rPr>
          <w:sz w:val="24"/>
          <w:szCs w:val="24"/>
        </w:rPr>
        <w:t>ove</w:t>
      </w:r>
      <w:r>
        <w:rPr>
          <w:sz w:val="24"/>
          <w:szCs w:val="24"/>
        </w:rPr>
        <w:t>d and it was seconded by Michael Hinchliffe</w:t>
      </w:r>
      <w:r w:rsidRPr="005D6177">
        <w:rPr>
          <w:sz w:val="24"/>
          <w:szCs w:val="24"/>
        </w:rPr>
        <w:t xml:space="preserve"> that the Town vote</w:t>
      </w:r>
      <w:r w:rsidRPr="005D6177">
        <w:rPr>
          <w:color w:val="1F497D"/>
          <w:sz w:val="24"/>
          <w:szCs w:val="24"/>
        </w:rPr>
        <w:t xml:space="preserve"> </w:t>
      </w:r>
      <w:r w:rsidRPr="005D6177">
        <w:rPr>
          <w:sz w:val="24"/>
          <w:szCs w:val="24"/>
        </w:rPr>
        <w:t>to appropriate from the PEG Access and Cable Related Fund the sum of $75,000 for salaries and $25,000 for expenses relating to provision of PEG access services and oversight and renewal of the cable franchise agreement for the fiscal year beginning July 1, 2018</w:t>
      </w:r>
      <w:r w:rsidRPr="00D1706D">
        <w:rPr>
          <w:color w:val="1F497D"/>
        </w:rPr>
        <w:t>.</w:t>
      </w:r>
    </w:p>
    <w:p w14:paraId="48E889EC" w14:textId="77777777" w:rsidR="00D63600" w:rsidRDefault="00D63600" w:rsidP="00D63600">
      <w:pPr>
        <w:pStyle w:val="NoSpacing"/>
        <w:rPr>
          <w:color w:val="1F497D"/>
        </w:rPr>
      </w:pPr>
    </w:p>
    <w:p w14:paraId="1C00098A" w14:textId="77777777" w:rsidR="00D63600" w:rsidRPr="005D6177" w:rsidRDefault="00D63600" w:rsidP="00D63600">
      <w:pPr>
        <w:rPr>
          <w:sz w:val="24"/>
          <w:szCs w:val="24"/>
        </w:rPr>
      </w:pPr>
      <w:r w:rsidRPr="005D6177">
        <w:rPr>
          <w:sz w:val="24"/>
          <w:szCs w:val="24"/>
        </w:rPr>
        <w:t>The Fin Com took no action</w:t>
      </w:r>
    </w:p>
    <w:p w14:paraId="487AAEB3" w14:textId="77777777" w:rsidR="00D63600" w:rsidRPr="005D6177" w:rsidRDefault="00D63600" w:rsidP="00D63600">
      <w:pPr>
        <w:rPr>
          <w:sz w:val="24"/>
          <w:szCs w:val="24"/>
        </w:rPr>
      </w:pPr>
      <w:r w:rsidRPr="005D6177">
        <w:rPr>
          <w:sz w:val="24"/>
          <w:szCs w:val="24"/>
        </w:rPr>
        <w:t>There was no discussion</w:t>
      </w:r>
    </w:p>
    <w:p w14:paraId="258CF261" w14:textId="77777777" w:rsidR="00D63600" w:rsidRPr="005D6177" w:rsidRDefault="00D63600" w:rsidP="00D63600">
      <w:pPr>
        <w:rPr>
          <w:sz w:val="24"/>
          <w:szCs w:val="24"/>
        </w:rPr>
      </w:pPr>
      <w:r w:rsidRPr="005D6177">
        <w:rPr>
          <w:sz w:val="24"/>
          <w:szCs w:val="24"/>
        </w:rPr>
        <w:t xml:space="preserve">ACTION:  </w:t>
      </w:r>
      <w:r>
        <w:rPr>
          <w:sz w:val="24"/>
          <w:szCs w:val="24"/>
        </w:rPr>
        <w:t>By a show of hands, The Moderator declared this passed by a majority.</w:t>
      </w:r>
    </w:p>
    <w:p w14:paraId="2B3B358D" w14:textId="77777777" w:rsidR="00D63600" w:rsidRPr="005D6177" w:rsidRDefault="00D63600" w:rsidP="00D63600">
      <w:pPr>
        <w:rPr>
          <w:sz w:val="24"/>
          <w:szCs w:val="24"/>
        </w:rPr>
      </w:pPr>
    </w:p>
    <w:p w14:paraId="1982328C" w14:textId="77777777" w:rsidR="00D63600" w:rsidRPr="005D6177" w:rsidRDefault="00D63600" w:rsidP="00D63600">
      <w:pPr>
        <w:rPr>
          <w:sz w:val="24"/>
          <w:szCs w:val="24"/>
        </w:rPr>
      </w:pPr>
    </w:p>
    <w:p w14:paraId="32D9F3E9" w14:textId="77777777" w:rsidR="00D63600" w:rsidRPr="00A2359C" w:rsidRDefault="00D63600" w:rsidP="00D63600">
      <w:pPr>
        <w:rPr>
          <w:rFonts w:ascii="Times New Roman" w:hAnsi="Times New Roman" w:cs="Times New Roman"/>
          <w:color w:val="000000"/>
          <w:sz w:val="23"/>
          <w:szCs w:val="23"/>
        </w:rPr>
      </w:pPr>
      <w:r>
        <w:rPr>
          <w:sz w:val="23"/>
          <w:szCs w:val="23"/>
        </w:rPr>
        <w:tab/>
      </w:r>
      <w:r>
        <w:rPr>
          <w:sz w:val="23"/>
          <w:szCs w:val="23"/>
        </w:rPr>
        <w:tab/>
      </w:r>
      <w:r>
        <w:rPr>
          <w:sz w:val="23"/>
          <w:szCs w:val="23"/>
        </w:rPr>
        <w:tab/>
      </w:r>
      <w:r w:rsidRPr="00430E92">
        <w:rPr>
          <w:rFonts w:ascii="Times New Roman" w:eastAsia="Times New Roman" w:hAnsi="Times New Roman" w:cs="Times New Roman"/>
          <w:b/>
          <w:sz w:val="24"/>
          <w:szCs w:val="20"/>
        </w:rPr>
        <w:t>{BEGIN CONSENT CALENDAR}</w:t>
      </w:r>
    </w:p>
    <w:p w14:paraId="6E6EFD52"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7</w:t>
      </w:r>
      <w:r w:rsidRPr="00430E92">
        <w:rPr>
          <w:rFonts w:ascii="Times New Roman" w:eastAsia="Times New Roman" w:hAnsi="Times New Roman" w:cs="Times New Roman"/>
          <w:b/>
          <w:sz w:val="24"/>
          <w:szCs w:val="20"/>
          <w:u w:val="single"/>
        </w:rPr>
        <w:t>:  Municipal Light Department Continuation of Operation</w:t>
      </w:r>
      <w:r w:rsidRPr="00430E92">
        <w:rPr>
          <w:rFonts w:ascii="Times New Roman" w:eastAsia="Times New Roman" w:hAnsi="Times New Roman" w:cs="Times New Roman"/>
          <w:b/>
          <w:sz w:val="24"/>
          <w:szCs w:val="20"/>
        </w:rPr>
        <w:t xml:space="preserve">   </w:t>
      </w:r>
    </w:p>
    <w:p w14:paraId="32F91E2A" w14:textId="77777777" w:rsidR="00D63600" w:rsidRPr="00430E92"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receipts of the Municipal Light Department for the operation of said Department under the direction and control of the Municipal Light Board, as defined in Section 34, Chapter 164, General Laws,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1A06EFFA" w14:textId="77777777" w:rsidR="00D63600" w:rsidRPr="00430E92" w:rsidRDefault="00D63600" w:rsidP="00D63600">
      <w:pPr>
        <w:spacing w:after="0" w:line="240" w:lineRule="auto"/>
        <w:rPr>
          <w:rFonts w:ascii="Times New Roman" w:eastAsia="Times New Roman" w:hAnsi="Times New Roman" w:cs="Times New Roman"/>
          <w:b/>
          <w:sz w:val="24"/>
          <w:szCs w:val="20"/>
          <w:u w:val="single"/>
        </w:rPr>
      </w:pPr>
    </w:p>
    <w:p w14:paraId="1730FE93"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8</w:t>
      </w:r>
      <w:r w:rsidRPr="00430E92">
        <w:rPr>
          <w:rFonts w:ascii="Times New Roman" w:eastAsia="Times New Roman" w:hAnsi="Times New Roman" w:cs="Times New Roman"/>
          <w:b/>
          <w:sz w:val="24"/>
          <w:szCs w:val="20"/>
          <w:u w:val="single"/>
        </w:rPr>
        <w:t>:  Chapter 90 Reimbursement, Transportation Bond</w:t>
      </w:r>
      <w:r w:rsidRPr="00430E92">
        <w:rPr>
          <w:rFonts w:ascii="Times New Roman" w:eastAsia="Times New Roman" w:hAnsi="Times New Roman" w:cs="Times New Roman"/>
          <w:sz w:val="24"/>
          <w:szCs w:val="20"/>
        </w:rPr>
        <w:t xml:space="preserve"> </w:t>
      </w:r>
    </w:p>
    <w:p w14:paraId="4DA2FC15"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the sum of $</w:t>
      </w:r>
      <w:r>
        <w:rPr>
          <w:rFonts w:ascii="Times New Roman" w:eastAsia="Times New Roman" w:hAnsi="Times New Roman" w:cs="Times New Roman"/>
          <w:sz w:val="24"/>
          <w:szCs w:val="20"/>
        </w:rPr>
        <w:t xml:space="preserve">304,154 (Three hundred four thousand one hundred fifty four </w:t>
      </w:r>
      <w:r w:rsidRPr="00430E92">
        <w:rPr>
          <w:rFonts w:ascii="Times New Roman" w:eastAsia="Times New Roman" w:hAnsi="Times New Roman" w:cs="Times New Roman"/>
          <w:sz w:val="24"/>
          <w:szCs w:val="20"/>
        </w:rPr>
        <w:t>dollars) or any other sum to be reimbursed by the Commonwealth of Massachusetts under the Transportation Bond issue, to be spent by the Highway Surveyor, with approval of the Board of Selectmen, under the provisions of Chapter 90 of the General Laws, or take any other action in relation thereto.</w:t>
      </w:r>
    </w:p>
    <w:p w14:paraId="00AD91B1" w14:textId="77777777" w:rsidR="00D63600" w:rsidRPr="00430E92" w:rsidRDefault="00D63600" w:rsidP="00D63600">
      <w:pPr>
        <w:spacing w:after="0" w:line="240" w:lineRule="auto"/>
        <w:rPr>
          <w:rFonts w:ascii="Times New Roman" w:eastAsia="Times New Roman" w:hAnsi="Times New Roman" w:cs="Times New Roman"/>
          <w:b/>
          <w:sz w:val="24"/>
          <w:szCs w:val="20"/>
        </w:rPr>
      </w:pPr>
    </w:p>
    <w:p w14:paraId="1DBAE189" w14:textId="77777777" w:rsidR="00D63600" w:rsidRPr="005A5F10" w:rsidRDefault="00D63600" w:rsidP="00D63600">
      <w:pPr>
        <w:keepNext/>
        <w:spacing w:after="0" w:line="240" w:lineRule="auto"/>
        <w:outlineLvl w:val="1"/>
        <w:rPr>
          <w:rFonts w:ascii="Times New Roman" w:eastAsia="Times New Roman" w:hAnsi="Times New Roman" w:cs="Times New Roman"/>
          <w:b/>
          <w:sz w:val="24"/>
          <w:szCs w:val="24"/>
          <w:u w:val="single"/>
        </w:rPr>
      </w:pPr>
      <w:r w:rsidRPr="00430E92">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 xml:space="preserve">rticle </w:t>
      </w:r>
      <w:commentRangeStart w:id="2"/>
      <w:r>
        <w:rPr>
          <w:rFonts w:ascii="Times New Roman" w:eastAsia="Times New Roman" w:hAnsi="Times New Roman" w:cs="Times New Roman"/>
          <w:b/>
          <w:sz w:val="24"/>
          <w:szCs w:val="24"/>
          <w:u w:val="single"/>
        </w:rPr>
        <w:t>9</w:t>
      </w:r>
      <w:commentRangeEnd w:id="2"/>
      <w:r>
        <w:rPr>
          <w:rStyle w:val="CommentReference"/>
        </w:rPr>
        <w:commentReference w:id="2"/>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Revolving Funds </w:t>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p>
    <w:p w14:paraId="256AFB05" w14:textId="77777777" w:rsidR="00D63600" w:rsidRDefault="00D63600" w:rsidP="00D63600">
      <w:pPr>
        <w:rPr>
          <w:rFonts w:ascii="Times New Roman" w:hAnsi="Times New Roman" w:cs="Times New Roman"/>
          <w:sz w:val="24"/>
          <w:szCs w:val="24"/>
        </w:rPr>
      </w:pPr>
      <w:r w:rsidRPr="005A5F10">
        <w:rPr>
          <w:rFonts w:ascii="Times New Roman" w:hAnsi="Times New Roman" w:cs="Times New Roman"/>
          <w:sz w:val="24"/>
          <w:szCs w:val="24"/>
        </w:rPr>
        <w:t xml:space="preserve">To see if the Town will vote pursuant to the provisions of G.L. c.44, §53E½, as most recently amended, to </w:t>
      </w:r>
      <w:r w:rsidRPr="0077149C">
        <w:rPr>
          <w:rFonts w:ascii="Times New Roman" w:hAnsi="Times New Roman" w:cs="Times New Roman"/>
          <w:sz w:val="24"/>
          <w:szCs w:val="24"/>
        </w:rPr>
        <w:t xml:space="preserve">establish FY2019 spending limits as set forth below for the revolving funds listed in Section 1 of the General Bylaw entitled, “Revolving </w:t>
      </w:r>
      <w:r>
        <w:rPr>
          <w:rFonts w:ascii="Times New Roman" w:hAnsi="Times New Roman" w:cs="Times New Roman"/>
          <w:sz w:val="24"/>
          <w:szCs w:val="24"/>
        </w:rPr>
        <w:t>Funds”, approved under Article 6</w:t>
      </w:r>
      <w:r w:rsidRPr="0077149C">
        <w:rPr>
          <w:rFonts w:ascii="Times New Roman" w:hAnsi="Times New Roman" w:cs="Times New Roman"/>
          <w:sz w:val="24"/>
          <w:szCs w:val="24"/>
        </w:rPr>
        <w:t xml:space="preserve"> of the </w:t>
      </w:r>
      <w:r>
        <w:rPr>
          <w:rFonts w:ascii="Times New Roman" w:hAnsi="Times New Roman" w:cs="Times New Roman"/>
          <w:sz w:val="24"/>
          <w:szCs w:val="24"/>
        </w:rPr>
        <w:t>May 1</w:t>
      </w:r>
      <w:r w:rsidRPr="0077149C">
        <w:rPr>
          <w:rFonts w:ascii="Times New Roman" w:hAnsi="Times New Roman" w:cs="Times New Roman"/>
          <w:sz w:val="24"/>
          <w:szCs w:val="24"/>
        </w:rPr>
        <w:t>, 2017 Annual Town Meeting, with such limits to be applicable from fiscal year to fiscal year until revised by Town Meeting prior to July 1 for the ensuing fiscal year</w:t>
      </w:r>
      <w:r w:rsidRPr="005A5F10">
        <w:rPr>
          <w:rFonts w:ascii="Times New Roman" w:hAnsi="Times New Roman" w:cs="Times New Roman"/>
          <w:sz w:val="24"/>
          <w:szCs w:val="24"/>
        </w:rPr>
        <w:t>:</w:t>
      </w:r>
    </w:p>
    <w:p w14:paraId="142CC147" w14:textId="77777777" w:rsidR="00D63600" w:rsidRDefault="00D63600" w:rsidP="00D63600">
      <w:pPr>
        <w:rPr>
          <w:rFonts w:ascii="Times New Roman" w:hAnsi="Times New Roman" w:cs="Times New Roman"/>
          <w:sz w:val="24"/>
          <w:szCs w:val="24"/>
        </w:rPr>
      </w:pPr>
    </w:p>
    <w:p w14:paraId="13FF8372" w14:textId="77777777" w:rsidR="00D63600" w:rsidRPr="005A5F10" w:rsidRDefault="00D63600" w:rsidP="00D63600">
      <w:pPr>
        <w:rPr>
          <w:rFonts w:ascii="Times New Roman" w:hAnsi="Times New Roman" w:cs="Times New Roman"/>
          <w:sz w:val="24"/>
          <w:szCs w:val="24"/>
        </w:rPr>
      </w:pPr>
    </w:p>
    <w:tbl>
      <w:tblPr>
        <w:tblW w:w="7020" w:type="dxa"/>
        <w:tblInd w:w="828" w:type="dxa"/>
        <w:tblLayout w:type="fixed"/>
        <w:tblLook w:val="04A0" w:firstRow="1" w:lastRow="0" w:firstColumn="1" w:lastColumn="0" w:noHBand="0" w:noVBand="1"/>
      </w:tblPr>
      <w:tblGrid>
        <w:gridCol w:w="3870"/>
        <w:gridCol w:w="3150"/>
      </w:tblGrid>
      <w:tr w:rsidR="00D63600" w:rsidRPr="005A5F10" w14:paraId="39BCD9F9" w14:textId="77777777" w:rsidTr="0077013D">
        <w:trPr>
          <w:trHeight w:val="497"/>
        </w:trPr>
        <w:tc>
          <w:tcPr>
            <w:tcW w:w="3870" w:type="dxa"/>
            <w:tcBorders>
              <w:top w:val="single" w:sz="4" w:space="0" w:color="auto"/>
              <w:left w:val="single" w:sz="4" w:space="0" w:color="auto"/>
              <w:bottom w:val="single" w:sz="4" w:space="0" w:color="auto"/>
              <w:right w:val="single" w:sz="4" w:space="0" w:color="auto"/>
            </w:tcBorders>
            <w:hideMark/>
          </w:tcPr>
          <w:p w14:paraId="4C62628D" w14:textId="77777777" w:rsidR="00D63600" w:rsidRPr="005A5F10" w:rsidRDefault="00D63600" w:rsidP="0077013D">
            <w:pPr>
              <w:ind w:left="72"/>
              <w:rPr>
                <w:b/>
                <w:bCs/>
                <w:color w:val="000000"/>
              </w:rPr>
            </w:pPr>
            <w:r w:rsidRPr="005A5F10">
              <w:rPr>
                <w:b/>
                <w:bCs/>
                <w:color w:val="000000"/>
              </w:rPr>
              <w:t>Program or Purpose</w:t>
            </w:r>
          </w:p>
        </w:tc>
        <w:tc>
          <w:tcPr>
            <w:tcW w:w="3150" w:type="dxa"/>
            <w:tcBorders>
              <w:top w:val="single" w:sz="4" w:space="0" w:color="auto"/>
              <w:left w:val="single" w:sz="4" w:space="0" w:color="auto"/>
              <w:bottom w:val="single" w:sz="4" w:space="0" w:color="auto"/>
              <w:right w:val="single" w:sz="4" w:space="0" w:color="auto"/>
            </w:tcBorders>
            <w:hideMark/>
          </w:tcPr>
          <w:p w14:paraId="756B8AE8" w14:textId="77777777" w:rsidR="00D63600" w:rsidRPr="005A5F10" w:rsidRDefault="00D63600" w:rsidP="0077013D">
            <w:pPr>
              <w:ind w:left="176"/>
              <w:rPr>
                <w:b/>
                <w:bCs/>
                <w:color w:val="000000"/>
              </w:rPr>
            </w:pPr>
            <w:r>
              <w:rPr>
                <w:b/>
                <w:bCs/>
                <w:color w:val="000000"/>
              </w:rPr>
              <w:t xml:space="preserve">Fiscal Year </w:t>
            </w:r>
            <w:r w:rsidRPr="005A5F10">
              <w:rPr>
                <w:b/>
                <w:bCs/>
                <w:color w:val="000000"/>
              </w:rPr>
              <w:t>Spending Limit</w:t>
            </w:r>
          </w:p>
        </w:tc>
      </w:tr>
      <w:tr w:rsidR="00D63600" w:rsidRPr="005A5F10" w14:paraId="2C5A4A29" w14:textId="77777777" w:rsidTr="0077013D">
        <w:trPr>
          <w:trHeight w:val="342"/>
        </w:trPr>
        <w:tc>
          <w:tcPr>
            <w:tcW w:w="3870" w:type="dxa"/>
            <w:tcBorders>
              <w:top w:val="single" w:sz="4" w:space="0" w:color="auto"/>
              <w:left w:val="single" w:sz="4" w:space="0" w:color="auto"/>
              <w:bottom w:val="single" w:sz="4" w:space="0" w:color="auto"/>
              <w:right w:val="single" w:sz="4" w:space="0" w:color="auto"/>
            </w:tcBorders>
            <w:hideMark/>
          </w:tcPr>
          <w:p w14:paraId="1D02EA52" w14:textId="77777777" w:rsidR="00D63600" w:rsidRPr="005A5F10" w:rsidRDefault="00D63600" w:rsidP="0077013D">
            <w:pPr>
              <w:rPr>
                <w:bCs/>
                <w:color w:val="000000"/>
              </w:rPr>
            </w:pPr>
            <w:r w:rsidRPr="005A5F10">
              <w:rPr>
                <w:bCs/>
                <w:color w:val="000000"/>
              </w:rPr>
              <w:t>Zoning Board of Appeals</w:t>
            </w:r>
          </w:p>
        </w:tc>
        <w:tc>
          <w:tcPr>
            <w:tcW w:w="3150" w:type="dxa"/>
            <w:tcBorders>
              <w:top w:val="single" w:sz="4" w:space="0" w:color="auto"/>
              <w:left w:val="single" w:sz="4" w:space="0" w:color="auto"/>
              <w:bottom w:val="single" w:sz="4" w:space="0" w:color="auto"/>
              <w:right w:val="single" w:sz="4" w:space="0" w:color="auto"/>
            </w:tcBorders>
            <w:hideMark/>
          </w:tcPr>
          <w:p w14:paraId="13E3FC7F" w14:textId="77777777" w:rsidR="00D63600" w:rsidRPr="005A5F10" w:rsidRDefault="00D63600" w:rsidP="0077013D">
            <w:pPr>
              <w:rPr>
                <w:bCs/>
                <w:color w:val="000000"/>
              </w:rPr>
            </w:pPr>
            <w:r w:rsidRPr="005A5F10">
              <w:rPr>
                <w:bCs/>
                <w:color w:val="000000"/>
              </w:rPr>
              <w:t>$20,000.00</w:t>
            </w:r>
          </w:p>
        </w:tc>
      </w:tr>
      <w:tr w:rsidR="00D63600" w:rsidRPr="005A5F10" w14:paraId="04558B93" w14:textId="77777777" w:rsidTr="0077013D">
        <w:trPr>
          <w:trHeight w:val="342"/>
        </w:trPr>
        <w:tc>
          <w:tcPr>
            <w:tcW w:w="3870" w:type="dxa"/>
            <w:tcBorders>
              <w:top w:val="single" w:sz="4" w:space="0" w:color="auto"/>
              <w:left w:val="single" w:sz="4" w:space="0" w:color="auto"/>
              <w:bottom w:val="single" w:sz="4" w:space="0" w:color="auto"/>
              <w:right w:val="single" w:sz="4" w:space="0" w:color="auto"/>
            </w:tcBorders>
          </w:tcPr>
          <w:p w14:paraId="1EDBDF50" w14:textId="77777777" w:rsidR="00D63600" w:rsidRPr="005A5F10" w:rsidRDefault="00D63600" w:rsidP="0077013D">
            <w:pPr>
              <w:rPr>
                <w:bCs/>
                <w:color w:val="000000"/>
              </w:rPr>
            </w:pPr>
            <w:r w:rsidRPr="005A5F10">
              <w:rPr>
                <w:bCs/>
                <w:color w:val="000000"/>
              </w:rPr>
              <w:t>Conservation Commission – Camp Denison</w:t>
            </w:r>
          </w:p>
          <w:p w14:paraId="7412C06C" w14:textId="77777777" w:rsidR="00D63600" w:rsidRPr="005A5F10" w:rsidRDefault="00D63600" w:rsidP="0077013D">
            <w:pPr>
              <w:rPr>
                <w:bCs/>
                <w:color w:val="000000"/>
              </w:rPr>
            </w:pPr>
          </w:p>
        </w:tc>
        <w:tc>
          <w:tcPr>
            <w:tcW w:w="3150" w:type="dxa"/>
            <w:tcBorders>
              <w:top w:val="single" w:sz="4" w:space="0" w:color="auto"/>
              <w:left w:val="single" w:sz="4" w:space="0" w:color="auto"/>
              <w:bottom w:val="single" w:sz="4" w:space="0" w:color="auto"/>
              <w:right w:val="single" w:sz="4" w:space="0" w:color="auto"/>
            </w:tcBorders>
          </w:tcPr>
          <w:p w14:paraId="0E6CF090" w14:textId="77777777" w:rsidR="00D63600" w:rsidRPr="005A5F10" w:rsidRDefault="00D63600" w:rsidP="0077013D">
            <w:pPr>
              <w:rPr>
                <w:bCs/>
                <w:color w:val="000000"/>
              </w:rPr>
            </w:pPr>
            <w:r>
              <w:rPr>
                <w:bCs/>
                <w:color w:val="000000"/>
              </w:rPr>
              <w:t>$60</w:t>
            </w:r>
            <w:r w:rsidRPr="005A5F10">
              <w:rPr>
                <w:bCs/>
                <w:color w:val="000000"/>
              </w:rPr>
              <w:t>,000.00</w:t>
            </w:r>
          </w:p>
        </w:tc>
      </w:tr>
      <w:tr w:rsidR="00D63600" w:rsidRPr="005A5F10" w14:paraId="4B9F1813" w14:textId="77777777" w:rsidTr="0077013D">
        <w:trPr>
          <w:trHeight w:val="332"/>
        </w:trPr>
        <w:tc>
          <w:tcPr>
            <w:tcW w:w="3870" w:type="dxa"/>
            <w:tcBorders>
              <w:top w:val="single" w:sz="4" w:space="0" w:color="auto"/>
              <w:left w:val="single" w:sz="4" w:space="0" w:color="auto"/>
              <w:bottom w:val="single" w:sz="4" w:space="0" w:color="auto"/>
              <w:right w:val="single" w:sz="4" w:space="0" w:color="auto"/>
            </w:tcBorders>
            <w:hideMark/>
          </w:tcPr>
          <w:p w14:paraId="60D82FE9" w14:textId="77777777" w:rsidR="00D63600" w:rsidRPr="005A5F10" w:rsidRDefault="00D63600" w:rsidP="0077013D">
            <w:pPr>
              <w:rPr>
                <w:bCs/>
                <w:color w:val="000000"/>
              </w:rPr>
            </w:pPr>
            <w:r w:rsidRPr="005A5F10">
              <w:rPr>
                <w:bCs/>
                <w:color w:val="000000"/>
              </w:rPr>
              <w:t>Fire Alarm</w:t>
            </w:r>
          </w:p>
        </w:tc>
        <w:tc>
          <w:tcPr>
            <w:tcW w:w="3150" w:type="dxa"/>
            <w:tcBorders>
              <w:top w:val="single" w:sz="4" w:space="0" w:color="auto"/>
              <w:left w:val="single" w:sz="4" w:space="0" w:color="auto"/>
              <w:bottom w:val="single" w:sz="4" w:space="0" w:color="auto"/>
              <w:right w:val="single" w:sz="4" w:space="0" w:color="auto"/>
            </w:tcBorders>
            <w:hideMark/>
          </w:tcPr>
          <w:p w14:paraId="60B2EF9C" w14:textId="77777777" w:rsidR="00D63600" w:rsidRPr="005A5F10" w:rsidRDefault="00D63600" w:rsidP="0077013D">
            <w:pPr>
              <w:rPr>
                <w:bCs/>
                <w:color w:val="000000"/>
              </w:rPr>
            </w:pPr>
            <w:r w:rsidRPr="005A5F10">
              <w:rPr>
                <w:bCs/>
                <w:color w:val="000000"/>
              </w:rPr>
              <w:t>$14,000.00</w:t>
            </w:r>
          </w:p>
        </w:tc>
      </w:tr>
      <w:tr w:rsidR="00D63600" w:rsidRPr="005A5F10" w14:paraId="2AD803C0" w14:textId="77777777" w:rsidTr="0077013D">
        <w:trPr>
          <w:trHeight w:val="332"/>
        </w:trPr>
        <w:tc>
          <w:tcPr>
            <w:tcW w:w="3870" w:type="dxa"/>
            <w:tcBorders>
              <w:top w:val="single" w:sz="4" w:space="0" w:color="auto"/>
              <w:left w:val="single" w:sz="4" w:space="0" w:color="auto"/>
              <w:bottom w:val="single" w:sz="4" w:space="0" w:color="auto"/>
              <w:right w:val="single" w:sz="4" w:space="0" w:color="auto"/>
            </w:tcBorders>
          </w:tcPr>
          <w:p w14:paraId="316B7A07" w14:textId="77777777" w:rsidR="00D63600" w:rsidRPr="005A5F10" w:rsidRDefault="00D63600" w:rsidP="0077013D">
            <w:pPr>
              <w:rPr>
                <w:bCs/>
                <w:color w:val="000000"/>
              </w:rPr>
            </w:pPr>
            <w:r w:rsidRPr="005A5F10">
              <w:rPr>
                <w:bCs/>
                <w:color w:val="000000"/>
              </w:rPr>
              <w:t>Inspections Department</w:t>
            </w:r>
          </w:p>
        </w:tc>
        <w:tc>
          <w:tcPr>
            <w:tcW w:w="3150" w:type="dxa"/>
            <w:tcBorders>
              <w:top w:val="single" w:sz="4" w:space="0" w:color="auto"/>
              <w:left w:val="single" w:sz="4" w:space="0" w:color="auto"/>
              <w:bottom w:val="single" w:sz="4" w:space="0" w:color="auto"/>
              <w:right w:val="single" w:sz="4" w:space="0" w:color="auto"/>
            </w:tcBorders>
          </w:tcPr>
          <w:p w14:paraId="03353251" w14:textId="77777777" w:rsidR="00D63600" w:rsidRPr="005A5F10" w:rsidRDefault="00D63600" w:rsidP="0077013D">
            <w:pPr>
              <w:rPr>
                <w:bCs/>
                <w:color w:val="000000"/>
              </w:rPr>
            </w:pPr>
            <w:r w:rsidRPr="005A5F10">
              <w:rPr>
                <w:bCs/>
                <w:color w:val="000000"/>
              </w:rPr>
              <w:t>$1</w:t>
            </w:r>
            <w:r>
              <w:rPr>
                <w:bCs/>
                <w:color w:val="000000"/>
              </w:rPr>
              <w:t>6</w:t>
            </w:r>
            <w:r w:rsidRPr="005A5F10">
              <w:rPr>
                <w:bCs/>
                <w:color w:val="000000"/>
              </w:rPr>
              <w:t>,000.00</w:t>
            </w:r>
          </w:p>
        </w:tc>
      </w:tr>
    </w:tbl>
    <w:p w14:paraId="3C14AAAE" w14:textId="77777777" w:rsidR="00D63600" w:rsidRPr="005A5F10" w:rsidRDefault="00D63600" w:rsidP="00D63600">
      <w:pPr>
        <w:ind w:left="360"/>
        <w:rPr>
          <w:rFonts w:ascii="Times New Roman" w:hAnsi="Times New Roman" w:cs="Times New Roman"/>
          <w:bCs/>
          <w:color w:val="000000"/>
          <w:sz w:val="24"/>
          <w:szCs w:val="24"/>
        </w:rPr>
      </w:pPr>
    </w:p>
    <w:p w14:paraId="7FE49C17" w14:textId="77777777" w:rsidR="00D63600" w:rsidRDefault="00D63600" w:rsidP="00D63600">
      <w:pPr>
        <w:rPr>
          <w:rFonts w:ascii="Times New Roman" w:hAnsi="Times New Roman" w:cs="Times New Roman"/>
          <w:bCs/>
          <w:color w:val="000000"/>
          <w:sz w:val="24"/>
          <w:szCs w:val="24"/>
        </w:rPr>
      </w:pPr>
      <w:r w:rsidRPr="005A5F10">
        <w:rPr>
          <w:rFonts w:ascii="Times New Roman" w:hAnsi="Times New Roman" w:cs="Times New Roman"/>
          <w:bCs/>
          <w:color w:val="000000"/>
          <w:sz w:val="24"/>
          <w:szCs w:val="24"/>
        </w:rPr>
        <w:t>, or take any other action in relation thereto.</w:t>
      </w:r>
    </w:p>
    <w:p w14:paraId="0045181E" w14:textId="77777777" w:rsidR="00D63600" w:rsidRDefault="00D63600" w:rsidP="00D63600">
      <w:pPr>
        <w:spacing w:after="0" w:line="240" w:lineRule="auto"/>
        <w:jc w:val="center"/>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rPr>
        <w:t>{END CONSENT CALENDAR}</w:t>
      </w:r>
    </w:p>
    <w:p w14:paraId="75BAF0D1" w14:textId="77777777" w:rsidR="00D63600" w:rsidRDefault="00D63600" w:rsidP="00D63600">
      <w:pPr>
        <w:spacing w:after="0" w:line="240" w:lineRule="auto"/>
        <w:jc w:val="center"/>
        <w:rPr>
          <w:rFonts w:ascii="Times New Roman" w:eastAsia="Times New Roman" w:hAnsi="Times New Roman" w:cs="Times New Roman"/>
          <w:b/>
          <w:sz w:val="24"/>
          <w:szCs w:val="20"/>
        </w:rPr>
      </w:pPr>
    </w:p>
    <w:p w14:paraId="1FB56B6E" w14:textId="77777777" w:rsidR="00D63600" w:rsidRPr="005D6177" w:rsidRDefault="00D63600" w:rsidP="00D6360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articles in the consent calendar were read by the Moderator</w:t>
      </w:r>
    </w:p>
    <w:p w14:paraId="0DE7133C" w14:textId="77777777" w:rsidR="00D63600" w:rsidRPr="0058569A" w:rsidRDefault="00D63600" w:rsidP="00D63600">
      <w:pPr>
        <w:spacing w:after="0" w:line="240" w:lineRule="auto"/>
        <w:rPr>
          <w:rFonts w:ascii="Times New Roman" w:eastAsia="Times New Roman" w:hAnsi="Times New Roman" w:cs="Times New Roman"/>
          <w:b/>
          <w:sz w:val="24"/>
          <w:szCs w:val="20"/>
        </w:rPr>
      </w:pPr>
    </w:p>
    <w:p w14:paraId="74D9A814" w14:textId="77777777" w:rsidR="00D63600" w:rsidRDefault="00D63600" w:rsidP="00D63600">
      <w:pPr>
        <w:pStyle w:val="NoSpacing"/>
        <w:rPr>
          <w:rFonts w:eastAsia="Times New Roman"/>
          <w:sz w:val="24"/>
          <w:szCs w:val="24"/>
        </w:rPr>
      </w:pPr>
      <w:r>
        <w:rPr>
          <w:sz w:val="24"/>
          <w:szCs w:val="24"/>
        </w:rPr>
        <w:t>MOTION:  Harry LaCortiglia m</w:t>
      </w:r>
      <w:r w:rsidRPr="00610BA6">
        <w:rPr>
          <w:rFonts w:eastAsia="Times New Roman"/>
          <w:sz w:val="24"/>
          <w:szCs w:val="24"/>
        </w:rPr>
        <w:t>ove</w:t>
      </w:r>
      <w:r>
        <w:rPr>
          <w:rFonts w:eastAsia="Times New Roman"/>
          <w:sz w:val="24"/>
          <w:szCs w:val="24"/>
        </w:rPr>
        <w:t>d and it was seconded by Wayne Snow</w:t>
      </w:r>
      <w:r w:rsidRPr="00610BA6">
        <w:rPr>
          <w:rFonts w:eastAsia="Times New Roman"/>
          <w:sz w:val="24"/>
          <w:szCs w:val="24"/>
        </w:rPr>
        <w:t xml:space="preserve"> to approve the consent calendar which includes Articles 7-9 as printed in the warrant.</w:t>
      </w:r>
    </w:p>
    <w:p w14:paraId="5D120BD0" w14:textId="77777777" w:rsidR="00D63600" w:rsidRDefault="00D63600" w:rsidP="00D63600">
      <w:pPr>
        <w:pStyle w:val="NoSpacing"/>
        <w:rPr>
          <w:rFonts w:eastAsia="Times New Roman"/>
          <w:sz w:val="24"/>
          <w:szCs w:val="24"/>
        </w:rPr>
      </w:pPr>
    </w:p>
    <w:p w14:paraId="185C10D8"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discussion.  </w:t>
      </w:r>
    </w:p>
    <w:p w14:paraId="1EFEDFA0"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32D5B699" w14:textId="77777777" w:rsidR="00D63600" w:rsidRPr="00610BA6" w:rsidRDefault="00D63600" w:rsidP="00D63600">
      <w:pPr>
        <w:rPr>
          <w:rFonts w:ascii="Times New Roman" w:eastAsia="Times New Roman" w:hAnsi="Times New Roman" w:cs="Times New Roman"/>
          <w:sz w:val="24"/>
          <w:szCs w:val="24"/>
        </w:rPr>
      </w:pPr>
    </w:p>
    <w:p w14:paraId="4BCACB45" w14:textId="77777777" w:rsidR="00D63600" w:rsidRPr="001E07E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10: Fire Department Pump Truck </w:t>
      </w:r>
    </w:p>
    <w:p w14:paraId="3DE4FF0B" w14:textId="77777777" w:rsidR="00D63600" w:rsidRDefault="00D63600" w:rsidP="00D63600">
      <w:pPr>
        <w:rPr>
          <w:rFonts w:ascii="Times New Roman" w:hAnsi="Times New Roman" w:cs="Times New Roman"/>
          <w:sz w:val="24"/>
          <w:szCs w:val="24"/>
        </w:rPr>
      </w:pPr>
      <w:r w:rsidRPr="0058569A">
        <w:rPr>
          <w:rFonts w:ascii="Times New Roman" w:hAnsi="Times New Roman" w:cs="Times New Roman"/>
          <w:sz w:val="24"/>
          <w:szCs w:val="24"/>
        </w:rPr>
        <w:t xml:space="preserve">To see if the Town will vote to authorize the </w:t>
      </w:r>
      <w:r>
        <w:rPr>
          <w:rFonts w:ascii="Times New Roman" w:hAnsi="Times New Roman" w:cs="Times New Roman"/>
          <w:sz w:val="24"/>
          <w:szCs w:val="24"/>
        </w:rPr>
        <w:t xml:space="preserve">Board of Selectmen </w:t>
      </w:r>
      <w:r w:rsidRPr="0058569A">
        <w:rPr>
          <w:rFonts w:ascii="Times New Roman" w:hAnsi="Times New Roman" w:cs="Times New Roman"/>
          <w:sz w:val="24"/>
          <w:szCs w:val="24"/>
        </w:rPr>
        <w:t>to enter into a</w:t>
      </w:r>
      <w:r>
        <w:rPr>
          <w:rFonts w:ascii="Times New Roman" w:hAnsi="Times New Roman" w:cs="Times New Roman"/>
          <w:sz w:val="24"/>
          <w:szCs w:val="24"/>
        </w:rPr>
        <w:t xml:space="preserve">n agreement to </w:t>
      </w:r>
      <w:r w:rsidRPr="0058569A">
        <w:rPr>
          <w:rFonts w:ascii="Times New Roman" w:hAnsi="Times New Roman" w:cs="Times New Roman"/>
          <w:sz w:val="24"/>
          <w:szCs w:val="24"/>
        </w:rPr>
        <w:t>lease/</w:t>
      </w:r>
      <w:r w:rsidRPr="00F31AF3">
        <w:rPr>
          <w:rFonts w:ascii="Times New Roman" w:hAnsi="Times New Roman" w:cs="Times New Roman"/>
          <w:sz w:val="24"/>
          <w:szCs w:val="24"/>
        </w:rPr>
        <w:t>purchase</w:t>
      </w:r>
      <w:r>
        <w:rPr>
          <w:rFonts w:ascii="Times New Roman" w:hAnsi="Times New Roman" w:cs="Times New Roman"/>
          <w:sz w:val="24"/>
          <w:szCs w:val="24"/>
        </w:rPr>
        <w:t xml:space="preserve"> and equip</w:t>
      </w:r>
      <w:r w:rsidRPr="00F31AF3">
        <w:rPr>
          <w:rFonts w:ascii="Times New Roman" w:hAnsi="Times New Roman" w:cs="Times New Roman"/>
          <w:sz w:val="24"/>
          <w:szCs w:val="24"/>
        </w:rPr>
        <w:t xml:space="preserve"> </w:t>
      </w:r>
      <w:r w:rsidRPr="0058569A">
        <w:rPr>
          <w:rFonts w:ascii="Times New Roman" w:hAnsi="Times New Roman" w:cs="Times New Roman"/>
          <w:sz w:val="24"/>
          <w:szCs w:val="24"/>
        </w:rPr>
        <w:t xml:space="preserve">a </w:t>
      </w:r>
      <w:r>
        <w:rPr>
          <w:rFonts w:ascii="Times New Roman" w:hAnsi="Times New Roman" w:cs="Times New Roman"/>
          <w:sz w:val="24"/>
          <w:szCs w:val="24"/>
        </w:rPr>
        <w:t>Pump T</w:t>
      </w:r>
      <w:r w:rsidRPr="0058569A">
        <w:rPr>
          <w:rFonts w:ascii="Times New Roman" w:hAnsi="Times New Roman" w:cs="Times New Roman"/>
          <w:sz w:val="24"/>
          <w:szCs w:val="24"/>
        </w:rPr>
        <w:t>ruck for the Fire Department</w:t>
      </w:r>
      <w:r w:rsidRPr="00256300">
        <w:rPr>
          <w:rFonts w:ascii="Times New Roman" w:hAnsi="Times New Roman"/>
          <w:sz w:val="24"/>
          <w:szCs w:val="24"/>
        </w:rPr>
        <w:t xml:space="preserve"> </w:t>
      </w:r>
      <w:r w:rsidRPr="006824AE">
        <w:rPr>
          <w:rFonts w:ascii="Times New Roman" w:hAnsi="Times New Roman"/>
          <w:sz w:val="24"/>
          <w:szCs w:val="24"/>
        </w:rPr>
        <w:t>pursuant to the provisions of G.L. c.44, §21C</w:t>
      </w:r>
      <w:r>
        <w:rPr>
          <w:rFonts w:ascii="Times New Roman" w:hAnsi="Times New Roman"/>
          <w:sz w:val="24"/>
          <w:szCs w:val="24"/>
        </w:rPr>
        <w:t xml:space="preserve"> </w:t>
      </w:r>
      <w:r w:rsidRPr="0058569A">
        <w:rPr>
          <w:rFonts w:ascii="Times New Roman" w:hAnsi="Times New Roman" w:cs="Times New Roman"/>
          <w:sz w:val="24"/>
          <w:szCs w:val="24"/>
        </w:rPr>
        <w:t>for a period</w:t>
      </w:r>
      <w:r>
        <w:rPr>
          <w:rFonts w:ascii="Times New Roman" w:hAnsi="Times New Roman" w:cs="Times New Roman"/>
          <w:sz w:val="24"/>
          <w:szCs w:val="24"/>
        </w:rPr>
        <w:t xml:space="preserve"> up to or exceeding three years</w:t>
      </w:r>
      <w:r w:rsidRPr="0058569A">
        <w:rPr>
          <w:rFonts w:ascii="Times New Roman" w:hAnsi="Times New Roman" w:cs="Times New Roman"/>
          <w:sz w:val="24"/>
          <w:szCs w:val="24"/>
        </w:rPr>
        <w:t xml:space="preserve">, and </w:t>
      </w:r>
      <w:r>
        <w:rPr>
          <w:rFonts w:ascii="Times New Roman" w:hAnsi="Times New Roman" w:cs="Times New Roman"/>
          <w:sz w:val="24"/>
          <w:szCs w:val="24"/>
        </w:rPr>
        <w:t xml:space="preserve">further, </w:t>
      </w:r>
      <w:r w:rsidRPr="0058569A">
        <w:rPr>
          <w:rFonts w:ascii="Times New Roman" w:hAnsi="Times New Roman" w:cs="Times New Roman"/>
          <w:sz w:val="24"/>
          <w:szCs w:val="24"/>
        </w:rPr>
        <w:t xml:space="preserve">to raise and appropriate or transfer from available funds a sum of money </w:t>
      </w:r>
      <w:r>
        <w:rPr>
          <w:rFonts w:ascii="Times New Roman" w:hAnsi="Times New Roman" w:cs="Times New Roman"/>
          <w:sz w:val="24"/>
          <w:szCs w:val="24"/>
        </w:rPr>
        <w:t>to fund the FY2019 lease/purchase payment</w:t>
      </w:r>
      <w:r w:rsidRPr="0058569A">
        <w:rPr>
          <w:rFonts w:ascii="Times New Roman" w:hAnsi="Times New Roman" w:cs="Times New Roman"/>
          <w:sz w:val="24"/>
          <w:szCs w:val="24"/>
        </w:rPr>
        <w:t>, or take an</w:t>
      </w:r>
      <w:r>
        <w:rPr>
          <w:rFonts w:ascii="Times New Roman" w:hAnsi="Times New Roman" w:cs="Times New Roman"/>
          <w:sz w:val="24"/>
          <w:szCs w:val="24"/>
        </w:rPr>
        <w:t>y other action in relation thereto.</w:t>
      </w:r>
    </w:p>
    <w:p w14:paraId="15190ED5" w14:textId="77777777" w:rsidR="00D63600" w:rsidRDefault="00D63600" w:rsidP="00D63600">
      <w:pPr>
        <w:pStyle w:val="NoSpacing"/>
        <w:rPr>
          <w:rFonts w:eastAsia="Times New Roman"/>
          <w:sz w:val="24"/>
          <w:szCs w:val="24"/>
        </w:rPr>
      </w:pPr>
      <w:r>
        <w:rPr>
          <w:sz w:val="24"/>
          <w:szCs w:val="24"/>
        </w:rPr>
        <w:t>MOTION</w:t>
      </w:r>
      <w:r w:rsidRPr="00610BA6">
        <w:rPr>
          <w:sz w:val="24"/>
          <w:szCs w:val="24"/>
        </w:rPr>
        <w:t xml:space="preserve">:  </w:t>
      </w:r>
      <w:r>
        <w:rPr>
          <w:sz w:val="24"/>
          <w:szCs w:val="24"/>
        </w:rPr>
        <w:t>Steve Sadler m</w:t>
      </w:r>
      <w:r w:rsidRPr="00610BA6">
        <w:rPr>
          <w:rFonts w:eastAsia="Times New Roman"/>
          <w:sz w:val="24"/>
          <w:szCs w:val="24"/>
        </w:rPr>
        <w:t>ove</w:t>
      </w:r>
      <w:r>
        <w:rPr>
          <w:rFonts w:eastAsia="Times New Roman"/>
          <w:sz w:val="24"/>
          <w:szCs w:val="24"/>
        </w:rPr>
        <w:t>d and it was seconded by David Surface</w:t>
      </w:r>
      <w:r w:rsidRPr="00610BA6">
        <w:rPr>
          <w:rFonts w:eastAsia="Times New Roman"/>
          <w:sz w:val="24"/>
          <w:szCs w:val="24"/>
        </w:rPr>
        <w:t xml:space="preserve"> to authorize the Board of Selectmen to enter into an agreement to lease/purchase and equip a Pump Truck for the Fire Department pursuant to the provisions of G.L. c.44, §21C for a period up to or exceeding 3 years. </w:t>
      </w:r>
    </w:p>
    <w:p w14:paraId="7D5ABFF1" w14:textId="77777777" w:rsidR="00D63600" w:rsidRDefault="00D63600" w:rsidP="00D63600">
      <w:pPr>
        <w:pStyle w:val="NoSpacing"/>
        <w:rPr>
          <w:rFonts w:eastAsia="Times New Roman"/>
          <w:sz w:val="24"/>
          <w:szCs w:val="24"/>
        </w:rPr>
      </w:pPr>
    </w:p>
    <w:p w14:paraId="1D827418" w14:textId="77777777" w:rsidR="00D63600" w:rsidRDefault="00D63600" w:rsidP="00D63600">
      <w:pPr>
        <w:pStyle w:val="NoSpacing"/>
        <w:rPr>
          <w:rFonts w:eastAsia="Times New Roman"/>
          <w:sz w:val="24"/>
          <w:szCs w:val="24"/>
        </w:rPr>
      </w:pPr>
      <w:r>
        <w:rPr>
          <w:rFonts w:eastAsia="Times New Roman"/>
          <w:sz w:val="24"/>
          <w:szCs w:val="24"/>
        </w:rPr>
        <w:t>No Fin Com report</w:t>
      </w:r>
    </w:p>
    <w:p w14:paraId="30AC73CB" w14:textId="77777777" w:rsidR="00D63600" w:rsidRDefault="00D63600" w:rsidP="00D63600">
      <w:pPr>
        <w:pStyle w:val="NoSpacing"/>
        <w:rPr>
          <w:rFonts w:eastAsia="Times New Roman"/>
          <w:sz w:val="24"/>
          <w:szCs w:val="24"/>
        </w:rPr>
      </w:pPr>
    </w:p>
    <w:p w14:paraId="62E2F9A0" w14:textId="77777777" w:rsidR="00D63600" w:rsidRDefault="00D63600" w:rsidP="00D63600">
      <w:pPr>
        <w:pStyle w:val="NoSpacing"/>
        <w:rPr>
          <w:rFonts w:eastAsia="Times New Roman"/>
          <w:sz w:val="24"/>
          <w:szCs w:val="24"/>
        </w:rPr>
      </w:pPr>
      <w:r>
        <w:rPr>
          <w:rFonts w:eastAsia="Times New Roman"/>
          <w:sz w:val="24"/>
          <w:szCs w:val="24"/>
        </w:rPr>
        <w:t>DISCUSSION:  Fire Chief, Fred Mitchell, explained that this article is not asking for money tonight, it’s just the authorization to spec out a new fire truck which takes 6-9 months to build.  This will come back to town meeting next year for funding.</w:t>
      </w:r>
    </w:p>
    <w:p w14:paraId="388F68E2" w14:textId="77777777" w:rsidR="00D63600" w:rsidRDefault="00D63600" w:rsidP="00D63600">
      <w:pPr>
        <w:pStyle w:val="NoSpacing"/>
        <w:rPr>
          <w:rFonts w:eastAsia="Times New Roman"/>
          <w:sz w:val="24"/>
          <w:szCs w:val="24"/>
        </w:rPr>
      </w:pPr>
    </w:p>
    <w:p w14:paraId="70B7864F" w14:textId="77777777" w:rsidR="00D63600" w:rsidRPr="00610BA6" w:rsidRDefault="00D63600" w:rsidP="00D63600">
      <w:pPr>
        <w:pStyle w:val="NoSpacing"/>
        <w:rPr>
          <w:rFonts w:eastAsia="Times New Roman"/>
          <w:sz w:val="24"/>
          <w:szCs w:val="24"/>
        </w:rPr>
      </w:pPr>
      <w:r>
        <w:rPr>
          <w:rFonts w:eastAsia="Times New Roman"/>
          <w:sz w:val="24"/>
          <w:szCs w:val="24"/>
        </w:rPr>
        <w:t>ACTION:  By a show of hands, the Moderator declared this passed by a 2/3rds vote.</w:t>
      </w:r>
    </w:p>
    <w:p w14:paraId="4BA8673B"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11: Library Security System </w:t>
      </w:r>
    </w:p>
    <w:p w14:paraId="168D16E1"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$31,500 for the purchase, design and installation of a Library Security System, or take any other action in relation thereto.</w:t>
      </w:r>
    </w:p>
    <w:p w14:paraId="3DB3846A" w14:textId="77777777" w:rsidR="00D63600" w:rsidRDefault="00D63600" w:rsidP="00D63600">
      <w:pPr>
        <w:pStyle w:val="BodyText"/>
        <w:rPr>
          <w:szCs w:val="24"/>
        </w:rPr>
      </w:pPr>
    </w:p>
    <w:p w14:paraId="2AEBA5B5" w14:textId="77777777" w:rsidR="00D63600" w:rsidRDefault="00D63600" w:rsidP="00D63600">
      <w:pPr>
        <w:pStyle w:val="NoSpacing"/>
        <w:rPr>
          <w:rFonts w:eastAsia="Times New Roman"/>
          <w:sz w:val="24"/>
          <w:szCs w:val="24"/>
        </w:rPr>
      </w:pPr>
      <w:r>
        <w:rPr>
          <w:sz w:val="24"/>
          <w:szCs w:val="24"/>
        </w:rPr>
        <w:t>MOTION: Gary Fowler m</w:t>
      </w:r>
      <w:r w:rsidRPr="00610BA6">
        <w:rPr>
          <w:rFonts w:eastAsia="Times New Roman"/>
          <w:sz w:val="24"/>
          <w:szCs w:val="24"/>
        </w:rPr>
        <w:t>ove</w:t>
      </w:r>
      <w:r>
        <w:rPr>
          <w:rFonts w:eastAsia="Times New Roman"/>
          <w:sz w:val="24"/>
          <w:szCs w:val="24"/>
        </w:rPr>
        <w:t>d and it was seconded by Wayne Snow</w:t>
      </w:r>
      <w:r w:rsidRPr="00610BA6">
        <w:rPr>
          <w:rFonts w:eastAsia="Times New Roman"/>
          <w:sz w:val="24"/>
          <w:szCs w:val="24"/>
        </w:rPr>
        <w:t xml:space="preserve"> to vote to transfer from Free Cash the sum of $31,500 for the purchase, design and installation of a Library Security System.  </w:t>
      </w:r>
    </w:p>
    <w:p w14:paraId="2D40EA5F" w14:textId="77777777" w:rsidR="00D63600" w:rsidRDefault="00D63600" w:rsidP="00D63600">
      <w:pPr>
        <w:pStyle w:val="NoSpacing"/>
        <w:rPr>
          <w:rFonts w:eastAsia="Times New Roman"/>
          <w:sz w:val="24"/>
          <w:szCs w:val="24"/>
        </w:rPr>
      </w:pPr>
    </w:p>
    <w:p w14:paraId="2E6BFB48" w14:textId="77777777" w:rsidR="00D63600" w:rsidRDefault="00D63600" w:rsidP="00D63600">
      <w:pPr>
        <w:pStyle w:val="NoSpacing"/>
        <w:rPr>
          <w:rFonts w:eastAsia="Times New Roman"/>
          <w:sz w:val="24"/>
          <w:szCs w:val="24"/>
        </w:rPr>
      </w:pPr>
      <w:r>
        <w:rPr>
          <w:rFonts w:eastAsia="Times New Roman"/>
          <w:sz w:val="24"/>
          <w:szCs w:val="24"/>
        </w:rPr>
        <w:t>Fin Com voted 5-0 in favor</w:t>
      </w:r>
    </w:p>
    <w:p w14:paraId="7F93B88B" w14:textId="77777777" w:rsidR="00D63600" w:rsidRDefault="00D63600" w:rsidP="00D63600">
      <w:pPr>
        <w:pStyle w:val="NoSpacing"/>
        <w:rPr>
          <w:rFonts w:eastAsia="Times New Roman"/>
          <w:sz w:val="24"/>
          <w:szCs w:val="24"/>
        </w:rPr>
      </w:pPr>
    </w:p>
    <w:p w14:paraId="611B9FF5" w14:textId="77777777" w:rsidR="00D63600" w:rsidRDefault="00D63600" w:rsidP="00D63600">
      <w:pPr>
        <w:pStyle w:val="NoSpacing"/>
        <w:rPr>
          <w:rFonts w:eastAsia="Times New Roman"/>
          <w:sz w:val="24"/>
          <w:szCs w:val="24"/>
        </w:rPr>
      </w:pPr>
      <w:r>
        <w:rPr>
          <w:rFonts w:eastAsia="Times New Roman"/>
          <w:sz w:val="24"/>
          <w:szCs w:val="24"/>
        </w:rPr>
        <w:t>There was no discussion</w:t>
      </w:r>
    </w:p>
    <w:p w14:paraId="7BD476C2" w14:textId="77777777" w:rsidR="00D63600" w:rsidRDefault="00D63600" w:rsidP="00D63600">
      <w:pPr>
        <w:pStyle w:val="NoSpacing"/>
        <w:rPr>
          <w:rFonts w:eastAsia="Times New Roman"/>
          <w:sz w:val="24"/>
          <w:szCs w:val="24"/>
        </w:rPr>
      </w:pPr>
    </w:p>
    <w:p w14:paraId="20DCDAE1" w14:textId="77777777" w:rsidR="00D63600" w:rsidRDefault="00D63600" w:rsidP="00D63600">
      <w:pPr>
        <w:pStyle w:val="NoSpacing"/>
        <w:rPr>
          <w:rFonts w:eastAsia="Times New Roman"/>
          <w:sz w:val="24"/>
          <w:szCs w:val="24"/>
        </w:rPr>
      </w:pPr>
      <w:r>
        <w:rPr>
          <w:rFonts w:eastAsia="Times New Roman"/>
          <w:sz w:val="24"/>
          <w:szCs w:val="24"/>
        </w:rPr>
        <w:t>ACTOIN:  By a show of hands, the Moderator declared this passed by a majority.</w:t>
      </w:r>
    </w:p>
    <w:p w14:paraId="53C59A84" w14:textId="77777777" w:rsidR="00D63600" w:rsidRDefault="00D63600" w:rsidP="00D63600">
      <w:pPr>
        <w:pStyle w:val="NoSpacing"/>
        <w:rPr>
          <w:rFonts w:eastAsia="Times New Roman"/>
          <w:sz w:val="24"/>
          <w:szCs w:val="24"/>
        </w:rPr>
      </w:pPr>
    </w:p>
    <w:p w14:paraId="5EC59D4E" w14:textId="77777777" w:rsidR="00D63600" w:rsidRDefault="00D63600" w:rsidP="00D63600">
      <w:pPr>
        <w:pStyle w:val="NoSpacing"/>
        <w:rPr>
          <w:rFonts w:eastAsia="Times New Roman"/>
          <w:sz w:val="24"/>
          <w:szCs w:val="24"/>
        </w:rPr>
      </w:pPr>
    </w:p>
    <w:p w14:paraId="5E30B3FE"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12:  Town Hall Security System </w:t>
      </w:r>
    </w:p>
    <w:p w14:paraId="0D75FE61"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$25,000 for the purchase, design and installation of a Town Hall Security System, or take any other action in relation thereto.</w:t>
      </w:r>
    </w:p>
    <w:p w14:paraId="02AC8052" w14:textId="77777777" w:rsidR="00D63600" w:rsidRDefault="00D63600" w:rsidP="00D63600">
      <w:pPr>
        <w:pStyle w:val="BodyText"/>
        <w:rPr>
          <w:szCs w:val="24"/>
        </w:rPr>
      </w:pPr>
    </w:p>
    <w:p w14:paraId="2EC37C4B" w14:textId="77777777" w:rsidR="00D63600" w:rsidRPr="001766D0" w:rsidRDefault="00D63600" w:rsidP="00D63600">
      <w:pPr>
        <w:pStyle w:val="NoSpacing"/>
        <w:rPr>
          <w:rFonts w:eastAsia="Times New Roman"/>
          <w:sz w:val="24"/>
          <w:szCs w:val="24"/>
        </w:rPr>
      </w:pPr>
      <w:r>
        <w:rPr>
          <w:sz w:val="24"/>
          <w:szCs w:val="24"/>
        </w:rPr>
        <w:t>MOTION: Steve Sadler m</w:t>
      </w:r>
      <w:r w:rsidRPr="001766D0">
        <w:rPr>
          <w:rFonts w:eastAsia="Times New Roman"/>
          <w:sz w:val="24"/>
          <w:szCs w:val="24"/>
        </w:rPr>
        <w:t>ove</w:t>
      </w:r>
      <w:r>
        <w:rPr>
          <w:rFonts w:eastAsia="Times New Roman"/>
          <w:sz w:val="24"/>
          <w:szCs w:val="24"/>
        </w:rPr>
        <w:t>d and it was seconded by Joe Bonavita</w:t>
      </w:r>
      <w:r w:rsidRPr="001766D0">
        <w:rPr>
          <w:rFonts w:eastAsia="Times New Roman"/>
          <w:sz w:val="24"/>
          <w:szCs w:val="24"/>
        </w:rPr>
        <w:t xml:space="preserve"> to vote to transfer from Free Cash the sum of $25,000 for the purchase, design and installation of a Town Hall Security System.  </w:t>
      </w:r>
    </w:p>
    <w:p w14:paraId="1C840D10" w14:textId="77777777" w:rsidR="00D63600" w:rsidRDefault="00D63600" w:rsidP="00D63600">
      <w:pPr>
        <w:pStyle w:val="NoSpacing"/>
        <w:rPr>
          <w:sz w:val="24"/>
          <w:szCs w:val="24"/>
        </w:rPr>
      </w:pPr>
    </w:p>
    <w:p w14:paraId="10F5D1B1" w14:textId="77777777" w:rsidR="00D63600" w:rsidRDefault="00D63600" w:rsidP="00D63600">
      <w:pPr>
        <w:pStyle w:val="NoSpacing"/>
        <w:rPr>
          <w:sz w:val="24"/>
          <w:szCs w:val="24"/>
        </w:rPr>
      </w:pPr>
      <w:r>
        <w:rPr>
          <w:sz w:val="24"/>
          <w:szCs w:val="24"/>
        </w:rPr>
        <w:t>Fin Com voted 5-0 in favor</w:t>
      </w:r>
    </w:p>
    <w:p w14:paraId="417A3397" w14:textId="77777777" w:rsidR="00D63600" w:rsidRDefault="00D63600" w:rsidP="00D63600">
      <w:pPr>
        <w:pStyle w:val="NoSpacing"/>
        <w:rPr>
          <w:sz w:val="24"/>
          <w:szCs w:val="24"/>
        </w:rPr>
      </w:pPr>
    </w:p>
    <w:p w14:paraId="0819FBDB" w14:textId="77777777" w:rsidR="00D63600" w:rsidRDefault="00D63600" w:rsidP="00D63600">
      <w:pPr>
        <w:pStyle w:val="NoSpacing"/>
        <w:rPr>
          <w:sz w:val="24"/>
          <w:szCs w:val="24"/>
        </w:rPr>
      </w:pPr>
      <w:r>
        <w:rPr>
          <w:sz w:val="24"/>
          <w:szCs w:val="24"/>
        </w:rPr>
        <w:t>Chief Cudmore explained that the town hall security system is inadequate and needs updating.</w:t>
      </w:r>
    </w:p>
    <w:p w14:paraId="67DFA56C" w14:textId="77777777" w:rsidR="00D63600" w:rsidRDefault="00D63600" w:rsidP="00D63600">
      <w:pPr>
        <w:pStyle w:val="NoSpacing"/>
        <w:rPr>
          <w:sz w:val="24"/>
          <w:szCs w:val="24"/>
        </w:rPr>
      </w:pPr>
    </w:p>
    <w:p w14:paraId="09DA082A" w14:textId="77777777" w:rsidR="00D63600" w:rsidRDefault="00D63600" w:rsidP="00D63600">
      <w:pPr>
        <w:pStyle w:val="NoSpacing"/>
        <w:rPr>
          <w:sz w:val="24"/>
          <w:szCs w:val="24"/>
        </w:rPr>
      </w:pPr>
      <w:r>
        <w:rPr>
          <w:sz w:val="24"/>
          <w:szCs w:val="24"/>
        </w:rPr>
        <w:t>ACTION:  By a show of hands, the Moderator declared this passed by a majority.</w:t>
      </w:r>
    </w:p>
    <w:p w14:paraId="0C77E444" w14:textId="77777777" w:rsidR="00D63600" w:rsidRDefault="00D63600" w:rsidP="00D63600">
      <w:pPr>
        <w:pStyle w:val="NoSpacing"/>
        <w:rPr>
          <w:sz w:val="24"/>
          <w:szCs w:val="24"/>
        </w:rPr>
      </w:pPr>
    </w:p>
    <w:p w14:paraId="6E7CB03C"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13: Highway Department Pickup Truck </w:t>
      </w:r>
    </w:p>
    <w:p w14:paraId="4081DC17" w14:textId="77777777" w:rsidR="00D63600" w:rsidRPr="001766D0" w:rsidRDefault="00D63600" w:rsidP="00D63600">
      <w:pPr>
        <w:keepNext/>
        <w:spacing w:after="0" w:line="240" w:lineRule="auto"/>
        <w:outlineLvl w:val="1"/>
        <w:rPr>
          <w:sz w:val="24"/>
          <w:szCs w:val="24"/>
        </w:rPr>
      </w:pPr>
      <w:r w:rsidRPr="001766D0">
        <w:rPr>
          <w:sz w:val="24"/>
          <w:szCs w:val="24"/>
        </w:rPr>
        <w:t>To see if the Town will vote to raise and appropriate or transfer from available funds the sum of $52,000 to purchase and equip a Highway Department Pick-up Truck, or take any other action in relation thereto.</w:t>
      </w:r>
    </w:p>
    <w:p w14:paraId="50E54694" w14:textId="77777777" w:rsidR="00D63600" w:rsidRPr="001766D0" w:rsidRDefault="00D63600" w:rsidP="00D63600">
      <w:pPr>
        <w:keepNext/>
        <w:spacing w:after="0" w:line="240" w:lineRule="auto"/>
        <w:outlineLvl w:val="1"/>
        <w:rPr>
          <w:rFonts w:ascii="Times New Roman" w:eastAsia="Times New Roman" w:hAnsi="Times New Roman" w:cs="Times New Roman"/>
          <w:b/>
          <w:sz w:val="24"/>
          <w:szCs w:val="24"/>
        </w:rPr>
      </w:pPr>
    </w:p>
    <w:p w14:paraId="06D18F02" w14:textId="77777777" w:rsidR="00D63600" w:rsidRDefault="00D63600" w:rsidP="00D63600">
      <w:pPr>
        <w:rPr>
          <w:rFonts w:ascii="Times New Roman" w:eastAsia="Times New Roman" w:hAnsi="Times New Roman" w:cs="Times New Roman"/>
          <w:sz w:val="24"/>
          <w:szCs w:val="24"/>
        </w:rPr>
      </w:pPr>
      <w:r>
        <w:rPr>
          <w:rFonts w:ascii="Times New Roman" w:hAnsi="Times New Roman" w:cs="Times New Roman"/>
          <w:sz w:val="24"/>
          <w:szCs w:val="24"/>
        </w:rPr>
        <w:t>MOTION</w:t>
      </w:r>
      <w:r w:rsidRPr="001766D0">
        <w:rPr>
          <w:rFonts w:ascii="Times New Roman" w:hAnsi="Times New Roman" w:cs="Times New Roman"/>
          <w:sz w:val="24"/>
          <w:szCs w:val="24"/>
        </w:rPr>
        <w:t>:</w:t>
      </w:r>
      <w:r>
        <w:rPr>
          <w:rFonts w:ascii="Times New Roman" w:hAnsi="Times New Roman" w:cs="Times New Roman"/>
          <w:sz w:val="24"/>
          <w:szCs w:val="24"/>
        </w:rPr>
        <w:t xml:space="preserve"> David Surface m</w:t>
      </w:r>
      <w:r w:rsidRPr="001766D0">
        <w:rPr>
          <w:rFonts w:ascii="Times New Roman" w:eastAsia="Times New Roman" w:hAnsi="Times New Roman" w:cs="Times New Roman"/>
          <w:sz w:val="24"/>
          <w:szCs w:val="24"/>
        </w:rPr>
        <w:t>ove</w:t>
      </w:r>
      <w:r>
        <w:rPr>
          <w:rFonts w:ascii="Times New Roman" w:eastAsia="Times New Roman" w:hAnsi="Times New Roman" w:cs="Times New Roman"/>
          <w:sz w:val="24"/>
          <w:szCs w:val="24"/>
        </w:rPr>
        <w:t>d and it was seconded by David Twiss</w:t>
      </w:r>
      <w:r w:rsidRPr="001766D0">
        <w:rPr>
          <w:rFonts w:ascii="Times New Roman" w:eastAsia="Times New Roman" w:hAnsi="Times New Roman" w:cs="Times New Roman"/>
          <w:sz w:val="24"/>
          <w:szCs w:val="24"/>
        </w:rPr>
        <w:t xml:space="preserve"> to vote to transfer from Free Cash the sum of $52,000 to purchase and equip a Highway Department Pick-up Truck.  </w:t>
      </w:r>
    </w:p>
    <w:p w14:paraId="30680124"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 Com voted 5-0 in favor</w:t>
      </w:r>
    </w:p>
    <w:p w14:paraId="21008B83"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2CF4D45E"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4783E155" w14:textId="77777777" w:rsidR="00D63600" w:rsidRDefault="00D63600" w:rsidP="00D63600">
      <w:pPr>
        <w:rPr>
          <w:rFonts w:ascii="Times New Roman" w:eastAsia="Times New Roman" w:hAnsi="Times New Roman" w:cs="Times New Roman"/>
          <w:sz w:val="24"/>
          <w:szCs w:val="24"/>
        </w:rPr>
      </w:pPr>
    </w:p>
    <w:p w14:paraId="296842C9"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14: Fire Department SCBA Cylinders (20) </w:t>
      </w:r>
      <w:r w:rsidRPr="0021164C">
        <w:rPr>
          <w:rFonts w:ascii="Times New Roman" w:eastAsia="Times New Roman" w:hAnsi="Times New Roman" w:cs="Times New Roman"/>
          <w:b/>
          <w:i/>
        </w:rPr>
        <w:t xml:space="preserve"> </w:t>
      </w:r>
    </w:p>
    <w:p w14:paraId="1FD6E8BF"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$20,000 for the purchase of Fire Department Self Contained Breathing Apparatus (SCBA), or take any other action in relation thereto.</w:t>
      </w:r>
    </w:p>
    <w:p w14:paraId="12ABA50E" w14:textId="77777777" w:rsidR="00D63600" w:rsidRDefault="00D63600" w:rsidP="00D63600">
      <w:pPr>
        <w:keepNext/>
        <w:spacing w:after="0" w:line="240" w:lineRule="auto"/>
        <w:outlineLvl w:val="1"/>
        <w:rPr>
          <w:rFonts w:ascii="Times New Roman" w:eastAsia="Times New Roman" w:hAnsi="Times New Roman" w:cs="Times New Roman"/>
          <w:b/>
          <w:sz w:val="24"/>
          <w:szCs w:val="24"/>
        </w:rPr>
      </w:pPr>
      <w:r w:rsidRPr="00786C07">
        <w:rPr>
          <w:rFonts w:ascii="Times New Roman" w:eastAsia="Times New Roman" w:hAnsi="Times New Roman" w:cs="Times New Roman"/>
          <w:b/>
          <w:sz w:val="24"/>
          <w:szCs w:val="24"/>
        </w:rPr>
        <w:t>Awaiting word on regional grant application</w:t>
      </w:r>
    </w:p>
    <w:p w14:paraId="5DE7D05E" w14:textId="77777777" w:rsidR="00D63600" w:rsidRPr="00786C07" w:rsidRDefault="00D63600" w:rsidP="00D63600">
      <w:pPr>
        <w:keepNext/>
        <w:spacing w:after="0" w:line="240" w:lineRule="auto"/>
        <w:outlineLvl w:val="1"/>
        <w:rPr>
          <w:rFonts w:ascii="Times New Roman" w:eastAsia="Times New Roman" w:hAnsi="Times New Roman" w:cs="Times New Roman"/>
          <w:b/>
          <w:sz w:val="24"/>
          <w:szCs w:val="24"/>
        </w:rPr>
      </w:pPr>
    </w:p>
    <w:p w14:paraId="21318E87"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This article is being passed over.</w:t>
      </w:r>
    </w:p>
    <w:p w14:paraId="0535857F" w14:textId="77777777" w:rsidR="00D63600" w:rsidRDefault="00D63600" w:rsidP="00D63600">
      <w:pPr>
        <w:rPr>
          <w:rFonts w:ascii="Times New Roman" w:eastAsia="Times New Roman" w:hAnsi="Times New Roman" w:cs="Times New Roman"/>
          <w:sz w:val="24"/>
          <w:szCs w:val="24"/>
        </w:rPr>
      </w:pPr>
    </w:p>
    <w:p w14:paraId="714F124E"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15: Fire Department Helmets (20) </w:t>
      </w:r>
    </w:p>
    <w:p w14:paraId="017E2AE2"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$20,000 for the purchase of Fire Department Helmets, or take any other action in relation thereto.</w:t>
      </w:r>
    </w:p>
    <w:p w14:paraId="603FCCFB"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0AA7B1D3" w14:textId="77777777" w:rsidR="00D63600" w:rsidRDefault="00D63600" w:rsidP="00D63600">
      <w:pPr>
        <w:pStyle w:val="NoSpacing"/>
        <w:rPr>
          <w:rFonts w:eastAsia="Times New Roman"/>
          <w:sz w:val="24"/>
          <w:szCs w:val="24"/>
        </w:rPr>
      </w:pPr>
      <w:r>
        <w:rPr>
          <w:sz w:val="24"/>
          <w:szCs w:val="24"/>
        </w:rPr>
        <w:t>MOTION</w:t>
      </w:r>
      <w:r w:rsidRPr="009709C8">
        <w:rPr>
          <w:sz w:val="24"/>
          <w:szCs w:val="24"/>
        </w:rPr>
        <w:t xml:space="preserve">:  </w:t>
      </w:r>
      <w:r>
        <w:rPr>
          <w:sz w:val="24"/>
          <w:szCs w:val="24"/>
        </w:rPr>
        <w:t>Doug Dawes m</w:t>
      </w:r>
      <w:r w:rsidRPr="009709C8">
        <w:rPr>
          <w:rFonts w:eastAsia="Times New Roman"/>
          <w:sz w:val="24"/>
          <w:szCs w:val="24"/>
        </w:rPr>
        <w:t>ove</w:t>
      </w:r>
      <w:r>
        <w:rPr>
          <w:rFonts w:eastAsia="Times New Roman"/>
          <w:sz w:val="24"/>
          <w:szCs w:val="24"/>
        </w:rPr>
        <w:t>d and it was seconded by David Surface</w:t>
      </w:r>
      <w:r w:rsidRPr="009709C8">
        <w:rPr>
          <w:rFonts w:eastAsia="Times New Roman"/>
          <w:sz w:val="24"/>
          <w:szCs w:val="24"/>
        </w:rPr>
        <w:t xml:space="preserve"> to vote to transfer from Free Cash the sum of $20,000 for the purchase of Fire Department Helmets.  </w:t>
      </w:r>
    </w:p>
    <w:p w14:paraId="5E5D9529" w14:textId="77777777" w:rsidR="00D63600" w:rsidRDefault="00D63600" w:rsidP="00D63600">
      <w:pPr>
        <w:pStyle w:val="NoSpacing"/>
        <w:rPr>
          <w:rFonts w:eastAsia="Times New Roman"/>
          <w:sz w:val="24"/>
          <w:szCs w:val="24"/>
        </w:rPr>
      </w:pPr>
    </w:p>
    <w:p w14:paraId="473037DC" w14:textId="77777777" w:rsidR="00D63600" w:rsidRDefault="00D63600" w:rsidP="00D63600">
      <w:pPr>
        <w:pStyle w:val="NoSpacing"/>
        <w:rPr>
          <w:rFonts w:eastAsia="Times New Roman"/>
          <w:sz w:val="24"/>
          <w:szCs w:val="24"/>
        </w:rPr>
      </w:pPr>
      <w:r>
        <w:rPr>
          <w:rFonts w:eastAsia="Times New Roman"/>
          <w:sz w:val="24"/>
          <w:szCs w:val="24"/>
        </w:rPr>
        <w:t>Finance Committee voted 5-0 in favor</w:t>
      </w:r>
    </w:p>
    <w:p w14:paraId="1FDBD754" w14:textId="77777777" w:rsidR="00D63600" w:rsidRDefault="00D63600" w:rsidP="00D63600">
      <w:pPr>
        <w:pStyle w:val="NoSpacing"/>
        <w:rPr>
          <w:rFonts w:eastAsia="Times New Roman"/>
          <w:sz w:val="24"/>
          <w:szCs w:val="24"/>
        </w:rPr>
      </w:pPr>
    </w:p>
    <w:p w14:paraId="4FE07447" w14:textId="77777777" w:rsidR="00D63600" w:rsidRDefault="00D63600" w:rsidP="00D63600">
      <w:pPr>
        <w:pStyle w:val="NoSpacing"/>
        <w:rPr>
          <w:rFonts w:eastAsia="Times New Roman"/>
          <w:sz w:val="24"/>
          <w:szCs w:val="24"/>
        </w:rPr>
      </w:pPr>
      <w:r>
        <w:rPr>
          <w:rFonts w:eastAsia="Times New Roman"/>
          <w:sz w:val="24"/>
          <w:szCs w:val="24"/>
        </w:rPr>
        <w:t>DISCUSSION:  Chief Mitchell explained that helmets expire in 10 years and we’re coming up next year.</w:t>
      </w:r>
    </w:p>
    <w:p w14:paraId="70D99B8F" w14:textId="77777777" w:rsidR="00D63600" w:rsidRDefault="00D63600" w:rsidP="00D63600">
      <w:pPr>
        <w:pStyle w:val="NoSpacing"/>
        <w:rPr>
          <w:rFonts w:eastAsia="Times New Roman"/>
          <w:sz w:val="24"/>
          <w:szCs w:val="24"/>
        </w:rPr>
      </w:pPr>
    </w:p>
    <w:p w14:paraId="6731BFFF" w14:textId="77777777" w:rsidR="00D63600" w:rsidRDefault="00D63600" w:rsidP="00D63600">
      <w:pPr>
        <w:pStyle w:val="NoSpacing"/>
        <w:rPr>
          <w:rFonts w:eastAsia="Times New Roman"/>
          <w:sz w:val="24"/>
          <w:szCs w:val="24"/>
        </w:rPr>
      </w:pPr>
      <w:r>
        <w:rPr>
          <w:rFonts w:eastAsia="Times New Roman"/>
          <w:sz w:val="24"/>
          <w:szCs w:val="24"/>
        </w:rPr>
        <w:t>ACTION:  By a show of hands, the Moderator declared this passed by a unanimous vote.</w:t>
      </w:r>
    </w:p>
    <w:p w14:paraId="7A9F8DFF" w14:textId="77777777" w:rsidR="00D63600" w:rsidRDefault="00D63600" w:rsidP="00D63600">
      <w:pPr>
        <w:pStyle w:val="NoSpacing"/>
        <w:rPr>
          <w:rFonts w:eastAsia="Times New Roman"/>
          <w:sz w:val="24"/>
          <w:szCs w:val="24"/>
        </w:rPr>
      </w:pPr>
    </w:p>
    <w:p w14:paraId="56177336" w14:textId="77777777" w:rsidR="00D63600" w:rsidRDefault="00D63600" w:rsidP="00D63600">
      <w:pPr>
        <w:pStyle w:val="NoSpacing"/>
        <w:rPr>
          <w:rFonts w:eastAsia="Times New Roman"/>
          <w:sz w:val="24"/>
          <w:szCs w:val="24"/>
        </w:rPr>
      </w:pPr>
    </w:p>
    <w:p w14:paraId="5CABB6F5" w14:textId="77777777" w:rsidR="00D63600" w:rsidRDefault="00D63600" w:rsidP="00D63600">
      <w:pPr>
        <w:rPr>
          <w:rFonts w:ascii="Times New Roman" w:eastAsia="Times New Roman" w:hAnsi="Times New Roman" w:cs="Times New Roman"/>
          <w:b/>
          <w:sz w:val="24"/>
          <w:szCs w:val="24"/>
          <w:u w:val="single"/>
        </w:rPr>
      </w:pPr>
    </w:p>
    <w:p w14:paraId="4296B4C3"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16: Police Department Portable Radios (5) </w:t>
      </w:r>
    </w:p>
    <w:p w14:paraId="2AA17BED"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$19,500 for the purchase of Police Department Portable Radios, or take any other action in relation thereto.</w:t>
      </w:r>
    </w:p>
    <w:p w14:paraId="101BF9D5" w14:textId="77777777" w:rsidR="00D63600" w:rsidRDefault="00D63600" w:rsidP="00D63600">
      <w:pPr>
        <w:pStyle w:val="BodyText"/>
        <w:rPr>
          <w:szCs w:val="24"/>
        </w:rPr>
      </w:pPr>
    </w:p>
    <w:p w14:paraId="1C4C25D7" w14:textId="77777777" w:rsidR="00D63600" w:rsidRPr="00AA3B85"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and this article is being passed over.</w:t>
      </w:r>
    </w:p>
    <w:p w14:paraId="30546B32" w14:textId="77777777" w:rsidR="00D63600" w:rsidRDefault="00D63600" w:rsidP="00D63600">
      <w:pPr>
        <w:rPr>
          <w:rFonts w:ascii="Times New Roman" w:eastAsia="Times New Roman" w:hAnsi="Times New Roman" w:cs="Times New Roman"/>
          <w:b/>
          <w:sz w:val="32"/>
          <w:szCs w:val="32"/>
          <w:u w:val="single"/>
        </w:rPr>
      </w:pPr>
    </w:p>
    <w:p w14:paraId="31A11895"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17: Police Department T-1 Radio Project </w:t>
      </w:r>
      <w:r>
        <w:rPr>
          <w:rFonts w:ascii="Times New Roman" w:eastAsia="Times New Roman" w:hAnsi="Times New Roman" w:cs="Times New Roman"/>
          <w:b/>
          <w:i/>
        </w:rPr>
        <w:t>(ATM18-09</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p>
    <w:p w14:paraId="0C38E78B"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$40,000 for the purchase of equipment and the design and installation work for the Police Department T-1 Radio Project, or take any other action in relation thereto.</w:t>
      </w:r>
    </w:p>
    <w:p w14:paraId="7E178A0C" w14:textId="77777777" w:rsidR="00D63600" w:rsidRDefault="00D63600" w:rsidP="00D63600">
      <w:pPr>
        <w:spacing w:after="0" w:line="240" w:lineRule="auto"/>
        <w:outlineLvl w:val="0"/>
        <w:rPr>
          <w:rFonts w:ascii="Times New Roman" w:hAnsi="Times New Roman" w:cs="Times New Roman"/>
          <w:sz w:val="24"/>
          <w:szCs w:val="24"/>
        </w:rPr>
      </w:pPr>
    </w:p>
    <w:p w14:paraId="6817E44B" w14:textId="77777777" w:rsidR="00D63600" w:rsidRDefault="00D63600" w:rsidP="00D63600">
      <w:pPr>
        <w:pStyle w:val="NoSpacing"/>
        <w:rPr>
          <w:rFonts w:eastAsia="Times New Roman"/>
          <w:sz w:val="24"/>
          <w:szCs w:val="24"/>
        </w:rPr>
      </w:pPr>
      <w:r>
        <w:rPr>
          <w:sz w:val="24"/>
          <w:szCs w:val="24"/>
        </w:rPr>
        <w:t>MOTION</w:t>
      </w:r>
      <w:r w:rsidRPr="004D33C2">
        <w:rPr>
          <w:sz w:val="24"/>
          <w:szCs w:val="24"/>
        </w:rPr>
        <w:t xml:space="preserve">: </w:t>
      </w:r>
      <w:r>
        <w:rPr>
          <w:sz w:val="24"/>
          <w:szCs w:val="24"/>
        </w:rPr>
        <w:t>Gary Fowler m</w:t>
      </w:r>
      <w:r w:rsidRPr="004D33C2">
        <w:rPr>
          <w:rFonts w:eastAsia="Times New Roman"/>
          <w:sz w:val="24"/>
          <w:szCs w:val="24"/>
        </w:rPr>
        <w:t>ove</w:t>
      </w:r>
      <w:r>
        <w:rPr>
          <w:rFonts w:eastAsia="Times New Roman"/>
          <w:sz w:val="24"/>
          <w:szCs w:val="24"/>
        </w:rPr>
        <w:t>d and it was seconded by Joe Bonavita</w:t>
      </w:r>
      <w:r w:rsidRPr="004D33C2">
        <w:rPr>
          <w:rFonts w:eastAsia="Times New Roman"/>
          <w:sz w:val="24"/>
          <w:szCs w:val="24"/>
        </w:rPr>
        <w:t xml:space="preserve"> to vote to transfer from Free Cash the sum of $40,000 for the purchase of equipment and design and installation work for the Police Station T-1 Radio Project.     </w:t>
      </w:r>
    </w:p>
    <w:p w14:paraId="779E0DD9" w14:textId="77777777" w:rsidR="00D63600" w:rsidRDefault="00D63600" w:rsidP="00D63600">
      <w:pPr>
        <w:pStyle w:val="NoSpacing"/>
        <w:rPr>
          <w:rFonts w:eastAsia="Times New Roman"/>
          <w:sz w:val="24"/>
          <w:szCs w:val="24"/>
        </w:rPr>
      </w:pPr>
    </w:p>
    <w:p w14:paraId="058640A9" w14:textId="77777777" w:rsidR="00D63600" w:rsidRDefault="00D63600" w:rsidP="00D63600">
      <w:pPr>
        <w:pStyle w:val="NoSpacing"/>
        <w:rPr>
          <w:rFonts w:eastAsia="Times New Roman"/>
          <w:sz w:val="24"/>
          <w:szCs w:val="24"/>
        </w:rPr>
      </w:pPr>
      <w:r>
        <w:rPr>
          <w:rFonts w:eastAsia="Times New Roman"/>
          <w:sz w:val="24"/>
          <w:szCs w:val="24"/>
        </w:rPr>
        <w:t>Fin Com voted 5-0 in favor</w:t>
      </w:r>
    </w:p>
    <w:p w14:paraId="0A6B4C92" w14:textId="77777777" w:rsidR="00D63600" w:rsidRDefault="00D63600" w:rsidP="00D63600">
      <w:pPr>
        <w:pStyle w:val="NoSpacing"/>
        <w:rPr>
          <w:rFonts w:eastAsia="Times New Roman"/>
          <w:sz w:val="24"/>
          <w:szCs w:val="24"/>
        </w:rPr>
      </w:pPr>
    </w:p>
    <w:p w14:paraId="516520DB" w14:textId="77777777" w:rsidR="00D63600" w:rsidRDefault="00D63600" w:rsidP="00D63600">
      <w:pPr>
        <w:pStyle w:val="NoSpacing"/>
        <w:rPr>
          <w:rFonts w:eastAsia="Times New Roman"/>
          <w:sz w:val="24"/>
          <w:szCs w:val="24"/>
        </w:rPr>
      </w:pPr>
      <w:r>
        <w:rPr>
          <w:rFonts w:eastAsia="Times New Roman"/>
          <w:sz w:val="24"/>
          <w:szCs w:val="24"/>
        </w:rPr>
        <w:t>DISCUSSION: Police Chief Don Cudmore explained that copper lines are being eliminated by Verizon and this is a town wide project which will service Police, Fire, Highway, Water.  We need to update this in order to run the new technology.</w:t>
      </w:r>
    </w:p>
    <w:p w14:paraId="2FAA44A8" w14:textId="77777777" w:rsidR="00D63600" w:rsidRDefault="00D63600" w:rsidP="00D63600">
      <w:pPr>
        <w:pStyle w:val="NoSpacing"/>
        <w:rPr>
          <w:rFonts w:eastAsia="Times New Roman"/>
          <w:sz w:val="24"/>
          <w:szCs w:val="24"/>
        </w:rPr>
      </w:pPr>
    </w:p>
    <w:p w14:paraId="3218A55E" w14:textId="77777777" w:rsidR="00D63600" w:rsidRPr="004D33C2" w:rsidRDefault="00D63600" w:rsidP="00D63600">
      <w:pPr>
        <w:pStyle w:val="NoSpacing"/>
        <w:rPr>
          <w:rFonts w:eastAsia="Times New Roman"/>
          <w:sz w:val="24"/>
          <w:szCs w:val="24"/>
        </w:rPr>
      </w:pPr>
      <w:r>
        <w:rPr>
          <w:rFonts w:eastAsia="Times New Roman"/>
          <w:sz w:val="24"/>
          <w:szCs w:val="24"/>
        </w:rPr>
        <w:t>ACTION:  By a show of hands, the Moderator declared this passed by a majority.</w:t>
      </w:r>
    </w:p>
    <w:p w14:paraId="768CD3CC" w14:textId="77777777" w:rsidR="00D63600" w:rsidRDefault="00D63600" w:rsidP="00D63600">
      <w:pPr>
        <w:pStyle w:val="NoSpacing"/>
        <w:rPr>
          <w:rFonts w:eastAsia="Times New Roman"/>
        </w:rPr>
      </w:pPr>
    </w:p>
    <w:p w14:paraId="13A63259" w14:textId="77777777" w:rsidR="00D63600" w:rsidRPr="004D33C2" w:rsidRDefault="00D63600" w:rsidP="00D63600">
      <w:pPr>
        <w:pStyle w:val="NoSpacing"/>
        <w:rPr>
          <w:rFonts w:eastAsia="Times New Roman"/>
        </w:rPr>
      </w:pPr>
    </w:p>
    <w:p w14:paraId="69E62FE9" w14:textId="77777777" w:rsidR="00D63600" w:rsidRDefault="00D63600" w:rsidP="00D63600">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b/>
          <w:sz w:val="24"/>
          <w:szCs w:val="20"/>
          <w:u w:val="single"/>
        </w:rPr>
        <w:t>Article 18</w:t>
      </w:r>
      <w:r w:rsidRPr="00430E92">
        <w:rPr>
          <w:rFonts w:ascii="Times New Roman" w:eastAsia="Times New Roman" w:hAnsi="Times New Roman" w:cs="Times New Roman"/>
          <w:b/>
          <w:sz w:val="24"/>
          <w:szCs w:val="20"/>
          <w:u w:val="single"/>
        </w:rPr>
        <w:t>:  Community Preservation Committee</w:t>
      </w:r>
      <w:r w:rsidRPr="00430E92">
        <w:rPr>
          <w:rFonts w:ascii="Times New Roman" w:eastAsia="Times New Roman" w:hAnsi="Times New Roman" w:cs="Times New Roman"/>
          <w:b/>
          <w:sz w:val="24"/>
          <w:szCs w:val="24"/>
        </w:rPr>
        <w:t xml:space="preserve"> </w:t>
      </w:r>
    </w:p>
    <w:p w14:paraId="3EC8E499"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A: Community Preservation General Budget</w:t>
      </w:r>
    </w:p>
    <w:p w14:paraId="3BF68B1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to hear and act on the report of the Community Preservation</w:t>
      </w:r>
    </w:p>
    <w:p w14:paraId="7C42AC19"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Committee on the Fiscal Year 2019 Community Preserva</w:t>
      </w:r>
      <w:r>
        <w:rPr>
          <w:rFonts w:ascii="Times New Roman" w:hAnsi="Times New Roman" w:cs="Times New Roman"/>
          <w:sz w:val="24"/>
          <w:szCs w:val="24"/>
        </w:rPr>
        <w:t xml:space="preserve">tion budget and to appropriate, </w:t>
      </w:r>
      <w:r w:rsidRPr="00F54F2D">
        <w:rPr>
          <w:rFonts w:ascii="Times New Roman" w:hAnsi="Times New Roman" w:cs="Times New Roman"/>
          <w:sz w:val="24"/>
          <w:szCs w:val="24"/>
        </w:rPr>
        <w:t xml:space="preserve">pursuant to G.L. </w:t>
      </w:r>
      <w:r>
        <w:rPr>
          <w:rFonts w:ascii="Times New Roman" w:hAnsi="Times New Roman" w:cs="Times New Roman"/>
          <w:sz w:val="24"/>
          <w:szCs w:val="24"/>
        </w:rPr>
        <w:t>c</w:t>
      </w:r>
      <w:r w:rsidRPr="00F54F2D">
        <w:rPr>
          <w:rFonts w:ascii="Times New Roman" w:hAnsi="Times New Roman" w:cs="Times New Roman"/>
          <w:sz w:val="24"/>
          <w:szCs w:val="24"/>
        </w:rPr>
        <w:t>.44B</w:t>
      </w:r>
      <w:r>
        <w:rPr>
          <w:rFonts w:ascii="Times New Roman" w:hAnsi="Times New Roman" w:cs="Times New Roman"/>
          <w:sz w:val="24"/>
          <w:szCs w:val="24"/>
        </w:rPr>
        <w:t>,</w:t>
      </w:r>
      <w:r w:rsidRPr="00F54F2D">
        <w:rPr>
          <w:rFonts w:ascii="Times New Roman" w:hAnsi="Times New Roman" w:cs="Times New Roman"/>
          <w:sz w:val="24"/>
          <w:szCs w:val="24"/>
        </w:rPr>
        <w:t xml:space="preserve"> §6, from the Community Pres</w:t>
      </w:r>
      <w:r>
        <w:rPr>
          <w:rFonts w:ascii="Times New Roman" w:hAnsi="Times New Roman" w:cs="Times New Roman"/>
          <w:sz w:val="24"/>
          <w:szCs w:val="24"/>
        </w:rPr>
        <w:t xml:space="preserve">ervation Fund a sum of money to </w:t>
      </w:r>
      <w:r w:rsidRPr="00F54F2D">
        <w:rPr>
          <w:rFonts w:ascii="Times New Roman" w:hAnsi="Times New Roman" w:cs="Times New Roman"/>
          <w:sz w:val="24"/>
          <w:szCs w:val="24"/>
        </w:rPr>
        <w:t>meet the administrative expenses and all other necessary and proper expenses of the</w:t>
      </w:r>
    </w:p>
    <w:p w14:paraId="24D12482"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Community Preservation Committee for Fiscal Year 2019; and further, pursuant to G.L. </w:t>
      </w:r>
      <w:r>
        <w:rPr>
          <w:rFonts w:ascii="Times New Roman" w:hAnsi="Times New Roman" w:cs="Times New Roman"/>
          <w:sz w:val="24"/>
          <w:szCs w:val="24"/>
        </w:rPr>
        <w:t>c</w:t>
      </w:r>
      <w:r w:rsidRPr="00F54F2D">
        <w:rPr>
          <w:rFonts w:ascii="Times New Roman" w:hAnsi="Times New Roman" w:cs="Times New Roman"/>
          <w:sz w:val="24"/>
          <w:szCs w:val="24"/>
        </w:rPr>
        <w:t>.44B</w:t>
      </w:r>
      <w:r>
        <w:rPr>
          <w:rFonts w:ascii="Times New Roman" w:hAnsi="Times New Roman" w:cs="Times New Roman"/>
          <w:sz w:val="24"/>
          <w:szCs w:val="24"/>
        </w:rPr>
        <w:t>,</w:t>
      </w:r>
      <w:r w:rsidRPr="00F54F2D">
        <w:rPr>
          <w:rFonts w:ascii="Times New Roman" w:hAnsi="Times New Roman" w:cs="Times New Roman"/>
          <w:sz w:val="24"/>
          <w:szCs w:val="24"/>
        </w:rPr>
        <w:t xml:space="preserve"> §6, to reserve for future appropriation from Commun</w:t>
      </w:r>
      <w:r>
        <w:rPr>
          <w:rFonts w:ascii="Times New Roman" w:hAnsi="Times New Roman" w:cs="Times New Roman"/>
          <w:sz w:val="24"/>
          <w:szCs w:val="24"/>
        </w:rPr>
        <w:t xml:space="preserve">ity Preservation Fund estimated </w:t>
      </w:r>
      <w:r w:rsidRPr="00F54F2D">
        <w:rPr>
          <w:rFonts w:ascii="Times New Roman" w:hAnsi="Times New Roman" w:cs="Times New Roman"/>
          <w:sz w:val="24"/>
          <w:szCs w:val="24"/>
        </w:rPr>
        <w:t>annual revenues the following amounts as recommended by the Community Preservation</w:t>
      </w:r>
    </w:p>
    <w:p w14:paraId="0672589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Committee: a sum of money for </w:t>
      </w:r>
      <w:r>
        <w:rPr>
          <w:rFonts w:ascii="Times New Roman" w:hAnsi="Times New Roman" w:cs="Times New Roman"/>
          <w:sz w:val="24"/>
          <w:szCs w:val="24"/>
        </w:rPr>
        <w:t xml:space="preserve">open space, including land for recreational use; a </w:t>
      </w:r>
      <w:r w:rsidRPr="00F54F2D">
        <w:rPr>
          <w:rFonts w:ascii="Times New Roman" w:hAnsi="Times New Roman" w:cs="Times New Roman"/>
          <w:sz w:val="24"/>
          <w:szCs w:val="24"/>
        </w:rPr>
        <w:t xml:space="preserve">sum of money for </w:t>
      </w:r>
      <w:r>
        <w:rPr>
          <w:rFonts w:ascii="Times New Roman" w:hAnsi="Times New Roman" w:cs="Times New Roman"/>
          <w:sz w:val="24"/>
          <w:szCs w:val="24"/>
        </w:rPr>
        <w:t xml:space="preserve">historic </w:t>
      </w:r>
      <w:r w:rsidRPr="00F54F2D">
        <w:rPr>
          <w:rFonts w:ascii="Times New Roman" w:hAnsi="Times New Roman" w:cs="Times New Roman"/>
          <w:sz w:val="24"/>
          <w:szCs w:val="24"/>
        </w:rPr>
        <w:t xml:space="preserve">resources; and a sum of money for </w:t>
      </w:r>
      <w:r>
        <w:rPr>
          <w:rFonts w:ascii="Times New Roman" w:hAnsi="Times New Roman" w:cs="Times New Roman"/>
          <w:sz w:val="24"/>
          <w:szCs w:val="24"/>
        </w:rPr>
        <w:t xml:space="preserve">community </w:t>
      </w:r>
      <w:r w:rsidRPr="00F54F2D">
        <w:rPr>
          <w:rFonts w:ascii="Times New Roman" w:hAnsi="Times New Roman" w:cs="Times New Roman"/>
          <w:sz w:val="24"/>
          <w:szCs w:val="24"/>
        </w:rPr>
        <w:t>housing; as well as sum of money to be placed in the 2019 Budgeted Reserve for general</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Act projects or purposes recommended by the Community</w:t>
      </w:r>
    </w:p>
    <w:p w14:paraId="6BBD1F4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Committee, as follows:</w:t>
      </w:r>
    </w:p>
    <w:p w14:paraId="51669846" w14:textId="77777777" w:rsidR="00D63600" w:rsidRPr="00F54F2D" w:rsidRDefault="00D63600" w:rsidP="00D63600">
      <w:pPr>
        <w:autoSpaceDE w:val="0"/>
        <w:autoSpaceDN w:val="0"/>
        <w:adjustRightInd w:val="0"/>
        <w:spacing w:after="0" w:line="240" w:lineRule="auto"/>
        <w:rPr>
          <w:rFonts w:ascii="Times New Roman" w:hAnsi="Times New Roman" w:cs="Times New Roman"/>
          <w:b/>
          <w:bCs/>
          <w:sz w:val="24"/>
          <w:szCs w:val="24"/>
        </w:rPr>
      </w:pPr>
      <w:r w:rsidRPr="00F54F2D">
        <w:rPr>
          <w:rFonts w:ascii="Times New Roman" w:hAnsi="Times New Roman" w:cs="Times New Roman"/>
          <w:b/>
          <w:bCs/>
          <w:sz w:val="24"/>
          <w:szCs w:val="24"/>
        </w:rPr>
        <w:t>Reservations:</w:t>
      </w:r>
    </w:p>
    <w:p w14:paraId="67ECA46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open space</w:t>
      </w:r>
      <w:r>
        <w:rPr>
          <w:rFonts w:ascii="Times New Roman" w:hAnsi="Times New Roman" w:cs="Times New Roman"/>
          <w:sz w:val="24"/>
          <w:szCs w:val="24"/>
        </w:rPr>
        <w:t>, including land for recreational use</w:t>
      </w:r>
      <w:r w:rsidRPr="00F54F2D">
        <w:rPr>
          <w:rFonts w:ascii="Times New Roman" w:hAnsi="Times New Roman" w:cs="Times New Roman"/>
          <w:sz w:val="24"/>
          <w:szCs w:val="24"/>
        </w:rPr>
        <w:t>; and</w:t>
      </w:r>
    </w:p>
    <w:p w14:paraId="7C6BB744"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historic resources; and</w:t>
      </w:r>
    </w:p>
    <w:p w14:paraId="4B62A03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community housing.</w:t>
      </w:r>
    </w:p>
    <w:p w14:paraId="21A94934" w14:textId="77777777" w:rsidR="00D63600" w:rsidRPr="00F54F2D" w:rsidRDefault="00D63600" w:rsidP="00D63600">
      <w:pPr>
        <w:autoSpaceDE w:val="0"/>
        <w:autoSpaceDN w:val="0"/>
        <w:adjustRightInd w:val="0"/>
        <w:spacing w:after="0" w:line="240" w:lineRule="auto"/>
        <w:rPr>
          <w:rFonts w:ascii="Times New Roman" w:hAnsi="Times New Roman" w:cs="Times New Roman"/>
          <w:b/>
          <w:bCs/>
          <w:sz w:val="24"/>
          <w:szCs w:val="24"/>
        </w:rPr>
      </w:pPr>
      <w:r w:rsidRPr="00F54F2D">
        <w:rPr>
          <w:rFonts w:ascii="Times New Roman" w:hAnsi="Times New Roman" w:cs="Times New Roman"/>
          <w:b/>
          <w:bCs/>
          <w:sz w:val="24"/>
          <w:szCs w:val="24"/>
        </w:rPr>
        <w:t>Appropriations:</w:t>
      </w:r>
    </w:p>
    <w:p w14:paraId="766A26F4"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$21,000 (less than 5% of the estimated FY revenues) to meet </w:t>
      </w:r>
      <w:r>
        <w:rPr>
          <w:rFonts w:ascii="Times New Roman" w:hAnsi="Times New Roman" w:cs="Times New Roman"/>
          <w:sz w:val="24"/>
          <w:szCs w:val="24"/>
        </w:rPr>
        <w:t xml:space="preserve">the administrative expenses and </w:t>
      </w:r>
      <w:r w:rsidRPr="00F54F2D">
        <w:rPr>
          <w:rFonts w:ascii="Times New Roman" w:hAnsi="Times New Roman" w:cs="Times New Roman"/>
          <w:sz w:val="24"/>
          <w:szCs w:val="24"/>
        </w:rPr>
        <w:t>all other necessary and proper expenses of the Community Preservation Committee for the</w:t>
      </w:r>
    </w:p>
    <w:p w14:paraId="61656164"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Fiscal Year;</w:t>
      </w:r>
    </w:p>
    <w:p w14:paraId="095611D2"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$65,000.00 (Sixty Five Thousand Dollars) from the Open Sp</w:t>
      </w:r>
      <w:r>
        <w:rPr>
          <w:rFonts w:ascii="Times New Roman" w:hAnsi="Times New Roman" w:cs="Times New Roman"/>
          <w:sz w:val="24"/>
          <w:szCs w:val="24"/>
        </w:rPr>
        <w:t xml:space="preserve">ace / Recreational Land Reserve </w:t>
      </w:r>
      <w:r w:rsidRPr="00F54F2D">
        <w:rPr>
          <w:rFonts w:ascii="Times New Roman" w:hAnsi="Times New Roman" w:cs="Times New Roman"/>
          <w:sz w:val="24"/>
          <w:szCs w:val="24"/>
        </w:rPr>
        <w:t>and $185,000.00 (One Hundred Eighty Five Thousand Dollars) from the Undesignated</w:t>
      </w:r>
    </w:p>
    <w:p w14:paraId="45F66C9F"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for a total of $250,000.00 (Two Hundred and Fifty Thousand Dollars) for the Debt</w:t>
      </w:r>
    </w:p>
    <w:p w14:paraId="19B1E69B"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Service, principal and interest payments and any and all costs</w:t>
      </w:r>
      <w:r>
        <w:rPr>
          <w:rFonts w:ascii="Times New Roman" w:hAnsi="Times New Roman" w:cs="Times New Roman"/>
          <w:sz w:val="24"/>
          <w:szCs w:val="24"/>
        </w:rPr>
        <w:t xml:space="preserve"> associated with the borrowings approved</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at the 2013 </w:t>
      </w:r>
      <w:r w:rsidRPr="00F54F2D">
        <w:rPr>
          <w:rFonts w:ascii="Times New Roman" w:hAnsi="Times New Roman" w:cs="Times New Roman"/>
          <w:sz w:val="24"/>
          <w:szCs w:val="24"/>
        </w:rPr>
        <w:t>Annual Town Meeting (Articles 27(H) ATM 5-6-13 and 27(I)</w:t>
      </w:r>
      <w:r>
        <w:rPr>
          <w:rFonts w:ascii="Times New Roman" w:hAnsi="Times New Roman" w:cs="Times New Roman"/>
          <w:sz w:val="24"/>
          <w:szCs w:val="24"/>
        </w:rPr>
        <w:t xml:space="preserve"> ATM 5-6-13); </w:t>
      </w:r>
      <w:r w:rsidRPr="00F54F2D">
        <w:rPr>
          <w:rFonts w:ascii="Times New Roman" w:hAnsi="Times New Roman" w:cs="Times New Roman"/>
          <w:sz w:val="24"/>
          <w:szCs w:val="24"/>
        </w:rPr>
        <w:t>or take any other action in relation thereto.</w:t>
      </w:r>
    </w:p>
    <w:p w14:paraId="58E88FCA"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6CE11D29" w14:textId="77777777" w:rsidR="00D63600" w:rsidRDefault="00D63600" w:rsidP="00D63600">
      <w:pPr>
        <w:rPr>
          <w:rFonts w:ascii="Times New Roman" w:hAnsi="Times New Roman" w:cs="Times New Roman"/>
          <w:b/>
          <w:bCs/>
          <w:sz w:val="24"/>
          <w:szCs w:val="24"/>
          <w:u w:val="single"/>
        </w:rPr>
      </w:pPr>
    </w:p>
    <w:p w14:paraId="13289380"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B: Community Preservation Community Housing Category, “Affordable</w:t>
      </w:r>
    </w:p>
    <w:p w14:paraId="16AF54AB"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Housing Trust Grant”</w:t>
      </w:r>
    </w:p>
    <w:p w14:paraId="5F4FDC5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 44B, to appropriate $95,000.00 (Ninety Five</w:t>
      </w:r>
    </w:p>
    <w:p w14:paraId="15C3F21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from Community Preservation Fund Community Housing Reserve</w:t>
      </w:r>
    </w:p>
    <w:p w14:paraId="192BD81E"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Account as a </w:t>
      </w:r>
      <w:r>
        <w:rPr>
          <w:rFonts w:ascii="Times New Roman" w:hAnsi="Times New Roman" w:cs="Times New Roman"/>
          <w:sz w:val="24"/>
          <w:szCs w:val="24"/>
        </w:rPr>
        <w:t>g</w:t>
      </w:r>
      <w:r w:rsidRPr="00F54F2D">
        <w:rPr>
          <w:rFonts w:ascii="Times New Roman" w:hAnsi="Times New Roman" w:cs="Times New Roman"/>
          <w:sz w:val="24"/>
          <w:szCs w:val="24"/>
        </w:rPr>
        <w:t>rant to the Georgetown Affordable Housing Trust for the purposes of</w:t>
      </w:r>
    </w:p>
    <w:p w14:paraId="420EB65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Affordable Housing initiatives consistent with the Trust’s Articles of Incorporation and</w:t>
      </w:r>
      <w:r>
        <w:rPr>
          <w:rFonts w:ascii="Times New Roman" w:hAnsi="Times New Roman" w:cs="Times New Roman"/>
          <w:sz w:val="24"/>
          <w:szCs w:val="24"/>
        </w:rPr>
        <w:t xml:space="preserve"> the </w:t>
      </w:r>
      <w:r w:rsidRPr="00F54F2D">
        <w:rPr>
          <w:rFonts w:ascii="Times New Roman" w:hAnsi="Times New Roman" w:cs="Times New Roman"/>
          <w:sz w:val="24"/>
          <w:szCs w:val="24"/>
        </w:rPr>
        <w:t>most recently accepted Town of Georgetown Affordable</w:t>
      </w:r>
      <w:r>
        <w:rPr>
          <w:rFonts w:ascii="Times New Roman" w:hAnsi="Times New Roman" w:cs="Times New Roman"/>
          <w:sz w:val="24"/>
          <w:szCs w:val="24"/>
        </w:rPr>
        <w:t xml:space="preserve"> Housing Production Plan and to </w:t>
      </w:r>
      <w:r w:rsidRPr="00F54F2D">
        <w:rPr>
          <w:rFonts w:ascii="Times New Roman" w:hAnsi="Times New Roman" w:cs="Times New Roman"/>
          <w:sz w:val="24"/>
          <w:szCs w:val="24"/>
        </w:rPr>
        <w:t xml:space="preserve">authorize the Board of Selectmen, </w:t>
      </w:r>
      <w:commentRangeStart w:id="3"/>
      <w:r w:rsidRPr="00F54F2D">
        <w:rPr>
          <w:rFonts w:ascii="Times New Roman" w:hAnsi="Times New Roman" w:cs="Times New Roman"/>
          <w:sz w:val="24"/>
          <w:szCs w:val="24"/>
        </w:rPr>
        <w:t>in consultation with the Community Preservation</w:t>
      </w:r>
      <w:r>
        <w:rPr>
          <w:rFonts w:ascii="Times New Roman" w:hAnsi="Times New Roman" w:cs="Times New Roman"/>
          <w:sz w:val="24"/>
          <w:szCs w:val="24"/>
        </w:rPr>
        <w:t xml:space="preserve"> </w:t>
      </w:r>
      <w:r w:rsidRPr="00F54F2D">
        <w:rPr>
          <w:rFonts w:ascii="Times New Roman" w:hAnsi="Times New Roman" w:cs="Times New Roman"/>
          <w:sz w:val="24"/>
          <w:szCs w:val="24"/>
        </w:rPr>
        <w:t xml:space="preserve">Committee, </w:t>
      </w:r>
      <w:commentRangeEnd w:id="3"/>
      <w:r>
        <w:rPr>
          <w:rStyle w:val="CommentReference"/>
        </w:rPr>
        <w:commentReference w:id="3"/>
      </w:r>
      <w:r w:rsidRPr="00F54F2D">
        <w:rPr>
          <w:rFonts w:ascii="Times New Roman" w:hAnsi="Times New Roman" w:cs="Times New Roman"/>
          <w:sz w:val="24"/>
          <w:szCs w:val="24"/>
        </w:rPr>
        <w:t>to enter into a Grant Agreement with the Georgetown Affordable Housing Tru</w:t>
      </w:r>
      <w:r>
        <w:rPr>
          <w:rFonts w:ascii="Times New Roman" w:hAnsi="Times New Roman" w:cs="Times New Roman"/>
          <w:sz w:val="24"/>
          <w:szCs w:val="24"/>
        </w:rPr>
        <w:t xml:space="preserve">st </w:t>
      </w:r>
      <w:r w:rsidRPr="00F54F2D">
        <w:rPr>
          <w:rFonts w:ascii="Times New Roman" w:hAnsi="Times New Roman" w:cs="Times New Roman"/>
          <w:sz w:val="24"/>
          <w:szCs w:val="24"/>
        </w:rPr>
        <w:t>setting the terms for such grant, including a requirement t</w:t>
      </w:r>
      <w:r>
        <w:rPr>
          <w:rFonts w:ascii="Times New Roman" w:hAnsi="Times New Roman" w:cs="Times New Roman"/>
          <w:sz w:val="24"/>
          <w:szCs w:val="24"/>
        </w:rPr>
        <w:t xml:space="preserve">hat the owners of any dwellings </w:t>
      </w:r>
      <w:r w:rsidRPr="00F54F2D">
        <w:rPr>
          <w:rFonts w:ascii="Times New Roman" w:hAnsi="Times New Roman" w:cs="Times New Roman"/>
          <w:sz w:val="24"/>
          <w:szCs w:val="24"/>
        </w:rPr>
        <w:t>subsequently receiving any of these appropriated monies from the Trust grant to the Town an</w:t>
      </w:r>
      <w:r>
        <w:rPr>
          <w:rFonts w:ascii="Times New Roman" w:hAnsi="Times New Roman" w:cs="Times New Roman"/>
          <w:sz w:val="24"/>
          <w:szCs w:val="24"/>
        </w:rPr>
        <w:t xml:space="preserve"> </w:t>
      </w:r>
      <w:r w:rsidRPr="00F54F2D">
        <w:rPr>
          <w:rFonts w:ascii="Times New Roman" w:hAnsi="Times New Roman" w:cs="Times New Roman"/>
          <w:sz w:val="24"/>
          <w:szCs w:val="24"/>
        </w:rPr>
        <w:t>Affordable Housing Restriction in said dwellings, and further, to authorize the Board of</w:t>
      </w:r>
      <w:r>
        <w:rPr>
          <w:rFonts w:ascii="Times New Roman" w:hAnsi="Times New Roman" w:cs="Times New Roman"/>
          <w:sz w:val="24"/>
          <w:szCs w:val="24"/>
        </w:rPr>
        <w:t xml:space="preserve"> </w:t>
      </w:r>
      <w:r w:rsidRPr="00F54F2D">
        <w:rPr>
          <w:rFonts w:ascii="Times New Roman" w:hAnsi="Times New Roman" w:cs="Times New Roman"/>
          <w:sz w:val="24"/>
          <w:szCs w:val="24"/>
        </w:rPr>
        <w:t>Selectm</w:t>
      </w:r>
      <w:r>
        <w:rPr>
          <w:rFonts w:ascii="Times New Roman" w:hAnsi="Times New Roman" w:cs="Times New Roman"/>
          <w:sz w:val="24"/>
          <w:szCs w:val="24"/>
        </w:rPr>
        <w:t xml:space="preserve">en to accept such restrictions; </w:t>
      </w:r>
      <w:r w:rsidRPr="00F54F2D">
        <w:rPr>
          <w:rFonts w:ascii="Times New Roman" w:hAnsi="Times New Roman" w:cs="Times New Roman"/>
          <w:sz w:val="24"/>
          <w:szCs w:val="24"/>
        </w:rPr>
        <w:t>or take any other action in relation thereto.</w:t>
      </w:r>
    </w:p>
    <w:p w14:paraId="4976E1DB"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70C360C1"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C: Community Preservation Historic Resources Category, “Peabody Library</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Preservation”</w:t>
      </w:r>
    </w:p>
    <w:p w14:paraId="1263AFE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1560A21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Community Historic Reserve Account, the amount of $51,500.00 (Fifty</w:t>
      </w:r>
    </w:p>
    <w:p w14:paraId="373800E9"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One Thousand Five Hundred Dollars) to fund the restoration and preservation of the </w:t>
      </w:r>
      <w:r>
        <w:rPr>
          <w:rFonts w:ascii="Times New Roman" w:hAnsi="Times New Roman" w:cs="Times New Roman"/>
          <w:sz w:val="24"/>
          <w:szCs w:val="24"/>
        </w:rPr>
        <w:t xml:space="preserve">historic </w:t>
      </w:r>
      <w:r w:rsidRPr="00F54F2D">
        <w:rPr>
          <w:rFonts w:ascii="Times New Roman" w:hAnsi="Times New Roman" w:cs="Times New Roman"/>
          <w:sz w:val="24"/>
          <w:szCs w:val="24"/>
        </w:rPr>
        <w:t>Peabody</w:t>
      </w:r>
      <w:r>
        <w:rPr>
          <w:rFonts w:ascii="Times New Roman" w:hAnsi="Times New Roman" w:cs="Times New Roman"/>
          <w:sz w:val="24"/>
          <w:szCs w:val="24"/>
        </w:rPr>
        <w:t xml:space="preserve"> </w:t>
      </w:r>
      <w:r w:rsidRPr="00F54F2D">
        <w:rPr>
          <w:rFonts w:ascii="Times New Roman" w:hAnsi="Times New Roman" w:cs="Times New Roman"/>
          <w:sz w:val="24"/>
          <w:szCs w:val="24"/>
        </w:rPr>
        <w:t>Library</w:t>
      </w:r>
      <w:r>
        <w:rPr>
          <w:rFonts w:ascii="Times New Roman" w:hAnsi="Times New Roman" w:cs="Times New Roman"/>
          <w:sz w:val="24"/>
          <w:szCs w:val="24"/>
        </w:rPr>
        <w:t xml:space="preserve">, specifically for roof repairs and including </w:t>
      </w:r>
      <w:r w:rsidRPr="00F54F2D">
        <w:rPr>
          <w:rFonts w:ascii="Times New Roman" w:hAnsi="Times New Roman" w:cs="Times New Roman"/>
          <w:sz w:val="24"/>
          <w:szCs w:val="24"/>
        </w:rPr>
        <w:t xml:space="preserve">any </w:t>
      </w:r>
      <w:r>
        <w:rPr>
          <w:rFonts w:ascii="Times New Roman" w:hAnsi="Times New Roman" w:cs="Times New Roman"/>
          <w:sz w:val="24"/>
          <w:szCs w:val="24"/>
        </w:rPr>
        <w:t xml:space="preserve">incidental or related </w:t>
      </w:r>
      <w:r w:rsidRPr="00F54F2D">
        <w:rPr>
          <w:rFonts w:ascii="Times New Roman" w:hAnsi="Times New Roman" w:cs="Times New Roman"/>
          <w:sz w:val="24"/>
          <w:szCs w:val="24"/>
        </w:rPr>
        <w:t>costs</w:t>
      </w:r>
      <w:r>
        <w:rPr>
          <w:rFonts w:ascii="Times New Roman" w:hAnsi="Times New Roman" w:cs="Times New Roman"/>
          <w:sz w:val="24"/>
          <w:szCs w:val="24"/>
        </w:rPr>
        <w:t xml:space="preserve">; funds from this </w:t>
      </w:r>
      <w:r w:rsidRPr="00F54F2D">
        <w:rPr>
          <w:rFonts w:ascii="Times New Roman" w:hAnsi="Times New Roman" w:cs="Times New Roman"/>
          <w:sz w:val="24"/>
          <w:szCs w:val="24"/>
        </w:rPr>
        <w:t>appropriation remaining unspent after a period of 3 years from t</w:t>
      </w:r>
      <w:r>
        <w:rPr>
          <w:rFonts w:ascii="Times New Roman" w:hAnsi="Times New Roman" w:cs="Times New Roman"/>
          <w:sz w:val="24"/>
          <w:szCs w:val="24"/>
        </w:rPr>
        <w:t xml:space="preserve">he date of the approval of this </w:t>
      </w:r>
      <w:r w:rsidRPr="00F54F2D">
        <w:rPr>
          <w:rFonts w:ascii="Times New Roman" w:hAnsi="Times New Roman" w:cs="Times New Roman"/>
          <w:sz w:val="24"/>
          <w:szCs w:val="24"/>
        </w:rPr>
        <w:t xml:space="preserve">article </w:t>
      </w:r>
      <w:r>
        <w:rPr>
          <w:rFonts w:ascii="Times New Roman" w:hAnsi="Times New Roman" w:cs="Times New Roman"/>
          <w:sz w:val="24"/>
          <w:szCs w:val="24"/>
        </w:rPr>
        <w:t>sha</w:t>
      </w:r>
      <w:r w:rsidRPr="00F54F2D">
        <w:rPr>
          <w:rFonts w:ascii="Times New Roman" w:hAnsi="Times New Roman" w:cs="Times New Roman"/>
          <w:sz w:val="24"/>
          <w:szCs w:val="24"/>
        </w:rPr>
        <w:t xml:space="preserve">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w:t>
      </w:r>
      <w:r>
        <w:rPr>
          <w:rFonts w:ascii="Times New Roman" w:hAnsi="Times New Roman" w:cs="Times New Roman"/>
          <w:sz w:val="24"/>
          <w:szCs w:val="24"/>
        </w:rPr>
        <w:t xml:space="preserve">eed to be spent to this effect; </w:t>
      </w:r>
      <w:r w:rsidRPr="00F54F2D">
        <w:rPr>
          <w:rFonts w:ascii="Times New Roman" w:hAnsi="Times New Roman" w:cs="Times New Roman"/>
          <w:sz w:val="24"/>
          <w:szCs w:val="24"/>
        </w:rPr>
        <w:t>or take any other action in relation thereto.</w:t>
      </w:r>
    </w:p>
    <w:p w14:paraId="7A87C45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p>
    <w:p w14:paraId="4583DAFA" w14:textId="77777777" w:rsidR="00D63600" w:rsidRPr="00872D52" w:rsidRDefault="00D63600" w:rsidP="00D63600">
      <w:pPr>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D: Community Preservation Historic Resources Category, “Historic Hill Schoolhouse”</w:t>
      </w:r>
    </w:p>
    <w:p w14:paraId="6E748A73"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$13,500.00 (Thirteen</w:t>
      </w:r>
    </w:p>
    <w:p w14:paraId="07F0519F"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Five Hundred Dollars) from Community Preservation Fund Historic Reserve</w:t>
      </w:r>
    </w:p>
    <w:p w14:paraId="2977ED59"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and $9,500.00 (Nine Thousand Five Hundred D</w:t>
      </w:r>
      <w:r>
        <w:rPr>
          <w:rFonts w:ascii="Times New Roman" w:hAnsi="Times New Roman" w:cs="Times New Roman"/>
          <w:sz w:val="24"/>
          <w:szCs w:val="24"/>
        </w:rPr>
        <w:t xml:space="preserve">ollars) from the Undesignated </w:t>
      </w:r>
      <w:r w:rsidRPr="00F54F2D">
        <w:rPr>
          <w:rFonts w:ascii="Times New Roman" w:hAnsi="Times New Roman" w:cs="Times New Roman"/>
          <w:sz w:val="24"/>
          <w:szCs w:val="24"/>
        </w:rPr>
        <w:t>account</w:t>
      </w:r>
      <w:r>
        <w:rPr>
          <w:rFonts w:ascii="Times New Roman" w:hAnsi="Times New Roman" w:cs="Times New Roman"/>
          <w:sz w:val="24"/>
          <w:szCs w:val="24"/>
        </w:rPr>
        <w:t>,</w:t>
      </w:r>
      <w:r w:rsidRPr="00F54F2D">
        <w:rPr>
          <w:rFonts w:ascii="Times New Roman" w:hAnsi="Times New Roman" w:cs="Times New Roman"/>
          <w:sz w:val="24"/>
          <w:szCs w:val="24"/>
        </w:rPr>
        <w:t xml:space="preserve"> for a total of $23,000.00 (Twenty Three Thousand Do</w:t>
      </w:r>
      <w:r>
        <w:rPr>
          <w:rFonts w:ascii="Times New Roman" w:hAnsi="Times New Roman" w:cs="Times New Roman"/>
          <w:sz w:val="24"/>
          <w:szCs w:val="24"/>
        </w:rPr>
        <w:t xml:space="preserve">llars), to be expended under the </w:t>
      </w:r>
      <w:r w:rsidRPr="00F54F2D">
        <w:rPr>
          <w:rFonts w:ascii="Times New Roman" w:hAnsi="Times New Roman" w:cs="Times New Roman"/>
          <w:sz w:val="24"/>
          <w:szCs w:val="24"/>
        </w:rPr>
        <w:t>direction of the Georgetown Historical Commission for the int</w:t>
      </w:r>
      <w:r>
        <w:rPr>
          <w:rFonts w:ascii="Times New Roman" w:hAnsi="Times New Roman" w:cs="Times New Roman"/>
          <w:sz w:val="24"/>
          <w:szCs w:val="24"/>
        </w:rPr>
        <w:t xml:space="preserve">erior and exterior restoration, </w:t>
      </w:r>
      <w:r w:rsidRPr="00F54F2D">
        <w:rPr>
          <w:rFonts w:ascii="Times New Roman" w:hAnsi="Times New Roman" w:cs="Times New Roman"/>
          <w:sz w:val="24"/>
          <w:szCs w:val="24"/>
        </w:rPr>
        <w:t>inclusive of</w:t>
      </w:r>
      <w:r>
        <w:rPr>
          <w:rFonts w:ascii="Times New Roman" w:hAnsi="Times New Roman" w:cs="Times New Roman"/>
          <w:sz w:val="24"/>
          <w:szCs w:val="24"/>
        </w:rPr>
        <w:t>,</w:t>
      </w:r>
      <w:r w:rsidRPr="00F54F2D">
        <w:rPr>
          <w:rFonts w:ascii="Times New Roman" w:hAnsi="Times New Roman" w:cs="Times New Roman"/>
          <w:sz w:val="24"/>
          <w:szCs w:val="24"/>
        </w:rPr>
        <w:t xml:space="preserve"> but not limited to</w:t>
      </w:r>
      <w:r>
        <w:rPr>
          <w:rFonts w:ascii="Times New Roman" w:hAnsi="Times New Roman" w:cs="Times New Roman"/>
          <w:sz w:val="24"/>
          <w:szCs w:val="24"/>
        </w:rPr>
        <w:t>,</w:t>
      </w:r>
      <w:r w:rsidRPr="00F54F2D">
        <w:rPr>
          <w:rFonts w:ascii="Times New Roman" w:hAnsi="Times New Roman" w:cs="Times New Roman"/>
          <w:sz w:val="24"/>
          <w:szCs w:val="24"/>
        </w:rPr>
        <w:t xml:space="preserve"> the replacement of the roof of the </w:t>
      </w:r>
      <w:r>
        <w:rPr>
          <w:rFonts w:ascii="Times New Roman" w:hAnsi="Times New Roman" w:cs="Times New Roman"/>
          <w:sz w:val="24"/>
          <w:szCs w:val="24"/>
        </w:rPr>
        <w:t xml:space="preserve">historic </w:t>
      </w:r>
      <w:r w:rsidRPr="00F54F2D">
        <w:rPr>
          <w:rFonts w:ascii="Times New Roman" w:hAnsi="Times New Roman" w:cs="Times New Roman"/>
          <w:sz w:val="24"/>
          <w:szCs w:val="24"/>
        </w:rPr>
        <w:t>Hill Schoolhouse</w:t>
      </w:r>
      <w:r>
        <w:rPr>
          <w:rFonts w:ascii="Times New Roman" w:hAnsi="Times New Roman" w:cs="Times New Roman"/>
          <w:sz w:val="24"/>
          <w:szCs w:val="24"/>
        </w:rPr>
        <w:t xml:space="preserve">, including any incidental or related costs; </w:t>
      </w:r>
      <w:r w:rsidRPr="00F54F2D">
        <w:rPr>
          <w:rFonts w:ascii="Times New Roman" w:hAnsi="Times New Roman" w:cs="Times New Roman"/>
          <w:sz w:val="24"/>
          <w:szCs w:val="24"/>
        </w:rPr>
        <w:t>funds from this appropriation remaining un</w:t>
      </w:r>
      <w:r>
        <w:rPr>
          <w:rFonts w:ascii="Times New Roman" w:hAnsi="Times New Roman" w:cs="Times New Roman"/>
          <w:sz w:val="24"/>
          <w:szCs w:val="24"/>
        </w:rPr>
        <w:t xml:space="preserve">spent after a period of 3 years </w:t>
      </w:r>
      <w:r w:rsidRPr="00F54F2D">
        <w:rPr>
          <w:rFonts w:ascii="Times New Roman" w:hAnsi="Times New Roman" w:cs="Times New Roman"/>
          <w:sz w:val="24"/>
          <w:szCs w:val="24"/>
        </w:rPr>
        <w:t>from the date of the approval of this article will be returne</w:t>
      </w:r>
      <w:r>
        <w:rPr>
          <w:rFonts w:ascii="Times New Roman" w:hAnsi="Times New Roman" w:cs="Times New Roman"/>
          <w:sz w:val="24"/>
          <w:szCs w:val="24"/>
        </w:rPr>
        <w:t>d to the Community Preservation F</w:t>
      </w:r>
      <w:r w:rsidRPr="00F54F2D">
        <w:rPr>
          <w:rFonts w:ascii="Times New Roman" w:hAnsi="Times New Roman" w:cs="Times New Roman"/>
          <w:sz w:val="24"/>
          <w:szCs w:val="24"/>
        </w:rPr>
        <w:t>und only after a vote by the Community Preservation C</w:t>
      </w:r>
      <w:r>
        <w:rPr>
          <w:rFonts w:ascii="Times New Roman" w:hAnsi="Times New Roman" w:cs="Times New Roman"/>
          <w:sz w:val="24"/>
          <w:szCs w:val="24"/>
        </w:rPr>
        <w:t xml:space="preserve">ommittee determining that it is </w:t>
      </w:r>
      <w:r w:rsidRPr="00F54F2D">
        <w:rPr>
          <w:rFonts w:ascii="Times New Roman" w:hAnsi="Times New Roman" w:cs="Times New Roman"/>
          <w:sz w:val="24"/>
          <w:szCs w:val="24"/>
        </w:rPr>
        <w:t>unlikely the remaining appropriated funds will need to be sp</w:t>
      </w:r>
      <w:r>
        <w:rPr>
          <w:rFonts w:ascii="Times New Roman" w:hAnsi="Times New Roman" w:cs="Times New Roman"/>
          <w:sz w:val="24"/>
          <w:szCs w:val="24"/>
        </w:rPr>
        <w:t xml:space="preserve">ent to this effect, or take any </w:t>
      </w:r>
      <w:r w:rsidRPr="00F54F2D">
        <w:rPr>
          <w:rFonts w:ascii="Times New Roman" w:hAnsi="Times New Roman" w:cs="Times New Roman"/>
          <w:sz w:val="24"/>
          <w:szCs w:val="24"/>
        </w:rPr>
        <w:t>other action related thereto.</w:t>
      </w:r>
    </w:p>
    <w:p w14:paraId="78D925BA" w14:textId="77777777" w:rsidR="00D63600" w:rsidRDefault="00D63600" w:rsidP="00D63600">
      <w:pPr>
        <w:pStyle w:val="NoSpacing"/>
        <w:rPr>
          <w:sz w:val="24"/>
          <w:szCs w:val="24"/>
        </w:rPr>
      </w:pPr>
    </w:p>
    <w:p w14:paraId="3D894BD4"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E: Community Preservation Historic Resources Category, “Historic</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 xml:space="preserve">Brocklebank Museum </w:t>
      </w:r>
      <w:commentRangeStart w:id="4"/>
      <w:r w:rsidRPr="00872D52">
        <w:rPr>
          <w:rFonts w:ascii="Times New Roman" w:hAnsi="Times New Roman" w:cs="Times New Roman"/>
          <w:b/>
          <w:bCs/>
          <w:sz w:val="24"/>
          <w:szCs w:val="24"/>
          <w:u w:val="single"/>
        </w:rPr>
        <w:t>Preservation</w:t>
      </w:r>
      <w:commentRangeEnd w:id="4"/>
      <w:r>
        <w:rPr>
          <w:rStyle w:val="CommentReference"/>
        </w:rPr>
        <w:commentReference w:id="4"/>
      </w:r>
      <w:r w:rsidRPr="00872D52">
        <w:rPr>
          <w:rFonts w:ascii="Times New Roman" w:hAnsi="Times New Roman" w:cs="Times New Roman"/>
          <w:b/>
          <w:bCs/>
          <w:sz w:val="24"/>
          <w:szCs w:val="24"/>
          <w:u w:val="single"/>
        </w:rPr>
        <w:t>”</w:t>
      </w:r>
    </w:p>
    <w:p w14:paraId="572ED63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3ADCB96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$5</w:t>
      </w:r>
      <w:r>
        <w:rPr>
          <w:rFonts w:ascii="Times New Roman" w:hAnsi="Times New Roman" w:cs="Times New Roman"/>
          <w:sz w:val="24"/>
          <w:szCs w:val="24"/>
        </w:rPr>
        <w:t xml:space="preserve">,000.00 (Five Thousand dollars) </w:t>
      </w:r>
      <w:r w:rsidRPr="00F54F2D">
        <w:rPr>
          <w:rFonts w:ascii="Times New Roman" w:hAnsi="Times New Roman" w:cs="Times New Roman"/>
          <w:sz w:val="24"/>
          <w:szCs w:val="24"/>
        </w:rPr>
        <w:t xml:space="preserve">for the interior and exterior </w:t>
      </w:r>
      <w:r>
        <w:rPr>
          <w:rFonts w:ascii="Times New Roman" w:hAnsi="Times New Roman" w:cs="Times New Roman"/>
          <w:sz w:val="24"/>
          <w:szCs w:val="24"/>
        </w:rPr>
        <w:t xml:space="preserve">preservation, </w:t>
      </w:r>
      <w:r w:rsidRPr="00F54F2D">
        <w:rPr>
          <w:rFonts w:ascii="Times New Roman" w:hAnsi="Times New Roman" w:cs="Times New Roman"/>
          <w:sz w:val="24"/>
          <w:szCs w:val="24"/>
        </w:rPr>
        <w:t>restoration</w:t>
      </w:r>
      <w:r>
        <w:rPr>
          <w:rFonts w:ascii="Times New Roman" w:hAnsi="Times New Roman" w:cs="Times New Roman"/>
          <w:sz w:val="24"/>
          <w:szCs w:val="24"/>
        </w:rPr>
        <w:t xml:space="preserve"> and rehabilitation</w:t>
      </w:r>
      <w:r w:rsidRPr="00F54F2D">
        <w:rPr>
          <w:rFonts w:ascii="Times New Roman" w:hAnsi="Times New Roman" w:cs="Times New Roman"/>
          <w:sz w:val="24"/>
          <w:szCs w:val="24"/>
        </w:rPr>
        <w:t>, inclusive of but not limi</w:t>
      </w:r>
      <w:r>
        <w:rPr>
          <w:rFonts w:ascii="Times New Roman" w:hAnsi="Times New Roman" w:cs="Times New Roman"/>
          <w:sz w:val="24"/>
          <w:szCs w:val="24"/>
        </w:rPr>
        <w:t xml:space="preserve">ted to, exterior repairs and </w:t>
      </w:r>
      <w:r w:rsidRPr="00F54F2D">
        <w:rPr>
          <w:rFonts w:ascii="Times New Roman" w:hAnsi="Times New Roman" w:cs="Times New Roman"/>
          <w:sz w:val="24"/>
          <w:szCs w:val="24"/>
        </w:rPr>
        <w:t>painting and upgrad</w:t>
      </w:r>
      <w:r>
        <w:rPr>
          <w:rFonts w:ascii="Times New Roman" w:hAnsi="Times New Roman" w:cs="Times New Roman"/>
          <w:sz w:val="24"/>
          <w:szCs w:val="24"/>
        </w:rPr>
        <w:t>ing</w:t>
      </w:r>
      <w:r w:rsidRPr="00F54F2D">
        <w:rPr>
          <w:rFonts w:ascii="Times New Roman" w:hAnsi="Times New Roman" w:cs="Times New Roman"/>
          <w:sz w:val="24"/>
          <w:szCs w:val="24"/>
        </w:rPr>
        <w:t xml:space="preserve"> the alarm system of the </w:t>
      </w:r>
      <w:r>
        <w:rPr>
          <w:rFonts w:ascii="Times New Roman" w:hAnsi="Times New Roman" w:cs="Times New Roman"/>
          <w:sz w:val="24"/>
          <w:szCs w:val="24"/>
        </w:rPr>
        <w:t>h</w:t>
      </w:r>
      <w:r w:rsidRPr="00F54F2D">
        <w:rPr>
          <w:rFonts w:ascii="Times New Roman" w:hAnsi="Times New Roman" w:cs="Times New Roman"/>
          <w:sz w:val="24"/>
          <w:szCs w:val="24"/>
        </w:rPr>
        <w:t>istoric Samuel Brocklebank</w:t>
      </w:r>
      <w:r>
        <w:rPr>
          <w:rFonts w:ascii="Times New Roman" w:hAnsi="Times New Roman" w:cs="Times New Roman"/>
          <w:sz w:val="24"/>
          <w:szCs w:val="24"/>
        </w:rPr>
        <w:t xml:space="preserve"> </w:t>
      </w:r>
      <w:r w:rsidRPr="00F54F2D">
        <w:rPr>
          <w:rFonts w:ascii="Times New Roman" w:hAnsi="Times New Roman" w:cs="Times New Roman"/>
          <w:sz w:val="24"/>
          <w:szCs w:val="24"/>
        </w:rPr>
        <w:t>Museum located at 108 East Main Street</w:t>
      </w:r>
      <w:r>
        <w:rPr>
          <w:rFonts w:ascii="Times New Roman" w:hAnsi="Times New Roman" w:cs="Times New Roman"/>
          <w:sz w:val="24"/>
          <w:szCs w:val="24"/>
        </w:rPr>
        <w:t>, including any incidental or related costs</w:t>
      </w:r>
      <w:r w:rsidRPr="00F54F2D">
        <w:rPr>
          <w:rFonts w:ascii="Times New Roman" w:hAnsi="Times New Roman" w:cs="Times New Roman"/>
          <w:sz w:val="24"/>
          <w:szCs w:val="24"/>
        </w:rPr>
        <w:t>; and to autho</w:t>
      </w:r>
      <w:r>
        <w:rPr>
          <w:rFonts w:ascii="Times New Roman" w:hAnsi="Times New Roman" w:cs="Times New Roman"/>
          <w:sz w:val="24"/>
          <w:szCs w:val="24"/>
        </w:rPr>
        <w:t xml:space="preserve">rize the Board of Selectmen, </w:t>
      </w:r>
      <w:commentRangeStart w:id="5"/>
      <w:r>
        <w:rPr>
          <w:rFonts w:ascii="Times New Roman" w:hAnsi="Times New Roman" w:cs="Times New Roman"/>
          <w:sz w:val="24"/>
          <w:szCs w:val="24"/>
        </w:rPr>
        <w:t xml:space="preserve">in </w:t>
      </w:r>
      <w:r w:rsidRPr="00F54F2D">
        <w:rPr>
          <w:rFonts w:ascii="Times New Roman" w:hAnsi="Times New Roman" w:cs="Times New Roman"/>
          <w:sz w:val="24"/>
          <w:szCs w:val="24"/>
        </w:rPr>
        <w:t>consultation with the Community Preservation Committee</w:t>
      </w:r>
      <w:r>
        <w:rPr>
          <w:rFonts w:ascii="Times New Roman" w:hAnsi="Times New Roman" w:cs="Times New Roman"/>
          <w:sz w:val="24"/>
          <w:szCs w:val="24"/>
        </w:rPr>
        <w:t>,</w:t>
      </w:r>
      <w:r w:rsidRPr="00F54F2D">
        <w:rPr>
          <w:rFonts w:ascii="Times New Roman" w:hAnsi="Times New Roman" w:cs="Times New Roman"/>
          <w:sz w:val="24"/>
          <w:szCs w:val="24"/>
        </w:rPr>
        <w:t xml:space="preserve"> </w:t>
      </w:r>
      <w:commentRangeEnd w:id="5"/>
      <w:r>
        <w:rPr>
          <w:rStyle w:val="CommentReference"/>
        </w:rPr>
        <w:commentReference w:id="5"/>
      </w:r>
      <w:r>
        <w:rPr>
          <w:rFonts w:ascii="Times New Roman" w:hAnsi="Times New Roman" w:cs="Times New Roman"/>
          <w:sz w:val="24"/>
          <w:szCs w:val="24"/>
        </w:rPr>
        <w:t xml:space="preserve">to enter into a Grant Agreement </w:t>
      </w:r>
      <w:r w:rsidRPr="00F54F2D">
        <w:rPr>
          <w:rFonts w:ascii="Times New Roman" w:hAnsi="Times New Roman" w:cs="Times New Roman"/>
          <w:sz w:val="24"/>
          <w:szCs w:val="24"/>
        </w:rPr>
        <w:t xml:space="preserve">with the Georgetown Historical Society setting </w:t>
      </w:r>
      <w:r>
        <w:rPr>
          <w:rFonts w:ascii="Times New Roman" w:hAnsi="Times New Roman" w:cs="Times New Roman"/>
          <w:sz w:val="24"/>
          <w:szCs w:val="24"/>
        </w:rPr>
        <w:t xml:space="preserve">forth </w:t>
      </w:r>
      <w:r w:rsidRPr="00F54F2D">
        <w:rPr>
          <w:rFonts w:ascii="Times New Roman" w:hAnsi="Times New Roman" w:cs="Times New Roman"/>
          <w:sz w:val="24"/>
          <w:szCs w:val="24"/>
        </w:rPr>
        <w:t>the terms f</w:t>
      </w:r>
      <w:r>
        <w:rPr>
          <w:rFonts w:ascii="Times New Roman" w:hAnsi="Times New Roman" w:cs="Times New Roman"/>
          <w:sz w:val="24"/>
          <w:szCs w:val="24"/>
        </w:rPr>
        <w:t xml:space="preserve">or such grant, and further, any </w:t>
      </w:r>
      <w:r w:rsidRPr="00F54F2D">
        <w:rPr>
          <w:rFonts w:ascii="Times New Roman" w:hAnsi="Times New Roman" w:cs="Times New Roman"/>
          <w:sz w:val="24"/>
          <w:szCs w:val="24"/>
        </w:rPr>
        <w:t xml:space="preserve">funds from this appropriation remaining unspent after a period </w:t>
      </w:r>
      <w:r>
        <w:rPr>
          <w:rFonts w:ascii="Times New Roman" w:hAnsi="Times New Roman" w:cs="Times New Roman"/>
          <w:sz w:val="24"/>
          <w:szCs w:val="24"/>
        </w:rPr>
        <w:t xml:space="preserve">of 3 years from the date of the </w:t>
      </w:r>
      <w:r w:rsidRPr="00F54F2D">
        <w:rPr>
          <w:rFonts w:ascii="Times New Roman" w:hAnsi="Times New Roman" w:cs="Times New Roman"/>
          <w:sz w:val="24"/>
          <w:szCs w:val="24"/>
        </w:rPr>
        <w:t>approval of this article will be returned to the Community Pres</w:t>
      </w:r>
      <w:r>
        <w:rPr>
          <w:rFonts w:ascii="Times New Roman" w:hAnsi="Times New Roman" w:cs="Times New Roman"/>
          <w:sz w:val="24"/>
          <w:szCs w:val="24"/>
        </w:rPr>
        <w:t xml:space="preserve">ervation Fund only after a vote </w:t>
      </w:r>
      <w:r w:rsidRPr="00F54F2D">
        <w:rPr>
          <w:rFonts w:ascii="Times New Roman" w:hAnsi="Times New Roman" w:cs="Times New Roman"/>
          <w:sz w:val="24"/>
          <w:szCs w:val="24"/>
        </w:rPr>
        <w:t>by the 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take any other action i</w:t>
      </w:r>
      <w:r>
        <w:rPr>
          <w:rFonts w:ascii="Times New Roman" w:hAnsi="Times New Roman" w:cs="Times New Roman"/>
          <w:sz w:val="24"/>
          <w:szCs w:val="24"/>
        </w:rPr>
        <w:t xml:space="preserve">n relation </w:t>
      </w:r>
      <w:r w:rsidRPr="00F54F2D">
        <w:rPr>
          <w:rFonts w:ascii="Times New Roman" w:hAnsi="Times New Roman" w:cs="Times New Roman"/>
          <w:sz w:val="24"/>
          <w:szCs w:val="24"/>
        </w:rPr>
        <w:t>thereto.</w:t>
      </w:r>
    </w:p>
    <w:p w14:paraId="40C23BFA"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7683B431" w14:textId="77777777" w:rsidR="00D63600" w:rsidRDefault="00D63600" w:rsidP="00D63600">
      <w:pPr>
        <w:pStyle w:val="NoSpacing"/>
      </w:pPr>
    </w:p>
    <w:p w14:paraId="35A4BBDB" w14:textId="77777777" w:rsidR="00D63600" w:rsidRDefault="00D63600" w:rsidP="00D63600">
      <w:pPr>
        <w:rPr>
          <w:rFonts w:ascii="Times New Roman" w:hAnsi="Times New Roman" w:cs="Times New Roman"/>
          <w:b/>
          <w:bCs/>
          <w:sz w:val="24"/>
          <w:szCs w:val="24"/>
          <w:u w:val="single"/>
        </w:rPr>
      </w:pPr>
    </w:p>
    <w:p w14:paraId="0BC7845F"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F: Community Preservation Historic Resources Category, “Historic Town Hall</w:t>
      </w:r>
    </w:p>
    <w:p w14:paraId="002DF2C1"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Preservation”</w:t>
      </w:r>
    </w:p>
    <w:p w14:paraId="7DC6791A"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4220D3FB"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$9,500.00 (Nine Thousand Five</w:t>
      </w:r>
    </w:p>
    <w:p w14:paraId="00711DE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Hundred dollars) to be expended to preserve</w:t>
      </w:r>
      <w:r>
        <w:rPr>
          <w:rFonts w:ascii="Times New Roman" w:hAnsi="Times New Roman" w:cs="Times New Roman"/>
          <w:sz w:val="24"/>
          <w:szCs w:val="24"/>
        </w:rPr>
        <w:t xml:space="preserve">, restore and rehabilitate, </w:t>
      </w:r>
      <w:r w:rsidRPr="00F54F2D">
        <w:rPr>
          <w:rFonts w:ascii="Times New Roman" w:hAnsi="Times New Roman" w:cs="Times New Roman"/>
          <w:sz w:val="24"/>
          <w:szCs w:val="24"/>
        </w:rPr>
        <w:t>the Town Hal</w:t>
      </w:r>
      <w:r>
        <w:rPr>
          <w:rFonts w:ascii="Times New Roman" w:hAnsi="Times New Roman" w:cs="Times New Roman"/>
          <w:sz w:val="24"/>
          <w:szCs w:val="24"/>
        </w:rPr>
        <w:t xml:space="preserve">l in </w:t>
      </w:r>
      <w:commentRangeStart w:id="6"/>
      <w:r>
        <w:rPr>
          <w:rFonts w:ascii="Times New Roman" w:hAnsi="Times New Roman" w:cs="Times New Roman"/>
          <w:sz w:val="24"/>
          <w:szCs w:val="24"/>
        </w:rPr>
        <w:t>Georgetown</w:t>
      </w:r>
      <w:commentRangeEnd w:id="6"/>
      <w:r>
        <w:rPr>
          <w:rStyle w:val="CommentReference"/>
        </w:rPr>
        <w:commentReference w:id="6"/>
      </w:r>
      <w:r>
        <w:rPr>
          <w:rFonts w:ascii="Times New Roman" w:hAnsi="Times New Roman" w:cs="Times New Roman"/>
          <w:sz w:val="24"/>
          <w:szCs w:val="24"/>
        </w:rPr>
        <w:t xml:space="preserve">, including any incidental or related costs; and further, any funds from </w:t>
      </w:r>
      <w:r w:rsidRPr="00F54F2D">
        <w:rPr>
          <w:rFonts w:ascii="Times New Roman" w:hAnsi="Times New Roman" w:cs="Times New Roman"/>
          <w:sz w:val="24"/>
          <w:szCs w:val="24"/>
        </w:rPr>
        <w:t>this appropriation remaining unspent after a period of 3 years f</w:t>
      </w:r>
      <w:r>
        <w:rPr>
          <w:rFonts w:ascii="Times New Roman" w:hAnsi="Times New Roman" w:cs="Times New Roman"/>
          <w:sz w:val="24"/>
          <w:szCs w:val="24"/>
        </w:rPr>
        <w:t xml:space="preserve">rom the date of the approval of </w:t>
      </w:r>
      <w:r w:rsidRPr="00F54F2D">
        <w:rPr>
          <w:rFonts w:ascii="Times New Roman" w:hAnsi="Times New Roman" w:cs="Times New Roman"/>
          <w:sz w:val="24"/>
          <w:szCs w:val="24"/>
        </w:rPr>
        <w:t xml:space="preserve">this article will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take any other action related thereto.</w:t>
      </w:r>
    </w:p>
    <w:p w14:paraId="0E93DE1D"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59BCB9CE" w14:textId="77777777" w:rsidR="00D63600" w:rsidRDefault="00D63600" w:rsidP="00D63600">
      <w:pPr>
        <w:pStyle w:val="NoSpacing"/>
      </w:pPr>
    </w:p>
    <w:p w14:paraId="3830ECD0" w14:textId="77777777" w:rsidR="00D63600" w:rsidRDefault="00D63600" w:rsidP="00D63600">
      <w:pPr>
        <w:rPr>
          <w:rFonts w:ascii="Times New Roman" w:hAnsi="Times New Roman" w:cs="Times New Roman"/>
          <w:b/>
          <w:bCs/>
          <w:sz w:val="24"/>
          <w:szCs w:val="24"/>
          <w:u w:val="single"/>
        </w:rPr>
      </w:pPr>
    </w:p>
    <w:p w14:paraId="47F9C8F8"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G: Community Preservation Historic Resources Category, “Camp Denison</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Lodge Roof”</w:t>
      </w:r>
    </w:p>
    <w:p w14:paraId="549FB10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0D5738B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$25,680.00 (T</w:t>
      </w:r>
      <w:r>
        <w:rPr>
          <w:rFonts w:ascii="Times New Roman" w:hAnsi="Times New Roman" w:cs="Times New Roman"/>
          <w:sz w:val="24"/>
          <w:szCs w:val="24"/>
        </w:rPr>
        <w:t xml:space="preserve">wenty Five Thousand Six Hundred </w:t>
      </w:r>
      <w:r w:rsidRPr="00F54F2D">
        <w:rPr>
          <w:rFonts w:ascii="Times New Roman" w:hAnsi="Times New Roman" w:cs="Times New Roman"/>
          <w:sz w:val="24"/>
          <w:szCs w:val="24"/>
        </w:rPr>
        <w:t>and Eighty dollars) for the purpose of fundi</w:t>
      </w:r>
      <w:r>
        <w:rPr>
          <w:rFonts w:ascii="Times New Roman" w:hAnsi="Times New Roman" w:cs="Times New Roman"/>
          <w:sz w:val="24"/>
          <w:szCs w:val="24"/>
        </w:rPr>
        <w:t xml:space="preserve">ng the costs related to the </w:t>
      </w:r>
      <w:r w:rsidRPr="00F54F2D">
        <w:rPr>
          <w:rFonts w:ascii="Times New Roman" w:hAnsi="Times New Roman" w:cs="Times New Roman"/>
          <w:sz w:val="24"/>
          <w:szCs w:val="24"/>
        </w:rPr>
        <w:t>repair/replacement of the lodge roof at Camp Denison</w:t>
      </w:r>
      <w:r>
        <w:rPr>
          <w:rFonts w:ascii="Times New Roman" w:hAnsi="Times New Roman" w:cs="Times New Roman"/>
          <w:sz w:val="24"/>
          <w:szCs w:val="24"/>
        </w:rPr>
        <w:t>, including any incidental or related costs, and further a</w:t>
      </w:r>
      <w:r w:rsidRPr="00F54F2D">
        <w:rPr>
          <w:rFonts w:ascii="Times New Roman" w:hAnsi="Times New Roman" w:cs="Times New Roman"/>
          <w:sz w:val="24"/>
          <w:szCs w:val="24"/>
        </w:rPr>
        <w:t>n</w:t>
      </w:r>
      <w:r>
        <w:rPr>
          <w:rFonts w:ascii="Times New Roman" w:hAnsi="Times New Roman" w:cs="Times New Roman"/>
          <w:sz w:val="24"/>
          <w:szCs w:val="24"/>
        </w:rPr>
        <w:t xml:space="preserve">y funds from this appropriation </w:t>
      </w:r>
      <w:r w:rsidRPr="00F54F2D">
        <w:rPr>
          <w:rFonts w:ascii="Times New Roman" w:hAnsi="Times New Roman" w:cs="Times New Roman"/>
          <w:sz w:val="24"/>
          <w:szCs w:val="24"/>
        </w:rPr>
        <w:t xml:space="preserve">remaining unspent after a period of three years from the date </w:t>
      </w:r>
      <w:r>
        <w:rPr>
          <w:rFonts w:ascii="Times New Roman" w:hAnsi="Times New Roman" w:cs="Times New Roman"/>
          <w:sz w:val="24"/>
          <w:szCs w:val="24"/>
        </w:rPr>
        <w:t xml:space="preserve">of the approval of this article </w:t>
      </w:r>
      <w:r w:rsidRPr="00F54F2D">
        <w:rPr>
          <w:rFonts w:ascii="Times New Roman" w:hAnsi="Times New Roman" w:cs="Times New Roman"/>
          <w:sz w:val="24"/>
          <w:szCs w:val="24"/>
        </w:rPr>
        <w:t xml:space="preserve">will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 Community</w:t>
      </w:r>
      <w:r>
        <w:rPr>
          <w:rFonts w:ascii="Times New Roman" w:hAnsi="Times New Roman" w:cs="Times New Roman"/>
          <w:sz w:val="24"/>
          <w:szCs w:val="24"/>
        </w:rPr>
        <w:t xml:space="preserve"> </w:t>
      </w:r>
      <w:r w:rsidRPr="00F54F2D">
        <w:rPr>
          <w:rFonts w:ascii="Times New Roman" w:hAnsi="Times New Roman" w:cs="Times New Roman"/>
          <w:sz w:val="24"/>
          <w:szCs w:val="24"/>
        </w:rPr>
        <w:t>Preservation Committee determining that it is unlikely the re</w:t>
      </w:r>
      <w:r>
        <w:rPr>
          <w:rFonts w:ascii="Times New Roman" w:hAnsi="Times New Roman" w:cs="Times New Roman"/>
          <w:sz w:val="24"/>
          <w:szCs w:val="24"/>
        </w:rPr>
        <w:t xml:space="preserve">maining appropriated funds will </w:t>
      </w:r>
      <w:r w:rsidRPr="00F54F2D">
        <w:rPr>
          <w:rFonts w:ascii="Times New Roman" w:hAnsi="Times New Roman" w:cs="Times New Roman"/>
          <w:sz w:val="24"/>
          <w:szCs w:val="24"/>
        </w:rPr>
        <w:t>need to be spent to this effect; or take any other action in relation thereto.</w:t>
      </w:r>
    </w:p>
    <w:p w14:paraId="66271F17"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05E09D0F"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H: Community Preservation Open Space Category, “Conservation Land</w:t>
      </w:r>
    </w:p>
    <w:p w14:paraId="14F60AEA"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Purchase”</w:t>
      </w:r>
    </w:p>
    <w:p w14:paraId="3E0D6AE8"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Community</w:t>
      </w:r>
    </w:p>
    <w:p w14:paraId="23CB0D1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Undesignated Account $35,133.87 (Thirty Five Thousand One Hundred Thirty</w:t>
      </w:r>
    </w:p>
    <w:p w14:paraId="3FC1F7C8"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Three Dollars and Eighty Seven Cents) to fund the leg</w:t>
      </w:r>
      <w:r>
        <w:rPr>
          <w:rFonts w:ascii="Times New Roman" w:hAnsi="Times New Roman" w:cs="Times New Roman"/>
          <w:sz w:val="24"/>
          <w:szCs w:val="24"/>
        </w:rPr>
        <w:t xml:space="preserve">al costs and the acquisition by </w:t>
      </w:r>
      <w:r w:rsidRPr="00F54F2D">
        <w:rPr>
          <w:rFonts w:ascii="Times New Roman" w:hAnsi="Times New Roman" w:cs="Times New Roman"/>
          <w:sz w:val="24"/>
          <w:szCs w:val="24"/>
        </w:rPr>
        <w:t xml:space="preserve">purchase, gift or eminent domain for </w:t>
      </w:r>
      <w:r>
        <w:rPr>
          <w:rFonts w:ascii="Times New Roman" w:hAnsi="Times New Roman" w:cs="Times New Roman"/>
          <w:sz w:val="24"/>
          <w:szCs w:val="24"/>
        </w:rPr>
        <w:t>open space</w:t>
      </w:r>
      <w:r w:rsidRPr="00F54F2D">
        <w:rPr>
          <w:rFonts w:ascii="Times New Roman" w:hAnsi="Times New Roman" w:cs="Times New Roman"/>
          <w:sz w:val="24"/>
          <w:szCs w:val="24"/>
        </w:rPr>
        <w:t xml:space="preserve"> </w:t>
      </w:r>
      <w:r>
        <w:rPr>
          <w:rFonts w:ascii="Times New Roman" w:hAnsi="Times New Roman" w:cs="Times New Roman"/>
          <w:sz w:val="24"/>
          <w:szCs w:val="24"/>
        </w:rPr>
        <w:t>p</w:t>
      </w:r>
      <w:r w:rsidRPr="00F54F2D">
        <w:rPr>
          <w:rFonts w:ascii="Times New Roman" w:hAnsi="Times New Roman" w:cs="Times New Roman"/>
          <w:sz w:val="24"/>
          <w:szCs w:val="24"/>
        </w:rPr>
        <w:t>urpose</w:t>
      </w:r>
      <w:r>
        <w:rPr>
          <w:rFonts w:ascii="Times New Roman" w:hAnsi="Times New Roman" w:cs="Times New Roman"/>
          <w:sz w:val="24"/>
          <w:szCs w:val="24"/>
        </w:rPr>
        <w:t xml:space="preserve">s of approximately 7.5 acres of </w:t>
      </w:r>
      <w:r w:rsidRPr="00F54F2D">
        <w:rPr>
          <w:rFonts w:ascii="Times New Roman" w:hAnsi="Times New Roman" w:cs="Times New Roman"/>
          <w:sz w:val="24"/>
          <w:szCs w:val="24"/>
        </w:rPr>
        <w:t>land near Rosemarie Lane, known as the Muise Parcel, and further described as Assessors’</w:t>
      </w:r>
    </w:p>
    <w:p w14:paraId="0F4B97FD"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Map 11, Lot 11, to be perpetually maintained as </w:t>
      </w:r>
      <w:r>
        <w:rPr>
          <w:rFonts w:ascii="Times New Roman" w:hAnsi="Times New Roman" w:cs="Times New Roman"/>
          <w:sz w:val="24"/>
          <w:szCs w:val="24"/>
        </w:rPr>
        <w:t xml:space="preserve">Passive Recreational Open Space </w:t>
      </w:r>
      <w:r w:rsidRPr="00F54F2D">
        <w:rPr>
          <w:rFonts w:ascii="Times New Roman" w:hAnsi="Times New Roman" w:cs="Times New Roman"/>
          <w:sz w:val="24"/>
          <w:szCs w:val="24"/>
        </w:rPr>
        <w:t>in accordance with Article 97 of the</w:t>
      </w:r>
      <w:r>
        <w:rPr>
          <w:rFonts w:ascii="Times New Roman" w:hAnsi="Times New Roman" w:cs="Times New Roman"/>
          <w:sz w:val="24"/>
          <w:szCs w:val="24"/>
        </w:rPr>
        <w:t xml:space="preserve"> </w:t>
      </w:r>
      <w:r w:rsidRPr="00F54F2D">
        <w:rPr>
          <w:rFonts w:ascii="Times New Roman" w:hAnsi="Times New Roman" w:cs="Times New Roman"/>
          <w:sz w:val="24"/>
          <w:szCs w:val="24"/>
        </w:rPr>
        <w:t>Massachusetts Constitution and G.L. c.40</w:t>
      </w:r>
      <w:r>
        <w:rPr>
          <w:rFonts w:ascii="Times New Roman" w:hAnsi="Times New Roman" w:cs="Times New Roman"/>
          <w:sz w:val="24"/>
          <w:szCs w:val="24"/>
        </w:rPr>
        <w:t>, §</w:t>
      </w:r>
      <w:r w:rsidRPr="00F54F2D">
        <w:rPr>
          <w:rFonts w:ascii="Times New Roman" w:hAnsi="Times New Roman" w:cs="Times New Roman"/>
          <w:sz w:val="24"/>
          <w:szCs w:val="24"/>
        </w:rPr>
        <w:t>8C</w:t>
      </w:r>
      <w:r>
        <w:rPr>
          <w:rFonts w:ascii="Times New Roman" w:hAnsi="Times New Roman" w:cs="Times New Roman"/>
          <w:sz w:val="24"/>
          <w:szCs w:val="24"/>
        </w:rPr>
        <w:t>, said parcel</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F54F2D">
        <w:rPr>
          <w:rFonts w:ascii="Times New Roman" w:hAnsi="Times New Roman" w:cs="Times New Roman"/>
          <w:sz w:val="24"/>
          <w:szCs w:val="24"/>
        </w:rPr>
        <w:t>under the care, custody, management and control of the Georgetown Conservation</w:t>
      </w:r>
      <w:r>
        <w:rPr>
          <w:rFonts w:ascii="Times New Roman" w:hAnsi="Times New Roman" w:cs="Times New Roman"/>
          <w:sz w:val="24"/>
          <w:szCs w:val="24"/>
        </w:rPr>
        <w:t xml:space="preserve"> </w:t>
      </w:r>
      <w:r w:rsidRPr="00F54F2D">
        <w:rPr>
          <w:rFonts w:ascii="Times New Roman" w:hAnsi="Times New Roman" w:cs="Times New Roman"/>
          <w:sz w:val="24"/>
          <w:szCs w:val="24"/>
        </w:rPr>
        <w:t>Commission, and to authorize the Board of Selectmen to acqu</w:t>
      </w:r>
      <w:r>
        <w:rPr>
          <w:rFonts w:ascii="Times New Roman" w:hAnsi="Times New Roman" w:cs="Times New Roman"/>
          <w:sz w:val="24"/>
          <w:szCs w:val="24"/>
        </w:rPr>
        <w:t xml:space="preserve">ire said property; and further, </w:t>
      </w:r>
      <w:r w:rsidRPr="00F54F2D">
        <w:rPr>
          <w:rFonts w:ascii="Times New Roman" w:hAnsi="Times New Roman" w:cs="Times New Roman"/>
          <w:sz w:val="24"/>
          <w:szCs w:val="24"/>
        </w:rPr>
        <w:t>that the Board of Selectmen and the Conservation</w:t>
      </w:r>
      <w:r>
        <w:rPr>
          <w:rFonts w:ascii="Times New Roman" w:hAnsi="Times New Roman" w:cs="Times New Roman"/>
          <w:sz w:val="24"/>
          <w:szCs w:val="24"/>
        </w:rPr>
        <w:t xml:space="preserve"> </w:t>
      </w:r>
      <w:r w:rsidRPr="00F54F2D">
        <w:rPr>
          <w:rFonts w:ascii="Times New Roman" w:hAnsi="Times New Roman" w:cs="Times New Roman"/>
          <w:sz w:val="24"/>
          <w:szCs w:val="24"/>
        </w:rPr>
        <w:t>Commission be authorized to enter into all agreements and execute any and all instruments</w:t>
      </w:r>
      <w:r>
        <w:rPr>
          <w:rFonts w:ascii="Times New Roman" w:hAnsi="Times New Roman" w:cs="Times New Roman"/>
          <w:sz w:val="24"/>
          <w:szCs w:val="24"/>
        </w:rPr>
        <w:t xml:space="preserve"> </w:t>
      </w:r>
      <w:r w:rsidRPr="00F54F2D">
        <w:rPr>
          <w:rFonts w:ascii="Times New Roman" w:hAnsi="Times New Roman" w:cs="Times New Roman"/>
          <w:sz w:val="24"/>
          <w:szCs w:val="24"/>
        </w:rPr>
        <w:t xml:space="preserve">for any grants to defer the costs associated with the purchase </w:t>
      </w:r>
      <w:r>
        <w:rPr>
          <w:rFonts w:ascii="Times New Roman" w:hAnsi="Times New Roman" w:cs="Times New Roman"/>
          <w:sz w:val="24"/>
          <w:szCs w:val="24"/>
        </w:rPr>
        <w:t xml:space="preserve">and protection of the parcel(s), </w:t>
      </w:r>
      <w:r w:rsidRPr="00F54F2D">
        <w:rPr>
          <w:rFonts w:ascii="Times New Roman" w:hAnsi="Times New Roman" w:cs="Times New Roman"/>
          <w:sz w:val="24"/>
          <w:szCs w:val="24"/>
        </w:rPr>
        <w:t xml:space="preserve">including </w:t>
      </w:r>
      <w:r>
        <w:rPr>
          <w:rFonts w:ascii="Times New Roman" w:hAnsi="Times New Roman" w:cs="Times New Roman"/>
          <w:sz w:val="24"/>
          <w:szCs w:val="24"/>
        </w:rPr>
        <w:t xml:space="preserve">authorization for the Board of Selectmen to convey </w:t>
      </w:r>
      <w:r w:rsidRPr="00F54F2D">
        <w:rPr>
          <w:rFonts w:ascii="Times New Roman" w:hAnsi="Times New Roman" w:cs="Times New Roman"/>
          <w:sz w:val="24"/>
          <w:szCs w:val="24"/>
        </w:rPr>
        <w:t>a perpetual conservation restriction in accordance with</w:t>
      </w:r>
      <w:r>
        <w:rPr>
          <w:rFonts w:ascii="Times New Roman" w:hAnsi="Times New Roman" w:cs="Times New Roman"/>
          <w:sz w:val="24"/>
          <w:szCs w:val="24"/>
        </w:rPr>
        <w:t xml:space="preserve"> </w:t>
      </w:r>
      <w:r w:rsidRPr="00F54F2D">
        <w:rPr>
          <w:rFonts w:ascii="Times New Roman" w:hAnsi="Times New Roman" w:cs="Times New Roman"/>
          <w:sz w:val="24"/>
          <w:szCs w:val="24"/>
        </w:rPr>
        <w:t>G.L. Chapter 184, as required by Section 12(a) of Chapter 44</w:t>
      </w:r>
      <w:r>
        <w:rPr>
          <w:rFonts w:ascii="Times New Roman" w:hAnsi="Times New Roman" w:cs="Times New Roman"/>
          <w:sz w:val="24"/>
          <w:szCs w:val="24"/>
        </w:rPr>
        <w:t xml:space="preserve">B as amended; or take </w:t>
      </w:r>
      <w:r w:rsidRPr="00F54F2D">
        <w:rPr>
          <w:rFonts w:ascii="Times New Roman" w:hAnsi="Times New Roman" w:cs="Times New Roman"/>
          <w:sz w:val="24"/>
          <w:szCs w:val="24"/>
        </w:rPr>
        <w:t>any other action in relation thereto.</w:t>
      </w:r>
    </w:p>
    <w:p w14:paraId="621280B4"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p>
    <w:p w14:paraId="7AE05147" w14:textId="77777777" w:rsidR="00D63600" w:rsidRDefault="00D63600" w:rsidP="00D63600">
      <w:pPr>
        <w:rPr>
          <w:rFonts w:ascii="Times New Roman" w:hAnsi="Times New Roman" w:cs="Times New Roman"/>
          <w:b/>
          <w:bCs/>
          <w:sz w:val="24"/>
          <w:szCs w:val="24"/>
          <w:u w:val="single"/>
        </w:rPr>
      </w:pPr>
    </w:p>
    <w:p w14:paraId="0A9B1379"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I: Community Preservation Open Space / Recreational Land Category, “West</w:t>
      </w:r>
    </w:p>
    <w:p w14:paraId="7A46B40A"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S</w:t>
      </w:r>
      <w:r>
        <w:rPr>
          <w:rFonts w:ascii="Times New Roman" w:hAnsi="Times New Roman" w:cs="Times New Roman"/>
          <w:b/>
          <w:bCs/>
          <w:sz w:val="24"/>
          <w:szCs w:val="24"/>
          <w:u w:val="single"/>
        </w:rPr>
        <w:t>treet Fields Replacement Study”</w:t>
      </w:r>
    </w:p>
    <w:p w14:paraId="0575CE7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Undesignated</w:t>
      </w:r>
    </w:p>
    <w:p w14:paraId="137F1F6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the amount of $25,000.00 (Twenty Five Thous</w:t>
      </w:r>
      <w:r>
        <w:rPr>
          <w:rFonts w:ascii="Times New Roman" w:hAnsi="Times New Roman" w:cs="Times New Roman"/>
          <w:sz w:val="24"/>
          <w:szCs w:val="24"/>
        </w:rPr>
        <w:t>and dollars) for the hiring of a consultant to study, identify, and then prepare</w:t>
      </w:r>
      <w:r w:rsidRPr="00F54F2D">
        <w:rPr>
          <w:rFonts w:ascii="Times New Roman" w:hAnsi="Times New Roman" w:cs="Times New Roman"/>
          <w:sz w:val="24"/>
          <w:szCs w:val="24"/>
        </w:rPr>
        <w:t xml:space="preserve"> projections </w:t>
      </w:r>
      <w:r>
        <w:rPr>
          <w:rFonts w:ascii="Times New Roman" w:hAnsi="Times New Roman" w:cs="Times New Roman"/>
          <w:sz w:val="24"/>
          <w:szCs w:val="24"/>
        </w:rPr>
        <w:t xml:space="preserve">for the three most cost effective </w:t>
      </w:r>
      <w:r w:rsidRPr="00F54F2D">
        <w:rPr>
          <w:rFonts w:ascii="Times New Roman" w:hAnsi="Times New Roman" w:cs="Times New Roman"/>
          <w:sz w:val="24"/>
          <w:szCs w:val="24"/>
        </w:rPr>
        <w:t xml:space="preserve">solutions to replacing the existing West Street Recreational </w:t>
      </w:r>
      <w:r>
        <w:rPr>
          <w:rFonts w:ascii="Times New Roman" w:hAnsi="Times New Roman" w:cs="Times New Roman"/>
          <w:sz w:val="24"/>
          <w:szCs w:val="24"/>
        </w:rPr>
        <w:t>F</w:t>
      </w:r>
      <w:r w:rsidRPr="00F54F2D">
        <w:rPr>
          <w:rFonts w:ascii="Times New Roman" w:hAnsi="Times New Roman" w:cs="Times New Roman"/>
          <w:sz w:val="24"/>
          <w:szCs w:val="24"/>
        </w:rPr>
        <w:t xml:space="preserve">ields </w:t>
      </w:r>
      <w:r>
        <w:rPr>
          <w:rFonts w:ascii="Times New Roman" w:hAnsi="Times New Roman" w:cs="Times New Roman"/>
          <w:sz w:val="24"/>
          <w:szCs w:val="24"/>
        </w:rPr>
        <w:t xml:space="preserve">in the event that they are allowed </w:t>
      </w:r>
      <w:r w:rsidRPr="00F54F2D">
        <w:rPr>
          <w:rFonts w:ascii="Times New Roman" w:hAnsi="Times New Roman" w:cs="Times New Roman"/>
          <w:sz w:val="24"/>
          <w:szCs w:val="24"/>
        </w:rPr>
        <w:t>to return to a n</w:t>
      </w:r>
      <w:r>
        <w:rPr>
          <w:rFonts w:ascii="Times New Roman" w:hAnsi="Times New Roman" w:cs="Times New Roman"/>
          <w:sz w:val="24"/>
          <w:szCs w:val="24"/>
        </w:rPr>
        <w:t xml:space="preserve">atural state; said study shall include consideration of, </w:t>
      </w:r>
      <w:r w:rsidRPr="00F54F2D">
        <w:rPr>
          <w:rFonts w:ascii="Times New Roman" w:hAnsi="Times New Roman" w:cs="Times New Roman"/>
          <w:sz w:val="24"/>
          <w:szCs w:val="24"/>
        </w:rPr>
        <w:t xml:space="preserve">but </w:t>
      </w:r>
      <w:r>
        <w:rPr>
          <w:rFonts w:ascii="Times New Roman" w:hAnsi="Times New Roman" w:cs="Times New Roman"/>
          <w:sz w:val="24"/>
          <w:szCs w:val="24"/>
        </w:rPr>
        <w:t xml:space="preserve">shall </w:t>
      </w:r>
      <w:r w:rsidRPr="00F54F2D">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Pr="00F54F2D">
        <w:rPr>
          <w:rFonts w:ascii="Times New Roman" w:hAnsi="Times New Roman" w:cs="Times New Roman"/>
          <w:sz w:val="24"/>
          <w:szCs w:val="24"/>
        </w:rPr>
        <w:t>limited to, the most recent Recreational Trails’</w:t>
      </w:r>
      <w:r>
        <w:rPr>
          <w:rFonts w:ascii="Times New Roman" w:hAnsi="Times New Roman" w:cs="Times New Roman"/>
          <w:sz w:val="24"/>
          <w:szCs w:val="24"/>
        </w:rPr>
        <w:t xml:space="preserve"> </w:t>
      </w:r>
      <w:r w:rsidRPr="00F54F2D">
        <w:rPr>
          <w:rFonts w:ascii="Times New Roman" w:hAnsi="Times New Roman" w:cs="Times New Roman"/>
          <w:sz w:val="24"/>
          <w:szCs w:val="24"/>
        </w:rPr>
        <w:t>Linkage Analysis Study conducted by the Ope</w:t>
      </w:r>
      <w:r>
        <w:rPr>
          <w:rFonts w:ascii="Times New Roman" w:hAnsi="Times New Roman" w:cs="Times New Roman"/>
          <w:sz w:val="24"/>
          <w:szCs w:val="24"/>
        </w:rPr>
        <w:t xml:space="preserve">n Space Committee and </w:t>
      </w:r>
      <w:r w:rsidRPr="00F54F2D">
        <w:rPr>
          <w:rFonts w:ascii="Times New Roman" w:hAnsi="Times New Roman" w:cs="Times New Roman"/>
          <w:sz w:val="24"/>
          <w:szCs w:val="24"/>
        </w:rPr>
        <w:t>the</w:t>
      </w:r>
      <w:r>
        <w:rPr>
          <w:rFonts w:ascii="Times New Roman" w:hAnsi="Times New Roman" w:cs="Times New Roman"/>
          <w:sz w:val="24"/>
          <w:szCs w:val="24"/>
        </w:rPr>
        <w:t xml:space="preserve"> most recent Buildout Analysis </w:t>
      </w:r>
      <w:r w:rsidRPr="00F54F2D">
        <w:rPr>
          <w:rFonts w:ascii="Times New Roman" w:hAnsi="Times New Roman" w:cs="Times New Roman"/>
          <w:sz w:val="24"/>
          <w:szCs w:val="24"/>
        </w:rPr>
        <w:t xml:space="preserve">projections </w:t>
      </w:r>
      <w:r>
        <w:rPr>
          <w:rFonts w:ascii="Times New Roman" w:hAnsi="Times New Roman" w:cs="Times New Roman"/>
          <w:sz w:val="24"/>
          <w:szCs w:val="24"/>
        </w:rPr>
        <w:t>prepared</w:t>
      </w:r>
      <w:r w:rsidRPr="00F54F2D">
        <w:rPr>
          <w:rFonts w:ascii="Times New Roman" w:hAnsi="Times New Roman" w:cs="Times New Roman"/>
          <w:sz w:val="24"/>
          <w:szCs w:val="24"/>
        </w:rPr>
        <w:t xml:space="preserve"> by the Planning Board, </w:t>
      </w:r>
      <w:r>
        <w:rPr>
          <w:rFonts w:ascii="Times New Roman" w:hAnsi="Times New Roman" w:cs="Times New Roman"/>
          <w:sz w:val="24"/>
          <w:szCs w:val="24"/>
        </w:rPr>
        <w:t xml:space="preserve">such projections must include </w:t>
      </w:r>
      <w:r w:rsidRPr="00F54F2D">
        <w:rPr>
          <w:rFonts w:ascii="Times New Roman" w:hAnsi="Times New Roman" w:cs="Times New Roman"/>
          <w:sz w:val="24"/>
          <w:szCs w:val="24"/>
        </w:rPr>
        <w:t xml:space="preserve">a current </w:t>
      </w:r>
      <w:r>
        <w:rPr>
          <w:rFonts w:ascii="Times New Roman" w:hAnsi="Times New Roman" w:cs="Times New Roman"/>
          <w:sz w:val="24"/>
          <w:szCs w:val="24"/>
        </w:rPr>
        <w:t>f</w:t>
      </w:r>
      <w:r w:rsidRPr="00F54F2D">
        <w:rPr>
          <w:rFonts w:ascii="Times New Roman" w:hAnsi="Times New Roman" w:cs="Times New Roman"/>
          <w:sz w:val="24"/>
          <w:szCs w:val="24"/>
        </w:rPr>
        <w:t xml:space="preserve">ield </w:t>
      </w:r>
      <w:r>
        <w:rPr>
          <w:rFonts w:ascii="Times New Roman" w:hAnsi="Times New Roman" w:cs="Times New Roman"/>
          <w:sz w:val="24"/>
          <w:szCs w:val="24"/>
        </w:rPr>
        <w:t>u</w:t>
      </w:r>
      <w:r w:rsidRPr="00F54F2D">
        <w:rPr>
          <w:rFonts w:ascii="Times New Roman" w:hAnsi="Times New Roman" w:cs="Times New Roman"/>
          <w:sz w:val="24"/>
          <w:szCs w:val="24"/>
        </w:rPr>
        <w:t>sage</w:t>
      </w:r>
      <w:r>
        <w:rPr>
          <w:rFonts w:ascii="Times New Roman" w:hAnsi="Times New Roman" w:cs="Times New Roman"/>
          <w:sz w:val="24"/>
          <w:szCs w:val="24"/>
        </w:rPr>
        <w:t xml:space="preserve"> a</w:t>
      </w:r>
      <w:r w:rsidRPr="00F54F2D">
        <w:rPr>
          <w:rFonts w:ascii="Times New Roman" w:hAnsi="Times New Roman" w:cs="Times New Roman"/>
          <w:sz w:val="24"/>
          <w:szCs w:val="24"/>
        </w:rPr>
        <w:t xml:space="preserve">nalysis </w:t>
      </w:r>
      <w:r>
        <w:rPr>
          <w:rFonts w:ascii="Times New Roman" w:hAnsi="Times New Roman" w:cs="Times New Roman"/>
          <w:sz w:val="24"/>
          <w:szCs w:val="24"/>
        </w:rPr>
        <w:t>r</w:t>
      </w:r>
      <w:r w:rsidRPr="00F54F2D">
        <w:rPr>
          <w:rFonts w:ascii="Times New Roman" w:hAnsi="Times New Roman" w:cs="Times New Roman"/>
          <w:sz w:val="24"/>
          <w:szCs w:val="24"/>
        </w:rPr>
        <w:t>eport</w:t>
      </w:r>
      <w:r>
        <w:rPr>
          <w:rFonts w:ascii="Times New Roman" w:hAnsi="Times New Roman" w:cs="Times New Roman"/>
          <w:sz w:val="24"/>
          <w:szCs w:val="24"/>
        </w:rPr>
        <w:t xml:space="preserve"> and a future needs analysis, however such sections might be characterized</w:t>
      </w:r>
      <w:r w:rsidRPr="00F54F2D">
        <w:rPr>
          <w:rFonts w:ascii="Times New Roman" w:hAnsi="Times New Roman" w:cs="Times New Roman"/>
          <w:sz w:val="24"/>
          <w:szCs w:val="24"/>
        </w:rPr>
        <w:t>;</w:t>
      </w:r>
      <w:r>
        <w:rPr>
          <w:rFonts w:ascii="Times New Roman" w:hAnsi="Times New Roman" w:cs="Times New Roman"/>
          <w:sz w:val="24"/>
          <w:szCs w:val="24"/>
        </w:rPr>
        <w:t xml:space="preserve"> such funds to be expended by the Board of Selectmen, in consultation with the Recreational Fields Committee; and further,</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any funds </w:t>
      </w:r>
      <w:r w:rsidRPr="00F54F2D">
        <w:rPr>
          <w:rFonts w:ascii="Times New Roman" w:hAnsi="Times New Roman" w:cs="Times New Roman"/>
          <w:sz w:val="24"/>
          <w:szCs w:val="24"/>
        </w:rPr>
        <w:t xml:space="preserve">from this appropriation remaining unspent after a period </w:t>
      </w:r>
      <w:r>
        <w:rPr>
          <w:rFonts w:ascii="Times New Roman" w:hAnsi="Times New Roman" w:cs="Times New Roman"/>
          <w:sz w:val="24"/>
          <w:szCs w:val="24"/>
        </w:rPr>
        <w:t xml:space="preserve">of 3 years from the date of the </w:t>
      </w:r>
      <w:r w:rsidRPr="00F54F2D">
        <w:rPr>
          <w:rFonts w:ascii="Times New Roman" w:hAnsi="Times New Roman" w:cs="Times New Roman"/>
          <w:sz w:val="24"/>
          <w:szCs w:val="24"/>
        </w:rPr>
        <w:t>approval of this article will be returned to the Community Pres</w:t>
      </w:r>
      <w:r>
        <w:rPr>
          <w:rFonts w:ascii="Times New Roman" w:hAnsi="Times New Roman" w:cs="Times New Roman"/>
          <w:sz w:val="24"/>
          <w:szCs w:val="24"/>
        </w:rPr>
        <w:t xml:space="preserve">ervation fund only after a vote </w:t>
      </w:r>
      <w:r w:rsidRPr="00F54F2D">
        <w:rPr>
          <w:rFonts w:ascii="Times New Roman" w:hAnsi="Times New Roman" w:cs="Times New Roman"/>
          <w:sz w:val="24"/>
          <w:szCs w:val="24"/>
        </w:rPr>
        <w:t>by the 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w:t>
      </w:r>
      <w:r>
        <w:rPr>
          <w:rFonts w:ascii="Times New Roman" w:hAnsi="Times New Roman" w:cs="Times New Roman"/>
          <w:sz w:val="24"/>
          <w:szCs w:val="24"/>
        </w:rPr>
        <w:t xml:space="preserve">ke any other action in relation </w:t>
      </w:r>
      <w:r w:rsidRPr="00F54F2D">
        <w:rPr>
          <w:rFonts w:ascii="Times New Roman" w:hAnsi="Times New Roman" w:cs="Times New Roman"/>
          <w:sz w:val="24"/>
          <w:szCs w:val="24"/>
        </w:rPr>
        <w:t>thereto.</w:t>
      </w:r>
    </w:p>
    <w:p w14:paraId="0EE54ACE"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0D7368C7" w14:textId="77777777" w:rsidR="00D63600" w:rsidRDefault="00D63600" w:rsidP="00D63600">
      <w:pPr>
        <w:pStyle w:val="NoSpacing"/>
      </w:pPr>
      <w:r w:rsidRPr="00B862E2">
        <w:t xml:space="preserve">Motion:  </w:t>
      </w:r>
      <w:r>
        <w:t>Harry LaCortiglia m</w:t>
      </w:r>
      <w:r w:rsidRPr="00B862E2">
        <w:t>ove</w:t>
      </w:r>
      <w:r>
        <w:t>d and it was seconded by Doug Dawes</w:t>
      </w:r>
      <w:r w:rsidRPr="00B862E2">
        <w:t xml:space="preserve"> that the Town vote to appropriate $25,000 from the Community Preservation Fund Undesignated account for the purposes and subject to the conditions set forth in the warrant.</w:t>
      </w:r>
    </w:p>
    <w:p w14:paraId="1F8746A7" w14:textId="77777777" w:rsidR="00D63600" w:rsidRDefault="00D63600" w:rsidP="00D63600">
      <w:pPr>
        <w:pStyle w:val="NoSpacing"/>
      </w:pPr>
    </w:p>
    <w:p w14:paraId="23AE3C87" w14:textId="77777777" w:rsidR="00D63600" w:rsidRDefault="00D63600" w:rsidP="00D63600">
      <w:pPr>
        <w:pStyle w:val="NoSpacing"/>
      </w:pPr>
      <w:r>
        <w:t>DISCUSSION: Gary Fowler stated that the Town doesn’t have the money for the outcome of this study.  He recently walked the fields and he thinks they are in better condition than they were 25 years ago. Dave Surface stated people ask why kids are playing on these fields so we’re just looking for the best solution as a whole.  Steve Epstein says the fields are fine.  Kids have been playing there back to the 70’s</w:t>
      </w:r>
    </w:p>
    <w:p w14:paraId="6E54C1EF" w14:textId="77777777" w:rsidR="00D63600" w:rsidRDefault="00D63600" w:rsidP="00D63600">
      <w:pPr>
        <w:pStyle w:val="NoSpacing"/>
      </w:pPr>
      <w:r>
        <w:t>Josh Greenblatt &amp; Scott MacDonald stated the fields are all rocks and dirt and are hazardous to play on and it’s an embarrassment to the Town when opposing teams come here to play.  George Comiskey stated that the Parker River limits what can be done on these fields as they are 1000’ from our town wells.</w:t>
      </w:r>
    </w:p>
    <w:p w14:paraId="44A0E52F" w14:textId="77777777" w:rsidR="00D63600" w:rsidRDefault="00D63600" w:rsidP="00D63600">
      <w:pPr>
        <w:pStyle w:val="NoSpacing"/>
      </w:pPr>
    </w:p>
    <w:p w14:paraId="6B85238C" w14:textId="77777777" w:rsidR="00D63600" w:rsidRPr="00B862E2" w:rsidRDefault="00D63600" w:rsidP="00D63600">
      <w:pPr>
        <w:pStyle w:val="NoSpacing"/>
      </w:pPr>
      <w:r>
        <w:t>ACTION:  By a show of hands, the Moderator declared this passed by a majority.</w:t>
      </w:r>
    </w:p>
    <w:p w14:paraId="6DB1AC24" w14:textId="77777777" w:rsidR="00D63600" w:rsidRPr="00B862E2" w:rsidRDefault="00D63600" w:rsidP="00D63600">
      <w:pPr>
        <w:pStyle w:val="NoSpacing"/>
        <w:rPr>
          <w:bCs/>
        </w:rPr>
      </w:pPr>
    </w:p>
    <w:p w14:paraId="5425CBB3"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J: Community Preservation Open Space / Recreational Land Category</w:t>
      </w:r>
    </w:p>
    <w:p w14:paraId="49047E26"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“Ameri</w:t>
      </w:r>
      <w:r>
        <w:rPr>
          <w:rFonts w:ascii="Times New Roman" w:hAnsi="Times New Roman" w:cs="Times New Roman"/>
          <w:b/>
          <w:bCs/>
          <w:sz w:val="24"/>
          <w:szCs w:val="24"/>
          <w:u w:val="single"/>
        </w:rPr>
        <w:t>can Legion Park Retaining Wall”</w:t>
      </w:r>
    </w:p>
    <w:p w14:paraId="4C6855C4"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Community</w:t>
      </w:r>
    </w:p>
    <w:p w14:paraId="59AF1180"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$23,000.00 (Twenty Three</w:t>
      </w:r>
    </w:p>
    <w:p w14:paraId="2C3F386A"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to fund the engineering, permitting and</w:t>
      </w:r>
      <w:r>
        <w:rPr>
          <w:rFonts w:ascii="Times New Roman" w:hAnsi="Times New Roman" w:cs="Times New Roman"/>
          <w:sz w:val="24"/>
          <w:szCs w:val="24"/>
        </w:rPr>
        <w:t xml:space="preserve"> implementation of improvements </w:t>
      </w:r>
      <w:r w:rsidRPr="00F54F2D">
        <w:rPr>
          <w:rFonts w:ascii="Times New Roman" w:hAnsi="Times New Roman" w:cs="Times New Roman"/>
          <w:sz w:val="24"/>
          <w:szCs w:val="24"/>
        </w:rPr>
        <w:t>as recommended by the Georgetown Park and Recreation Commission, incl</w:t>
      </w:r>
      <w:r>
        <w:rPr>
          <w:rFonts w:ascii="Times New Roman" w:hAnsi="Times New Roman" w:cs="Times New Roman"/>
          <w:sz w:val="24"/>
          <w:szCs w:val="24"/>
        </w:rPr>
        <w:t xml:space="preserve">uding all costs </w:t>
      </w:r>
      <w:r w:rsidRPr="00F54F2D">
        <w:rPr>
          <w:rFonts w:ascii="Times New Roman" w:hAnsi="Times New Roman" w:cs="Times New Roman"/>
          <w:sz w:val="24"/>
          <w:szCs w:val="24"/>
        </w:rPr>
        <w:t>incidental and related to the rehabilitation and preservation of the American Legion Park.</w:t>
      </w:r>
    </w:p>
    <w:p w14:paraId="1063F6FA"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This funding will be inclusive of but not limited to, any an</w:t>
      </w:r>
      <w:r>
        <w:rPr>
          <w:rFonts w:ascii="Times New Roman" w:hAnsi="Times New Roman" w:cs="Times New Roman"/>
          <w:sz w:val="24"/>
          <w:szCs w:val="24"/>
        </w:rPr>
        <w:t xml:space="preserve">d all costs associated with the </w:t>
      </w:r>
      <w:r w:rsidRPr="00F54F2D">
        <w:rPr>
          <w:rFonts w:ascii="Times New Roman" w:hAnsi="Times New Roman" w:cs="Times New Roman"/>
          <w:sz w:val="24"/>
          <w:szCs w:val="24"/>
        </w:rPr>
        <w:t>installation of a retaining wall to prevent the erosion and soil undermining of the Tennis</w:t>
      </w:r>
    </w:p>
    <w:p w14:paraId="66069EB3"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Court area and any improvements necessary to comply with the Americans with Disabilities</w:t>
      </w:r>
    </w:p>
    <w:p w14:paraId="2703169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Act and other federal, state or local building, access, a</w:t>
      </w:r>
      <w:r>
        <w:rPr>
          <w:rFonts w:ascii="Times New Roman" w:hAnsi="Times New Roman" w:cs="Times New Roman"/>
          <w:sz w:val="24"/>
          <w:szCs w:val="24"/>
        </w:rPr>
        <w:t xml:space="preserve">nd safety codes; and further to </w:t>
      </w:r>
      <w:r w:rsidRPr="00F54F2D">
        <w:rPr>
          <w:rFonts w:ascii="Times New Roman" w:hAnsi="Times New Roman" w:cs="Times New Roman"/>
          <w:sz w:val="24"/>
          <w:szCs w:val="24"/>
        </w:rPr>
        <w:t xml:space="preserve">authorize the Board of Selectmen </w:t>
      </w:r>
      <w:commentRangeStart w:id="7"/>
      <w:r w:rsidRPr="00F54F2D">
        <w:rPr>
          <w:rFonts w:ascii="Times New Roman" w:hAnsi="Times New Roman" w:cs="Times New Roman"/>
          <w:sz w:val="24"/>
          <w:szCs w:val="24"/>
        </w:rPr>
        <w:t>and Park</w:t>
      </w:r>
      <w:r>
        <w:rPr>
          <w:rFonts w:ascii="Times New Roman" w:hAnsi="Times New Roman" w:cs="Times New Roman"/>
          <w:sz w:val="24"/>
          <w:szCs w:val="24"/>
        </w:rPr>
        <w:t>s</w:t>
      </w:r>
      <w:r w:rsidRPr="00F54F2D">
        <w:rPr>
          <w:rFonts w:ascii="Times New Roman" w:hAnsi="Times New Roman" w:cs="Times New Roman"/>
          <w:sz w:val="24"/>
          <w:szCs w:val="24"/>
        </w:rPr>
        <w:t xml:space="preserve"> and Recreation C</w:t>
      </w:r>
      <w:r>
        <w:rPr>
          <w:rFonts w:ascii="Times New Roman" w:hAnsi="Times New Roman" w:cs="Times New Roman"/>
          <w:sz w:val="24"/>
          <w:szCs w:val="24"/>
        </w:rPr>
        <w:t xml:space="preserve">ommission </w:t>
      </w:r>
      <w:commentRangeEnd w:id="7"/>
      <w:r>
        <w:rPr>
          <w:rStyle w:val="CommentReference"/>
        </w:rPr>
        <w:commentReference w:id="7"/>
      </w:r>
      <w:r>
        <w:rPr>
          <w:rFonts w:ascii="Times New Roman" w:hAnsi="Times New Roman" w:cs="Times New Roman"/>
          <w:sz w:val="24"/>
          <w:szCs w:val="24"/>
        </w:rPr>
        <w:t xml:space="preserve">to enter into any and </w:t>
      </w:r>
      <w:r w:rsidRPr="00F54F2D">
        <w:rPr>
          <w:rFonts w:ascii="Times New Roman" w:hAnsi="Times New Roman" w:cs="Times New Roman"/>
          <w:sz w:val="24"/>
          <w:szCs w:val="24"/>
        </w:rPr>
        <w:t>all agreements and execute any and all instruments fo</w:t>
      </w:r>
      <w:r>
        <w:rPr>
          <w:rFonts w:ascii="Times New Roman" w:hAnsi="Times New Roman" w:cs="Times New Roman"/>
          <w:sz w:val="24"/>
          <w:szCs w:val="24"/>
        </w:rPr>
        <w:t xml:space="preserve">r any grants to defer the costs </w:t>
      </w:r>
      <w:r w:rsidRPr="00F54F2D">
        <w:rPr>
          <w:rFonts w:ascii="Times New Roman" w:hAnsi="Times New Roman" w:cs="Times New Roman"/>
          <w:sz w:val="24"/>
          <w:szCs w:val="24"/>
        </w:rPr>
        <w:t>associated with the rehabilitation of the Park. Any funds fr</w:t>
      </w:r>
      <w:r>
        <w:rPr>
          <w:rFonts w:ascii="Times New Roman" w:hAnsi="Times New Roman" w:cs="Times New Roman"/>
          <w:sz w:val="24"/>
          <w:szCs w:val="24"/>
        </w:rPr>
        <w:t xml:space="preserve">om this appropriation remaining </w:t>
      </w:r>
      <w:r w:rsidRPr="00F54F2D">
        <w:rPr>
          <w:rFonts w:ascii="Times New Roman" w:hAnsi="Times New Roman" w:cs="Times New Roman"/>
          <w:sz w:val="24"/>
          <w:szCs w:val="24"/>
        </w:rPr>
        <w:t>unspent after a period of 3 years from the date of the approval o</w:t>
      </w:r>
      <w:r>
        <w:rPr>
          <w:rFonts w:ascii="Times New Roman" w:hAnsi="Times New Roman" w:cs="Times New Roman"/>
          <w:sz w:val="24"/>
          <w:szCs w:val="24"/>
        </w:rPr>
        <w:t xml:space="preserve">f this article will be returned </w:t>
      </w:r>
      <w:r w:rsidRPr="00F54F2D">
        <w:rPr>
          <w:rFonts w:ascii="Times New Roman" w:hAnsi="Times New Roman" w:cs="Times New Roman"/>
          <w:sz w:val="24"/>
          <w:szCs w:val="24"/>
        </w:rPr>
        <w:t>to the Community Preservation fund only after a vote by the Community Preservation</w:t>
      </w:r>
    </w:p>
    <w:p w14:paraId="3C8759DB"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Committee determining that it is unlikely the remaining app</w:t>
      </w:r>
      <w:r>
        <w:rPr>
          <w:rFonts w:ascii="Times New Roman" w:hAnsi="Times New Roman" w:cs="Times New Roman"/>
          <w:sz w:val="24"/>
          <w:szCs w:val="24"/>
        </w:rPr>
        <w:t xml:space="preserve">ropriated funds will need to be </w:t>
      </w:r>
      <w:r w:rsidRPr="00F54F2D">
        <w:rPr>
          <w:rFonts w:ascii="Times New Roman" w:hAnsi="Times New Roman" w:cs="Times New Roman"/>
          <w:sz w:val="24"/>
          <w:szCs w:val="24"/>
        </w:rPr>
        <w:t>spent to this effect; or take any other action in relation thereto.</w:t>
      </w:r>
    </w:p>
    <w:p w14:paraId="2F8EF1B7" w14:textId="77777777" w:rsidR="00D63600" w:rsidRDefault="00D63600" w:rsidP="00D63600">
      <w:pPr>
        <w:pStyle w:val="NoSpacing"/>
      </w:pPr>
    </w:p>
    <w:p w14:paraId="19DBB414" w14:textId="77777777" w:rsidR="00D63600" w:rsidRDefault="00D63600" w:rsidP="00D63600">
      <w:pPr>
        <w:rPr>
          <w:rFonts w:ascii="Times New Roman" w:hAnsi="Times New Roman" w:cs="Times New Roman"/>
          <w:b/>
          <w:bCs/>
          <w:sz w:val="24"/>
          <w:szCs w:val="24"/>
          <w:u w:val="single"/>
        </w:rPr>
      </w:pPr>
    </w:p>
    <w:p w14:paraId="1C981864"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K: Community Preservation Open Space / Recreational Land Use Category,</w:t>
      </w:r>
    </w:p>
    <w:p w14:paraId="11EC85DA"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“East Main Street Active Recreational Land Access and Development”</w:t>
      </w:r>
    </w:p>
    <w:p w14:paraId="39D7C7A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M.G.L. c.44B, to appropriate $60,000.00 (Sixty</w:t>
      </w:r>
    </w:p>
    <w:p w14:paraId="261301C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from the Community Preservation Fu</w:t>
      </w:r>
      <w:r>
        <w:rPr>
          <w:rFonts w:ascii="Times New Roman" w:hAnsi="Times New Roman" w:cs="Times New Roman"/>
          <w:sz w:val="24"/>
          <w:szCs w:val="24"/>
        </w:rPr>
        <w:t xml:space="preserve">nd Undesignated Account to fund </w:t>
      </w:r>
      <w:r w:rsidRPr="00F54F2D">
        <w:rPr>
          <w:rFonts w:ascii="Times New Roman" w:hAnsi="Times New Roman" w:cs="Times New Roman"/>
          <w:sz w:val="24"/>
          <w:szCs w:val="24"/>
        </w:rPr>
        <w:t>the ongoing engineering, legal, permitting, and develop</w:t>
      </w:r>
      <w:r>
        <w:rPr>
          <w:rFonts w:ascii="Times New Roman" w:hAnsi="Times New Roman" w:cs="Times New Roman"/>
          <w:sz w:val="24"/>
          <w:szCs w:val="24"/>
        </w:rPr>
        <w:t xml:space="preserve">ment costs, including all costs </w:t>
      </w:r>
      <w:r w:rsidRPr="00F54F2D">
        <w:rPr>
          <w:rFonts w:ascii="Times New Roman" w:hAnsi="Times New Roman" w:cs="Times New Roman"/>
          <w:sz w:val="24"/>
          <w:szCs w:val="24"/>
        </w:rPr>
        <w:t>incidental and related thereto, for the creation of an Acti</w:t>
      </w:r>
      <w:r>
        <w:rPr>
          <w:rFonts w:ascii="Times New Roman" w:hAnsi="Times New Roman" w:cs="Times New Roman"/>
          <w:sz w:val="24"/>
          <w:szCs w:val="24"/>
        </w:rPr>
        <w:t xml:space="preserve">ve Recreational Facility at the </w:t>
      </w:r>
      <w:r w:rsidRPr="00F54F2D">
        <w:rPr>
          <w:rFonts w:ascii="Times New Roman" w:hAnsi="Times New Roman" w:cs="Times New Roman"/>
          <w:sz w:val="24"/>
          <w:szCs w:val="24"/>
        </w:rPr>
        <w:t>location of the Recreational land off of Main Street, purchased by Art 20(E) of the Annual</w:t>
      </w:r>
    </w:p>
    <w:p w14:paraId="4237D3EF"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Town Meeting of May 4, 2009; and further, to authorize t</w:t>
      </w:r>
      <w:r>
        <w:rPr>
          <w:rFonts w:ascii="Times New Roman" w:hAnsi="Times New Roman" w:cs="Times New Roman"/>
          <w:sz w:val="24"/>
          <w:szCs w:val="24"/>
        </w:rPr>
        <w:t xml:space="preserve">he Board of Selectmen </w:t>
      </w:r>
      <w:commentRangeStart w:id="8"/>
      <w:r>
        <w:rPr>
          <w:rFonts w:ascii="Times New Roman" w:hAnsi="Times New Roman" w:cs="Times New Roman"/>
          <w:sz w:val="24"/>
          <w:szCs w:val="24"/>
        </w:rPr>
        <w:t xml:space="preserve">and Parks </w:t>
      </w:r>
      <w:r w:rsidRPr="00F54F2D">
        <w:rPr>
          <w:rFonts w:ascii="Times New Roman" w:hAnsi="Times New Roman" w:cs="Times New Roman"/>
          <w:sz w:val="24"/>
          <w:szCs w:val="24"/>
        </w:rPr>
        <w:t>and Recreation Commission, in consultation with the Comm</w:t>
      </w:r>
      <w:r>
        <w:rPr>
          <w:rFonts w:ascii="Times New Roman" w:hAnsi="Times New Roman" w:cs="Times New Roman"/>
          <w:sz w:val="24"/>
          <w:szCs w:val="24"/>
        </w:rPr>
        <w:t xml:space="preserve">unity Preservation Committee, </w:t>
      </w:r>
      <w:commentRangeEnd w:id="8"/>
      <w:r>
        <w:rPr>
          <w:rStyle w:val="CommentReference"/>
        </w:rPr>
        <w:commentReference w:id="8"/>
      </w:r>
      <w:r>
        <w:rPr>
          <w:rFonts w:ascii="Times New Roman" w:hAnsi="Times New Roman" w:cs="Times New Roman"/>
          <w:sz w:val="24"/>
          <w:szCs w:val="24"/>
        </w:rPr>
        <w:t xml:space="preserve">to </w:t>
      </w:r>
      <w:r w:rsidRPr="00F54F2D">
        <w:rPr>
          <w:rFonts w:ascii="Times New Roman" w:hAnsi="Times New Roman" w:cs="Times New Roman"/>
          <w:sz w:val="24"/>
          <w:szCs w:val="24"/>
        </w:rPr>
        <w:t>enter into all agreements and execute any and all instruments fo</w:t>
      </w:r>
      <w:r>
        <w:rPr>
          <w:rFonts w:ascii="Times New Roman" w:hAnsi="Times New Roman" w:cs="Times New Roman"/>
          <w:sz w:val="24"/>
          <w:szCs w:val="24"/>
        </w:rPr>
        <w:t xml:space="preserve">r any grants to defer the costs </w:t>
      </w:r>
      <w:r w:rsidRPr="00F54F2D">
        <w:rPr>
          <w:rFonts w:ascii="Times New Roman" w:hAnsi="Times New Roman" w:cs="Times New Roman"/>
          <w:sz w:val="24"/>
          <w:szCs w:val="24"/>
        </w:rPr>
        <w:t>associated with the development of this Facility. An</w:t>
      </w:r>
      <w:r>
        <w:rPr>
          <w:rFonts w:ascii="Times New Roman" w:hAnsi="Times New Roman" w:cs="Times New Roman"/>
          <w:sz w:val="24"/>
          <w:szCs w:val="24"/>
        </w:rPr>
        <w:t xml:space="preserve">y funds from this appropriation </w:t>
      </w:r>
      <w:r w:rsidRPr="00F54F2D">
        <w:rPr>
          <w:rFonts w:ascii="Times New Roman" w:hAnsi="Times New Roman" w:cs="Times New Roman"/>
          <w:sz w:val="24"/>
          <w:szCs w:val="24"/>
        </w:rPr>
        <w:t>remaining unspent after a period of 3 years from the date of th</w:t>
      </w:r>
      <w:r>
        <w:rPr>
          <w:rFonts w:ascii="Times New Roman" w:hAnsi="Times New Roman" w:cs="Times New Roman"/>
          <w:sz w:val="24"/>
          <w:szCs w:val="24"/>
        </w:rPr>
        <w:t xml:space="preserve">e approval of this article will </w:t>
      </w:r>
      <w:r w:rsidRPr="00F54F2D">
        <w:rPr>
          <w:rFonts w:ascii="Times New Roman" w:hAnsi="Times New Roman" w:cs="Times New Roman"/>
          <w:sz w:val="24"/>
          <w:szCs w:val="24"/>
        </w:rPr>
        <w:t>be returned to the Community Preservation fund only after a vote by the Community</w:t>
      </w:r>
    </w:p>
    <w:p w14:paraId="72CA4AD8" w14:textId="77777777" w:rsidR="00D63600" w:rsidRPr="00AD104B"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Committee determining that it is unlikely the re</w:t>
      </w:r>
      <w:r>
        <w:rPr>
          <w:rFonts w:ascii="Times New Roman" w:hAnsi="Times New Roman" w:cs="Times New Roman"/>
          <w:sz w:val="24"/>
          <w:szCs w:val="24"/>
        </w:rPr>
        <w:t xml:space="preserve">maining appropriated funds will </w:t>
      </w:r>
      <w:r w:rsidRPr="00F54F2D">
        <w:rPr>
          <w:rFonts w:ascii="Times New Roman" w:hAnsi="Times New Roman" w:cs="Times New Roman"/>
          <w:sz w:val="24"/>
          <w:szCs w:val="24"/>
        </w:rPr>
        <w:t>need to be spent to this effect; or take any other action in relation thereto.</w:t>
      </w:r>
    </w:p>
    <w:p w14:paraId="55A62433"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61C78960" w14:textId="77777777" w:rsidR="00D63600" w:rsidRDefault="00D63600" w:rsidP="00D63600">
      <w:pPr>
        <w:pStyle w:val="NoSpacing"/>
      </w:pPr>
      <w:r>
        <w:t>MOTION:  Harry LaCortiglia moved and it was seconded by Gary Fowler</w:t>
      </w:r>
      <w:r w:rsidRPr="00B862E2">
        <w:t xml:space="preserve"> that the Town vote to appropriate $60,000 from the Community Preservation Fund Undesignated account for the purposes and subject to the conditions set forth in the warrant.</w:t>
      </w:r>
    </w:p>
    <w:p w14:paraId="3EEE0157" w14:textId="77777777" w:rsidR="00D63600" w:rsidRDefault="00D63600" w:rsidP="00D63600">
      <w:pPr>
        <w:pStyle w:val="NoSpacing"/>
      </w:pPr>
    </w:p>
    <w:p w14:paraId="4BB63BCC" w14:textId="77777777" w:rsidR="00D63600" w:rsidRDefault="00D63600" w:rsidP="00D63600">
      <w:pPr>
        <w:pStyle w:val="NoSpacing"/>
      </w:pPr>
      <w:r>
        <w:t>DISCUSSION:  Harry explained that this project is being funded in phases.  Jean Nelson stated that this has been going on for a long time and how much have we spent to this point.  Jim DiMento stated so far we’ve spent approximately $600,000 and we’ll need an additional $300,000 to $400,000 to complete.  Opening of the park is dictated by the Planning Board.  Jean Nelson asked what the CPC balance was and Harry LaCortiglia stated $60,000.  Nanette Hadley wants the dog park open now, people want to use.  Harry explained again that this was done by special permit and it needs a Planning Board and Building Inspector sign of.  It needs engineering approval and it’s not complete to design yet.</w:t>
      </w:r>
    </w:p>
    <w:p w14:paraId="2920EF1B" w14:textId="77777777" w:rsidR="00D63600" w:rsidRDefault="00D63600" w:rsidP="00D63600">
      <w:pPr>
        <w:pStyle w:val="NoSpacing"/>
      </w:pPr>
    </w:p>
    <w:p w14:paraId="6F81AB28" w14:textId="77777777" w:rsidR="00D63600" w:rsidRDefault="00D63600" w:rsidP="00D63600">
      <w:pPr>
        <w:pStyle w:val="NoSpacing"/>
      </w:pPr>
      <w:r>
        <w:t>ACTION:  By a show of hands, the Moderator declared this passed by a majority.</w:t>
      </w:r>
    </w:p>
    <w:p w14:paraId="5C902141"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stated that she will entertain a motion to accept all sections of Article 18.  If anyone wants any particular section held for debate or discussion, they are to say “HOLD”</w:t>
      </w:r>
    </w:p>
    <w:p w14:paraId="2058A10B" w14:textId="77777777" w:rsidR="00D63600" w:rsidRPr="00B862E2" w:rsidRDefault="00D63600" w:rsidP="00D63600">
      <w:pPr>
        <w:keepNext/>
        <w:spacing w:after="0" w:line="240" w:lineRule="auto"/>
        <w:outlineLvl w:val="1"/>
        <w:rPr>
          <w:rFonts w:ascii="Times New Roman" w:eastAsia="Times New Roman" w:hAnsi="Times New Roman" w:cs="Times New Roman"/>
          <w:sz w:val="24"/>
          <w:szCs w:val="24"/>
        </w:rPr>
      </w:pPr>
    </w:p>
    <w:p w14:paraId="0326E217" w14:textId="77777777" w:rsidR="00D63600" w:rsidRPr="00F66DF8" w:rsidRDefault="00D63600" w:rsidP="00D63600">
      <w:pPr>
        <w:keepNext/>
        <w:spacing w:after="0" w:line="240" w:lineRule="auto"/>
        <w:outlineLvl w:val="1"/>
        <w:rPr>
          <w:rFonts w:ascii="Times New Roman" w:eastAsia="Times New Roman" w:hAnsi="Times New Roman" w:cs="Times New Roman"/>
          <w:sz w:val="24"/>
          <w:szCs w:val="24"/>
        </w:rPr>
      </w:pPr>
      <w:r w:rsidRPr="00F66DF8">
        <w:rPr>
          <w:rFonts w:ascii="Times New Roman" w:eastAsia="Times New Roman" w:hAnsi="Times New Roman" w:cs="Times New Roman"/>
          <w:sz w:val="24"/>
          <w:szCs w:val="24"/>
        </w:rPr>
        <w:t>The Moderator read through each section and there was a hold on “I” &amp; “K”</w:t>
      </w:r>
    </w:p>
    <w:p w14:paraId="05BC3D96"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219363EF"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MOTION:  </w:t>
      </w:r>
      <w:r>
        <w:rPr>
          <w:rFonts w:ascii="Times New Roman" w:eastAsia="Times New Roman" w:hAnsi="Times New Roman" w:cs="Times New Roman"/>
          <w:sz w:val="24"/>
          <w:szCs w:val="24"/>
        </w:rPr>
        <w:t>Harry LaCortiglia moved and it was seconded by Doug Dawes to accept sections A,B,C,D,E,F,G,H,J</w:t>
      </w:r>
    </w:p>
    <w:p w14:paraId="2E6D9A63"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3DC89900"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53A26CB4"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19311381"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stated this passed by a majority</w:t>
      </w:r>
    </w:p>
    <w:p w14:paraId="0AC5F4BD"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674AA4F7" w14:textId="77777777" w:rsidR="00D63600" w:rsidRPr="00B862E2" w:rsidRDefault="00D63600" w:rsidP="00D63600">
      <w:pPr>
        <w:keepNext/>
        <w:spacing w:after="0" w:line="240" w:lineRule="auto"/>
        <w:outlineLvl w:val="1"/>
        <w:rPr>
          <w:rFonts w:ascii="Times New Roman" w:eastAsia="Times New Roman" w:hAnsi="Times New Roman" w:cs="Times New Roman"/>
          <w:sz w:val="24"/>
          <w:szCs w:val="24"/>
        </w:rPr>
      </w:pPr>
    </w:p>
    <w:p w14:paraId="35A77B50"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75326EE5"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2AD5484B" w14:textId="77777777" w:rsidR="00D63600" w:rsidRPr="001E07E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19: Plastic Bag Ban </w:t>
      </w:r>
      <w:r>
        <w:rPr>
          <w:rFonts w:ascii="Times New Roman" w:eastAsia="Times New Roman" w:hAnsi="Times New Roman" w:cs="Times New Roman"/>
          <w:b/>
          <w:i/>
        </w:rPr>
        <w:t>(ATM18-21</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r w:rsidRPr="009F2F3F">
        <w:rPr>
          <w:rFonts w:ascii="Times New Roman" w:eastAsia="Times New Roman" w:hAnsi="Times New Roman" w:cs="Times New Roman"/>
        </w:rPr>
        <w:t>Submitted by Board of Selectmen)</w:t>
      </w:r>
      <w:r>
        <w:rPr>
          <w:rFonts w:ascii="Times New Roman" w:eastAsia="Times New Roman" w:hAnsi="Times New Roman" w:cs="Times New Roman"/>
          <w:b/>
          <w:i/>
        </w:rPr>
        <w:t xml:space="preserve"> </w:t>
      </w:r>
    </w:p>
    <w:p w14:paraId="53433DE3" w14:textId="77777777" w:rsidR="00D63600" w:rsidRPr="005141E0" w:rsidRDefault="00D63600" w:rsidP="00D63600">
      <w:pPr>
        <w:pStyle w:val="CommentText"/>
        <w:rPr>
          <w:rFonts w:ascii="Times New Roman" w:hAnsi="Times New Roman" w:cs="Times New Roman"/>
          <w:sz w:val="24"/>
          <w:szCs w:val="24"/>
        </w:rPr>
      </w:pPr>
      <w:r w:rsidRPr="005141E0">
        <w:rPr>
          <w:rFonts w:ascii="Times New Roman" w:hAnsi="Times New Roman" w:cs="Times New Roman"/>
          <w:sz w:val="24"/>
          <w:szCs w:val="24"/>
        </w:rPr>
        <w:t>To see if the Town will vote to amend the Town’s General Bylaw by inserting a new bylaw entitled, Single Use Plastic Bags, as follows, and to authorize the Town Clerk to assign appropriate numbering therefor:</w:t>
      </w:r>
    </w:p>
    <w:p w14:paraId="55AA02BB" w14:textId="77777777" w:rsidR="00D63600" w:rsidRPr="005141E0" w:rsidRDefault="00D63600" w:rsidP="00D63600">
      <w:pPr>
        <w:spacing w:before="2" w:line="274" w:lineRule="exact"/>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CHAPTER ____:  SINGLE USE PLASTIC BAGS</w:t>
      </w:r>
    </w:p>
    <w:p w14:paraId="7637B4E5"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§___-1.</w:t>
      </w:r>
      <w:r w:rsidRPr="005141E0">
        <w:rPr>
          <w:rFonts w:ascii="Times New Roman" w:hAnsi="Times New Roman" w:cs="Times New Roman"/>
          <w:color w:val="000000"/>
          <w:spacing w:val="5"/>
          <w:sz w:val="24"/>
          <w:szCs w:val="24"/>
        </w:rPr>
        <w:tab/>
        <w:t>Purpose.</w:t>
      </w:r>
    </w:p>
    <w:p w14:paraId="5223A3C9"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The production and use of single-use plastic bags have significant impacts on the environment of all communities, including but not limited to:  contributing to the potential death of fish, fowl, animals and wildlife through ingestion and entanglement; contributing to pollution of the environment through improper disposal; clogging storm drainage systems; creating a burden to solid waste collection and recycling efforts; and requiring the use of millions of barrels of non-renewable, polluting, fossil fuel for their manufacture.  Therefore, the Town of Georgetown seeks to phase out the use of single-use plastic bags by all retail establishments, including restaurants providing take-out, doing business in Town over a period of 12 months from the effective date of this bylaw.</w:t>
      </w:r>
    </w:p>
    <w:p w14:paraId="3C4F33C1"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§___-2.</w:t>
      </w:r>
      <w:r w:rsidRPr="005141E0">
        <w:rPr>
          <w:rFonts w:ascii="Times New Roman" w:hAnsi="Times New Roman" w:cs="Times New Roman"/>
          <w:color w:val="000000"/>
          <w:spacing w:val="5"/>
          <w:sz w:val="24"/>
          <w:szCs w:val="24"/>
        </w:rPr>
        <w:tab/>
        <w:t>Definitions.</w:t>
      </w:r>
    </w:p>
    <w:p w14:paraId="458155DE"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“Establishment” means any business selling goods, articles, food or personal services to the public, including restaurants.</w:t>
      </w:r>
    </w:p>
    <w:p w14:paraId="0DC80EED"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“Single-use plastic bags” means bags made of plastic, with integral handles, and thickness less than 2.5 mils, that are intended to be used for the transport of products purchased at an Establishment as defined herein.</w:t>
      </w:r>
    </w:p>
    <w:p w14:paraId="4EF15571"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“Reusable bag” means a bag that is specifically designed for multiple use and is made of cloth, fabric or other durable materials.</w:t>
      </w:r>
    </w:p>
    <w:p w14:paraId="1B67A47F" w14:textId="77777777" w:rsidR="00D63600" w:rsidRPr="005141E0" w:rsidRDefault="00D63600" w:rsidP="00D63600">
      <w:pPr>
        <w:spacing w:before="272"/>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§___-3.</w:t>
      </w:r>
      <w:r w:rsidRPr="005141E0">
        <w:rPr>
          <w:rFonts w:ascii="Times New Roman" w:hAnsi="Times New Roman" w:cs="Times New Roman"/>
          <w:color w:val="000000"/>
          <w:spacing w:val="5"/>
          <w:sz w:val="24"/>
          <w:szCs w:val="24"/>
        </w:rPr>
        <w:tab/>
        <w:t>Use Regulations.</w:t>
      </w:r>
    </w:p>
    <w:p w14:paraId="721E6ACF"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 xml:space="preserve">Single-use plastic bags shall not be distributed or sold at any Establishment within the Town of Georgetown effective </w:t>
      </w:r>
      <w:commentRangeStart w:id="9"/>
      <w:r w:rsidRPr="005141E0">
        <w:rPr>
          <w:rFonts w:ascii="Times New Roman" w:hAnsi="Times New Roman" w:cs="Times New Roman"/>
          <w:sz w:val="24"/>
          <w:szCs w:val="24"/>
        </w:rPr>
        <w:t>____ 1, 2018</w:t>
      </w:r>
      <w:commentRangeEnd w:id="9"/>
      <w:r>
        <w:rPr>
          <w:rStyle w:val="CommentReference"/>
        </w:rPr>
        <w:commentReference w:id="9"/>
      </w:r>
      <w:r w:rsidRPr="005141E0">
        <w:rPr>
          <w:rFonts w:ascii="Times New Roman" w:hAnsi="Times New Roman" w:cs="Times New Roman"/>
          <w:sz w:val="24"/>
          <w:szCs w:val="24"/>
        </w:rPr>
        <w:t xml:space="preserve">.  Existing stock of single-use bags shall be phased out within twelve (12) months after </w:t>
      </w:r>
      <w:commentRangeStart w:id="10"/>
      <w:r w:rsidRPr="005141E0">
        <w:rPr>
          <w:rFonts w:ascii="Times New Roman" w:hAnsi="Times New Roman" w:cs="Times New Roman"/>
          <w:sz w:val="24"/>
          <w:szCs w:val="24"/>
        </w:rPr>
        <w:t>_____ 1, 2018</w:t>
      </w:r>
      <w:commentRangeEnd w:id="10"/>
      <w:r>
        <w:rPr>
          <w:rStyle w:val="CommentReference"/>
        </w:rPr>
        <w:commentReference w:id="10"/>
      </w:r>
      <w:r w:rsidRPr="005141E0">
        <w:rPr>
          <w:rFonts w:ascii="Times New Roman" w:hAnsi="Times New Roman" w:cs="Times New Roman"/>
          <w:sz w:val="24"/>
          <w:szCs w:val="24"/>
        </w:rPr>
        <w:t>; any stock remaining at the end of said 12 months shall be disposed of properly by the Establishment.  Customers are encouraged to bring their own reusable shopping bags to stores.</w:t>
      </w:r>
    </w:p>
    <w:p w14:paraId="13F47CC4" w14:textId="77777777" w:rsidR="00D63600" w:rsidRPr="005141E0" w:rsidRDefault="00D63600" w:rsidP="00D63600">
      <w:pPr>
        <w:pStyle w:val="ListParagraph"/>
        <w:rPr>
          <w:rFonts w:ascii="Times New Roman" w:hAnsi="Times New Roman" w:cs="Times New Roman"/>
          <w:sz w:val="24"/>
          <w:szCs w:val="24"/>
        </w:rPr>
      </w:pPr>
    </w:p>
    <w:p w14:paraId="25631E88"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Establishments may provide reusable bags at no charge, or charge a reasonable fee for each paper or other bag, as they desire.  Establishments are strongly encouraged to make reusable bags available to customers at a reasonable price.</w:t>
      </w:r>
    </w:p>
    <w:p w14:paraId="66970B24" w14:textId="77777777" w:rsidR="00D63600" w:rsidRPr="005141E0" w:rsidRDefault="00D63600" w:rsidP="00D63600">
      <w:pPr>
        <w:pStyle w:val="ListParagraph"/>
        <w:rPr>
          <w:rFonts w:ascii="Times New Roman" w:hAnsi="Times New Roman" w:cs="Times New Roman"/>
          <w:sz w:val="24"/>
          <w:szCs w:val="24"/>
        </w:rPr>
      </w:pPr>
    </w:p>
    <w:p w14:paraId="4B9345B6"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Thin-film plastic bags, used by Establishments to contain dry cleaning, newspapers, produce, meat, bulk foods, wet items, and other similar merchandise, typically without handles, are exempt from the provisions of this Regulation.</w:t>
      </w:r>
    </w:p>
    <w:p w14:paraId="6BE62497"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§___-4.</w:t>
      </w:r>
      <w:r w:rsidRPr="005141E0">
        <w:rPr>
          <w:rFonts w:ascii="Times New Roman" w:hAnsi="Times New Roman" w:cs="Times New Roman"/>
          <w:color w:val="000000"/>
          <w:spacing w:val="5"/>
          <w:sz w:val="24"/>
          <w:szCs w:val="24"/>
        </w:rPr>
        <w:tab/>
        <w:t>Administration and Enforcement.</w:t>
      </w:r>
    </w:p>
    <w:p w14:paraId="7716AE03"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 xml:space="preserve">This </w:t>
      </w:r>
      <w:r>
        <w:rPr>
          <w:rFonts w:ascii="Times New Roman" w:hAnsi="Times New Roman" w:cs="Times New Roman"/>
          <w:sz w:val="24"/>
          <w:szCs w:val="24"/>
        </w:rPr>
        <w:t xml:space="preserve">Bylaw </w:t>
      </w:r>
      <w:r w:rsidRPr="005141E0">
        <w:rPr>
          <w:rFonts w:ascii="Times New Roman" w:hAnsi="Times New Roman" w:cs="Times New Roman"/>
          <w:sz w:val="24"/>
          <w:szCs w:val="24"/>
        </w:rPr>
        <w:t xml:space="preserve">may be enforced by any Town police officer, enforcement officers or agents of the Board of Health.  This </w:t>
      </w:r>
      <w:r>
        <w:rPr>
          <w:rFonts w:ascii="Times New Roman" w:hAnsi="Times New Roman" w:cs="Times New Roman"/>
          <w:sz w:val="24"/>
          <w:szCs w:val="24"/>
        </w:rPr>
        <w:t>Bylaw</w:t>
      </w:r>
      <w:r w:rsidRPr="005141E0">
        <w:rPr>
          <w:rFonts w:ascii="Times New Roman" w:hAnsi="Times New Roman" w:cs="Times New Roman"/>
          <w:sz w:val="24"/>
          <w:szCs w:val="24"/>
        </w:rPr>
        <w:t xml:space="preserve"> may be enforced through any lawful means in law or in equity, including, but not limited to, non-criminal disposition pursuant to G.L. c.40, §21D and </w:t>
      </w:r>
      <w:r>
        <w:rPr>
          <w:rFonts w:ascii="Times New Roman" w:hAnsi="Times New Roman" w:cs="Times New Roman"/>
          <w:sz w:val="24"/>
          <w:szCs w:val="24"/>
        </w:rPr>
        <w:t>Article II of Chapter 1 of</w:t>
      </w:r>
      <w:r w:rsidRPr="005141E0">
        <w:rPr>
          <w:rFonts w:ascii="Times New Roman" w:hAnsi="Times New Roman" w:cs="Times New Roman"/>
          <w:sz w:val="24"/>
          <w:szCs w:val="24"/>
        </w:rPr>
        <w:t xml:space="preserve"> the Town’s General Bylaws.  If non-criminal disposition is elected, then any Establishment which violates any provision of this regulation shall be subject to the following penalties:</w:t>
      </w:r>
    </w:p>
    <w:p w14:paraId="3C1E9E5A" w14:textId="77777777" w:rsidR="00D63600" w:rsidRPr="005141E0" w:rsidRDefault="00D63600" w:rsidP="00D63600">
      <w:pPr>
        <w:rPr>
          <w:rFonts w:ascii="Times New Roman" w:hAnsi="Times New Roman" w:cs="Times New Roman"/>
          <w:sz w:val="24"/>
          <w:szCs w:val="24"/>
        </w:rPr>
      </w:pPr>
    </w:p>
    <w:p w14:paraId="7DADC6DF"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First Offense:</w:t>
      </w:r>
      <w:r w:rsidRPr="005141E0">
        <w:rPr>
          <w:rFonts w:ascii="Times New Roman" w:hAnsi="Times New Roman" w:cs="Times New Roman"/>
          <w:sz w:val="24"/>
          <w:szCs w:val="24"/>
        </w:rPr>
        <w:tab/>
        <w:t>Written warning</w:t>
      </w:r>
    </w:p>
    <w:p w14:paraId="0EB35399"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2</w:t>
      </w:r>
      <w:r w:rsidRPr="005141E0">
        <w:rPr>
          <w:rFonts w:ascii="Times New Roman" w:hAnsi="Times New Roman" w:cs="Times New Roman"/>
          <w:sz w:val="24"/>
          <w:szCs w:val="24"/>
          <w:vertAlign w:val="superscript"/>
        </w:rPr>
        <w:t>nd</w:t>
      </w:r>
      <w:r w:rsidRPr="005141E0">
        <w:rPr>
          <w:rFonts w:ascii="Times New Roman" w:hAnsi="Times New Roman" w:cs="Times New Roman"/>
          <w:sz w:val="24"/>
          <w:szCs w:val="24"/>
        </w:rPr>
        <w:t xml:space="preserve"> Offense:</w:t>
      </w:r>
      <w:r w:rsidRPr="005141E0">
        <w:rPr>
          <w:rFonts w:ascii="Times New Roman" w:hAnsi="Times New Roman" w:cs="Times New Roman"/>
          <w:sz w:val="24"/>
          <w:szCs w:val="24"/>
        </w:rPr>
        <w:tab/>
        <w:t>$50 fine</w:t>
      </w:r>
    </w:p>
    <w:p w14:paraId="109ACE5B"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3</w:t>
      </w:r>
      <w:r w:rsidRPr="005141E0">
        <w:rPr>
          <w:rFonts w:ascii="Times New Roman" w:hAnsi="Times New Roman" w:cs="Times New Roman"/>
          <w:sz w:val="24"/>
          <w:szCs w:val="24"/>
          <w:vertAlign w:val="superscript"/>
        </w:rPr>
        <w:t>rd</w:t>
      </w:r>
      <w:r w:rsidRPr="005141E0">
        <w:rPr>
          <w:rFonts w:ascii="Times New Roman" w:hAnsi="Times New Roman" w:cs="Times New Roman"/>
          <w:sz w:val="24"/>
          <w:szCs w:val="24"/>
        </w:rPr>
        <w:t xml:space="preserve"> Offense:</w:t>
      </w:r>
      <w:r w:rsidRPr="005141E0">
        <w:rPr>
          <w:rFonts w:ascii="Times New Roman" w:hAnsi="Times New Roman" w:cs="Times New Roman"/>
          <w:sz w:val="24"/>
          <w:szCs w:val="24"/>
        </w:rPr>
        <w:tab/>
        <w:t>$100 fine</w:t>
      </w:r>
    </w:p>
    <w:p w14:paraId="1DEB2E43"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4</w:t>
      </w:r>
      <w:r w:rsidRPr="005141E0">
        <w:rPr>
          <w:rFonts w:ascii="Times New Roman" w:hAnsi="Times New Roman" w:cs="Times New Roman"/>
          <w:sz w:val="24"/>
          <w:szCs w:val="24"/>
          <w:vertAlign w:val="superscript"/>
        </w:rPr>
        <w:t>th</w:t>
      </w:r>
      <w:r w:rsidRPr="005141E0">
        <w:rPr>
          <w:rFonts w:ascii="Times New Roman" w:hAnsi="Times New Roman" w:cs="Times New Roman"/>
          <w:sz w:val="24"/>
          <w:szCs w:val="24"/>
        </w:rPr>
        <w:t xml:space="preserve"> and Subsequent Offenses:</w:t>
      </w:r>
      <w:r w:rsidRPr="005141E0">
        <w:rPr>
          <w:rFonts w:ascii="Times New Roman" w:hAnsi="Times New Roman" w:cs="Times New Roman"/>
          <w:sz w:val="24"/>
          <w:szCs w:val="24"/>
        </w:rPr>
        <w:tab/>
        <w:t>$300 fine</w:t>
      </w:r>
    </w:p>
    <w:p w14:paraId="625A7277" w14:textId="77777777" w:rsidR="00D6360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42E62CED" w14:textId="77777777" w:rsidR="00D63600" w:rsidRDefault="00D63600" w:rsidP="00D63600">
      <w:pPr>
        <w:rPr>
          <w:rFonts w:ascii="Times New Roman" w:hAnsi="Times New Roman" w:cs="Times New Roman"/>
          <w:color w:val="000000"/>
          <w:spacing w:val="5"/>
          <w:sz w:val="24"/>
          <w:szCs w:val="24"/>
        </w:rPr>
      </w:pPr>
      <w:r>
        <w:rPr>
          <w:rFonts w:ascii="Times New Roman" w:hAnsi="Times New Roman" w:cs="Times New Roman"/>
          <w:sz w:val="24"/>
          <w:szCs w:val="24"/>
        </w:rPr>
        <w:t xml:space="preserve">, </w:t>
      </w:r>
      <w:r w:rsidRPr="005141E0">
        <w:rPr>
          <w:rFonts w:ascii="Times New Roman" w:hAnsi="Times New Roman" w:cs="Times New Roman"/>
          <w:color w:val="000000"/>
          <w:spacing w:val="5"/>
          <w:sz w:val="24"/>
          <w:szCs w:val="24"/>
        </w:rPr>
        <w:t>or take any other action in relation thereto.</w:t>
      </w:r>
    </w:p>
    <w:p w14:paraId="135656F1" w14:textId="77777777" w:rsidR="00D63600" w:rsidRDefault="00D63600" w:rsidP="00D63600">
      <w:pPr>
        <w:rPr>
          <w:rFonts w:ascii="Times New Roman" w:hAnsi="Times New Roman" w:cs="Times New Roman"/>
          <w:color w:val="000000"/>
          <w:spacing w:val="5"/>
          <w:sz w:val="24"/>
          <w:szCs w:val="24"/>
        </w:rPr>
      </w:pPr>
    </w:p>
    <w:p w14:paraId="72522308" w14:textId="77777777" w:rsidR="00D63600" w:rsidRPr="000472CD" w:rsidRDefault="00D63600" w:rsidP="00D63600">
      <w:pPr>
        <w:pStyle w:val="NoSpacing"/>
        <w:rPr>
          <w:color w:val="000000"/>
          <w:spacing w:val="5"/>
          <w:sz w:val="24"/>
          <w:szCs w:val="24"/>
        </w:rPr>
      </w:pPr>
      <w:r w:rsidRPr="000472CD">
        <w:rPr>
          <w:sz w:val="24"/>
          <w:szCs w:val="24"/>
        </w:rPr>
        <w:t xml:space="preserve">MOTION: </w:t>
      </w:r>
      <w:r>
        <w:rPr>
          <w:sz w:val="24"/>
          <w:szCs w:val="24"/>
        </w:rPr>
        <w:t>Steve Sadler m</w:t>
      </w:r>
      <w:r w:rsidRPr="000472CD">
        <w:rPr>
          <w:rFonts w:eastAsia="Times New Roman"/>
          <w:sz w:val="24"/>
          <w:szCs w:val="24"/>
        </w:rPr>
        <w:t>ove</w:t>
      </w:r>
      <w:r>
        <w:rPr>
          <w:rFonts w:eastAsia="Times New Roman"/>
          <w:sz w:val="24"/>
          <w:szCs w:val="24"/>
        </w:rPr>
        <w:t>d and it was seconded by Joe Bonavita</w:t>
      </w:r>
      <w:r w:rsidRPr="000472CD">
        <w:rPr>
          <w:rFonts w:eastAsia="Times New Roman"/>
          <w:sz w:val="24"/>
          <w:szCs w:val="24"/>
        </w:rPr>
        <w:t xml:space="preserve"> to approve Article 19 as printed in the warrant.</w:t>
      </w:r>
    </w:p>
    <w:p w14:paraId="5416CEAF"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sidRPr="000472CD">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Larry Blum feels that government shouldn’t get involved in these types of issues and it should be left to the businesses to decide.</w:t>
      </w:r>
    </w:p>
    <w:p w14:paraId="0A03F541"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54E484BF"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Doug Dawes asked Senator Tarr if there was any state legislative to ban plastic bags and he stated there is currently a bill and they have until the end of July to act on it.  Tom McGrane stated he worked at the earth day cleanup and didn’t find plastic bags to be an issue alongside the roadways.  Joe Bonavita states that we need to make every effort and that’s why we’re sending it to the voters to decide.</w:t>
      </w:r>
    </w:p>
    <w:p w14:paraId="5DC56DD3"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7A131AB4"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move the question by Nannette Hadley and it was seconded by Wayne Snow.  </w:t>
      </w:r>
    </w:p>
    <w:p w14:paraId="49F4708A"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418E2F6E"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stated this passes by a 2/3rds vote.</w:t>
      </w:r>
    </w:p>
    <w:p w14:paraId="06BE6BE0"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523D2CD7"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Back to the main motion</w:t>
      </w:r>
    </w:p>
    <w:p w14:paraId="0FEE245A"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3DF547EB" w14:textId="77777777" w:rsidR="00D63600" w:rsidRPr="000472CD"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The Moderator called for the tellers to take a hand count as she could not determine if this passed by a 2/3rds vote.  After the hand count, it was 106 for and 61 opposed.  This passes by 2/3rds</w:t>
      </w:r>
    </w:p>
    <w:p w14:paraId="05D4D732"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51503DF4"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0E659A9A"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54746B84" w14:textId="77777777" w:rsidR="00B11529" w:rsidRDefault="00B11529" w:rsidP="00B11529">
      <w:pPr>
        <w:keepNext/>
        <w:spacing w:after="0" w:line="240" w:lineRule="auto"/>
        <w:outlineLvl w:val="1"/>
        <w:rPr>
          <w:rFonts w:ascii="Times New Roman" w:eastAsia="Times New Roman" w:hAnsi="Times New Roman" w:cs="Times New Roman"/>
          <w:b/>
          <w:sz w:val="24"/>
          <w:szCs w:val="24"/>
          <w:u w:val="single"/>
        </w:rPr>
      </w:pPr>
    </w:p>
    <w:p w14:paraId="114D89DD" w14:textId="77777777" w:rsidR="00B11529" w:rsidRPr="001E07E4" w:rsidRDefault="00B11529" w:rsidP="00B11529">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20: Styrofoam Containers </w:t>
      </w:r>
      <w:r>
        <w:rPr>
          <w:rFonts w:ascii="Times New Roman" w:eastAsia="Times New Roman" w:hAnsi="Times New Roman" w:cs="Times New Roman"/>
          <w:b/>
          <w:i/>
        </w:rPr>
        <w:t xml:space="preserve"> </w:t>
      </w:r>
    </w:p>
    <w:p w14:paraId="66AE8DC4" w14:textId="77777777" w:rsidR="00B11529" w:rsidRPr="005141E0" w:rsidRDefault="00B11529" w:rsidP="00B11529">
      <w:pPr>
        <w:pStyle w:val="CommentText"/>
        <w:rPr>
          <w:rFonts w:ascii="Times New Roman" w:hAnsi="Times New Roman" w:cs="Times New Roman"/>
          <w:sz w:val="24"/>
          <w:szCs w:val="24"/>
        </w:rPr>
      </w:pPr>
      <w:r w:rsidRPr="005141E0">
        <w:rPr>
          <w:rFonts w:ascii="Times New Roman" w:hAnsi="Times New Roman" w:cs="Times New Roman"/>
          <w:sz w:val="24"/>
          <w:szCs w:val="24"/>
        </w:rPr>
        <w:t xml:space="preserve">To see if the Town will vote to amend the Town’s General Bylaw by inserting a new bylaw entitled, </w:t>
      </w:r>
      <w:r>
        <w:rPr>
          <w:rFonts w:ascii="Times New Roman" w:hAnsi="Times New Roman" w:cs="Times New Roman"/>
          <w:sz w:val="24"/>
          <w:szCs w:val="24"/>
        </w:rPr>
        <w:t>Styrofoam Containers</w:t>
      </w:r>
      <w:r w:rsidRPr="005141E0">
        <w:rPr>
          <w:rFonts w:ascii="Times New Roman" w:hAnsi="Times New Roman" w:cs="Times New Roman"/>
          <w:sz w:val="24"/>
          <w:szCs w:val="24"/>
        </w:rPr>
        <w:t>, as follows, and to authorize the Town Clerk to assign appropriate numbering therefor:</w:t>
      </w:r>
    </w:p>
    <w:p w14:paraId="51819808" w14:textId="77777777" w:rsidR="00B11529" w:rsidRDefault="00B11529" w:rsidP="00B11529">
      <w:pPr>
        <w:rPr>
          <w:rFonts w:ascii="Times New Roman" w:hAnsi="Times New Roman" w:cs="Times New Roman"/>
          <w:color w:val="000000"/>
          <w:spacing w:val="5"/>
          <w:sz w:val="24"/>
          <w:szCs w:val="24"/>
        </w:rPr>
      </w:pPr>
      <w:r w:rsidRPr="005141E0">
        <w:rPr>
          <w:rFonts w:ascii="Times New Roman" w:hAnsi="Times New Roman" w:cs="Times New Roman"/>
          <w:color w:val="000000"/>
          <w:sz w:val="24"/>
          <w:szCs w:val="24"/>
        </w:rPr>
        <w:t xml:space="preserve">CHAPTER ____:  </w:t>
      </w:r>
      <w:r>
        <w:rPr>
          <w:rFonts w:ascii="Times New Roman" w:hAnsi="Times New Roman" w:cs="Times New Roman"/>
          <w:color w:val="000000"/>
          <w:sz w:val="24"/>
          <w:szCs w:val="24"/>
        </w:rPr>
        <w:t>STYROFOAM CONTAINERS</w:t>
      </w:r>
    </w:p>
    <w:p w14:paraId="73B24019" w14:textId="77777777" w:rsidR="00B11529" w:rsidRPr="005141E0" w:rsidRDefault="00B11529" w:rsidP="00B11529">
      <w:pPr>
        <w:rPr>
          <w:rFonts w:ascii="Times New Roman" w:hAnsi="Times New Roman" w:cs="Times New Roman"/>
          <w:color w:val="000000"/>
          <w:sz w:val="24"/>
          <w:szCs w:val="24"/>
        </w:rPr>
      </w:pPr>
      <w:r>
        <w:rPr>
          <w:rFonts w:ascii="Times New Roman" w:hAnsi="Times New Roman" w:cs="Times New Roman"/>
          <w:sz w:val="24"/>
          <w:szCs w:val="24"/>
        </w:rPr>
        <w:t xml:space="preserve">§____-1.  </w:t>
      </w:r>
      <w:r w:rsidRPr="005141E0">
        <w:rPr>
          <w:rFonts w:ascii="Times New Roman" w:hAnsi="Times New Roman" w:cs="Times New Roman"/>
          <w:color w:val="000000"/>
          <w:sz w:val="24"/>
          <w:szCs w:val="24"/>
        </w:rPr>
        <w:t>This bylaw is enacted pursuant to the general police power in order to protect the health, safety and welfare of the inhabitants of the Town.</w:t>
      </w:r>
    </w:p>
    <w:p w14:paraId="1851ED14" w14:textId="77777777" w:rsidR="00B11529" w:rsidRPr="005141E0" w:rsidRDefault="00B11529" w:rsidP="00B11529">
      <w:pPr>
        <w:spacing w:before="28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§____-1</w:t>
      </w:r>
      <w:r>
        <w:rPr>
          <w:rFonts w:ascii="Times New Roman" w:hAnsi="Times New Roman" w:cs="Times New Roman"/>
          <w:color w:val="000000"/>
          <w:spacing w:val="4"/>
          <w:sz w:val="24"/>
          <w:szCs w:val="24"/>
        </w:rPr>
        <w:t xml:space="preserve">.  </w:t>
      </w:r>
      <w:r w:rsidRPr="005141E0">
        <w:rPr>
          <w:rFonts w:ascii="Times New Roman" w:hAnsi="Times New Roman" w:cs="Times New Roman"/>
          <w:color w:val="000000"/>
          <w:spacing w:val="4"/>
          <w:sz w:val="24"/>
          <w:szCs w:val="24"/>
        </w:rPr>
        <w:t>E</w:t>
      </w:r>
      <w:r>
        <w:rPr>
          <w:rFonts w:ascii="Times New Roman" w:hAnsi="Times New Roman" w:cs="Times New Roman"/>
          <w:color w:val="000000"/>
          <w:spacing w:val="4"/>
          <w:sz w:val="24"/>
          <w:szCs w:val="24"/>
        </w:rPr>
        <w:t>ffective Date</w:t>
      </w:r>
    </w:p>
    <w:p w14:paraId="1A00E49F" w14:textId="77777777" w:rsidR="00B11529" w:rsidRPr="005141E0" w:rsidRDefault="00B11529" w:rsidP="00B11529">
      <w:pPr>
        <w:spacing w:before="6" w:line="272" w:lineRule="exact"/>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B</w:t>
      </w:r>
      <w:r w:rsidRPr="005141E0">
        <w:rPr>
          <w:rFonts w:ascii="Times New Roman" w:hAnsi="Times New Roman" w:cs="Times New Roman"/>
          <w:color w:val="000000"/>
          <w:sz w:val="24"/>
          <w:szCs w:val="24"/>
        </w:rPr>
        <w:t xml:space="preserve">ylaw shall take effect on </w:t>
      </w:r>
      <w:r>
        <w:rPr>
          <w:rFonts w:ascii="Times New Roman" w:hAnsi="Times New Roman" w:cs="Times New Roman"/>
          <w:color w:val="000000"/>
          <w:sz w:val="24"/>
          <w:szCs w:val="24"/>
        </w:rPr>
        <w:t>____________</w:t>
      </w:r>
      <w:r w:rsidRPr="005141E0">
        <w:rPr>
          <w:rFonts w:ascii="Times New Roman" w:hAnsi="Times New Roman" w:cs="Times New Roman"/>
          <w:color w:val="000000"/>
          <w:sz w:val="24"/>
          <w:szCs w:val="24"/>
        </w:rPr>
        <w:t xml:space="preserve">, </w:t>
      </w:r>
      <w:commentRangeStart w:id="11"/>
      <w:r w:rsidRPr="005141E0">
        <w:rPr>
          <w:rFonts w:ascii="Times New Roman" w:hAnsi="Times New Roman" w:cs="Times New Roman"/>
          <w:color w:val="000000"/>
          <w:sz w:val="24"/>
          <w:szCs w:val="24"/>
        </w:rPr>
        <w:t>2018</w:t>
      </w:r>
      <w:commentRangeEnd w:id="11"/>
      <w:r>
        <w:rPr>
          <w:rStyle w:val="CommentReference"/>
        </w:rPr>
        <w:commentReference w:id="11"/>
      </w:r>
      <w:r w:rsidRPr="005141E0">
        <w:rPr>
          <w:rFonts w:ascii="Times New Roman" w:hAnsi="Times New Roman" w:cs="Times New Roman"/>
          <w:color w:val="000000"/>
          <w:sz w:val="24"/>
          <w:szCs w:val="24"/>
        </w:rPr>
        <w:t>.</w:t>
      </w:r>
    </w:p>
    <w:p w14:paraId="2F4F5EC3" w14:textId="77777777" w:rsidR="00B11529" w:rsidRPr="005141E0" w:rsidRDefault="00B11529" w:rsidP="00B11529">
      <w:pPr>
        <w:spacing w:before="274" w:line="278" w:lineRule="exact"/>
        <w:ind w:right="648"/>
        <w:textAlignment w:val="baseline"/>
        <w:rPr>
          <w:rFonts w:ascii="Times New Roman" w:hAnsi="Times New Roman" w:cs="Times New Roman"/>
          <w:color w:val="000000"/>
          <w:sz w:val="24"/>
          <w:szCs w:val="24"/>
        </w:rPr>
      </w:pPr>
      <w:r>
        <w:rPr>
          <w:rFonts w:ascii="Times New Roman" w:hAnsi="Times New Roman" w:cs="Times New Roman"/>
          <w:sz w:val="24"/>
          <w:szCs w:val="24"/>
        </w:rPr>
        <w:t>§____-3.</w:t>
      </w:r>
      <w:r>
        <w:rPr>
          <w:rFonts w:ascii="Times New Roman" w:hAnsi="Times New Roman" w:cs="Times New Roman"/>
          <w:color w:val="000000"/>
          <w:spacing w:val="5"/>
          <w:sz w:val="24"/>
          <w:szCs w:val="24"/>
        </w:rPr>
        <w:t xml:space="preserve">  Purpose and Intent </w:t>
      </w:r>
      <w:r w:rsidRPr="005141E0">
        <w:rPr>
          <w:rFonts w:ascii="Times New Roman" w:hAnsi="Times New Roman" w:cs="Times New Roman"/>
          <w:color w:val="000000"/>
          <w:sz w:val="24"/>
          <w:szCs w:val="24"/>
        </w:rPr>
        <w:t>Expanded polystyrene food containers form a significant portion of the solid waste stream going into landfills. Local landfills are running out of room; our future solid waste may have to be transported hundreds of miles to a landfill at considerable cost.</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Expanded polystyrene food containers are not recyclable, nor are they biodegradable. Once buried in our landfills, they will persist for centuries.</w:t>
      </w:r>
      <w:r>
        <w:rPr>
          <w:rFonts w:ascii="Times New Roman" w:hAnsi="Times New Roman" w:cs="Times New Roman"/>
          <w:color w:val="000000"/>
          <w:sz w:val="24"/>
          <w:szCs w:val="24"/>
        </w:rPr>
        <w:t xml:space="preserve">  Polystyrene contains substances that when heated release toxic chemicals that may be carcinogenic</w:t>
      </w:r>
      <w:r w:rsidRPr="005141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Appropriate alternative and sustainable products are readily available from the vendors used by local food establishments; cooperative bulk buying arrangements are possible.</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Thus, elimination of expanded polystyrene and plastic food containers is in the best interest of the health and welfare of Town inhabitants.</w:t>
      </w:r>
    </w:p>
    <w:p w14:paraId="12F31EC2" w14:textId="77777777" w:rsidR="00B11529" w:rsidRPr="005141E0" w:rsidRDefault="00B11529" w:rsidP="00B11529">
      <w:pPr>
        <w:spacing w:before="28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§____-4.</w:t>
      </w:r>
      <w:r w:rsidRPr="005141E0">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Definitions</w:t>
      </w:r>
    </w:p>
    <w:p w14:paraId="13EFA9A2" w14:textId="77777777" w:rsidR="00B11529" w:rsidRPr="005141E0" w:rsidRDefault="00B11529" w:rsidP="00B11529">
      <w:pPr>
        <w:spacing w:line="276"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“Disposable Food Service Container” means single-use disposable products for serving or transporting prepared, ready-to-consume food or beverages. This includes but is not limited to plates, cups, bowls, trays and hinged or lidded containers. This definition does not include single-use disposable items such as straws, cup lids, or utensils, nor does it include single-use disposable packaging for unprepared foods.</w:t>
      </w:r>
    </w:p>
    <w:p w14:paraId="6C4B6552" w14:textId="77777777" w:rsidR="00B11529" w:rsidRPr="005141E0" w:rsidRDefault="00B11529" w:rsidP="00B11529">
      <w:pPr>
        <w:spacing w:line="276" w:lineRule="exact"/>
        <w:ind w:left="720" w:right="288"/>
        <w:textAlignment w:val="baseline"/>
        <w:rPr>
          <w:rFonts w:ascii="Times New Roman" w:hAnsi="Times New Roman" w:cs="Times New Roman"/>
          <w:color w:val="000000"/>
          <w:sz w:val="24"/>
          <w:szCs w:val="24"/>
        </w:rPr>
      </w:pPr>
    </w:p>
    <w:p w14:paraId="237AE0D8" w14:textId="77777777" w:rsidR="00B11529" w:rsidRPr="005141E0" w:rsidRDefault="00B11529" w:rsidP="00B11529">
      <w:pPr>
        <w:spacing w:line="276"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 xml:space="preserve">“Food Establishment” means an operation that stores, prepares, packages, serves, vends, or otherwise provides food for human consumption, as further defined in 105 CMR 590.002. Any establishment requiring a permit to operate in accordance with the State Food Code, 105 CMR 590.000, et. seq., shall be considered a Food Establishment for purposes of this </w:t>
      </w:r>
      <w:r>
        <w:rPr>
          <w:rFonts w:ascii="Times New Roman" w:hAnsi="Times New Roman" w:cs="Times New Roman"/>
          <w:color w:val="000000"/>
          <w:sz w:val="24"/>
          <w:szCs w:val="24"/>
        </w:rPr>
        <w:t>B</w:t>
      </w:r>
      <w:r w:rsidRPr="005141E0">
        <w:rPr>
          <w:rFonts w:ascii="Times New Roman" w:hAnsi="Times New Roman" w:cs="Times New Roman"/>
          <w:color w:val="000000"/>
          <w:sz w:val="24"/>
          <w:szCs w:val="24"/>
        </w:rPr>
        <w:t>ylaw.</w:t>
      </w:r>
    </w:p>
    <w:p w14:paraId="3C10813B" w14:textId="77777777" w:rsidR="00B11529" w:rsidRPr="005141E0" w:rsidRDefault="00B11529" w:rsidP="00B11529">
      <w:pPr>
        <w:spacing w:line="274"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“Expanded Polystyrene” (EPS) means polystyrene that has been expanded or “blown” using a gaseous blowing agent into a solid foam.</w:t>
      </w:r>
    </w:p>
    <w:p w14:paraId="603A8834" w14:textId="77777777" w:rsidR="00B11529" w:rsidRPr="005141E0" w:rsidRDefault="00B11529" w:rsidP="00B11529">
      <w:pPr>
        <w:spacing w:before="276" w:line="276" w:lineRule="exact"/>
        <w:ind w:right="144"/>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“Polystyrene” means expanded polystyrene which is a thermoplastic petrochemical material utilizing a styrene monomer and processed by any number of techniques including, but not limited to, fusion of polymer spheres (expandable bead polystyrene), injection molding, form molding, and extrusion-blow molding (extruded foam polystyrene). The term “polystyrene” also includes clear or solid polystyrene which is known as “oriented polystyrene”.</w:t>
      </w:r>
    </w:p>
    <w:p w14:paraId="40880F94" w14:textId="77777777" w:rsidR="00B11529" w:rsidRPr="005141E0" w:rsidRDefault="00B11529" w:rsidP="00B11529">
      <w:pPr>
        <w:spacing w:before="278" w:line="276" w:lineRule="exact"/>
        <w:ind w:right="360"/>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“Prepared Food” means any food or beverage prepared for consumption on the Food Establishment’s premises, using any cooking or food preparation technique. This does not include any raw uncooked meat, fish or eggs unless provided for consumption without further food preparation.</w:t>
      </w:r>
    </w:p>
    <w:p w14:paraId="3ECA6EB1" w14:textId="77777777" w:rsidR="00B11529" w:rsidRPr="005141E0" w:rsidRDefault="00B11529" w:rsidP="00B11529">
      <w:pPr>
        <w:spacing w:before="278" w:line="274" w:lineRule="exact"/>
        <w:ind w:right="216"/>
        <w:jc w:val="both"/>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means any building, structure, land or park owned or operated by the Town of</w:t>
      </w:r>
      <w:r>
        <w:rPr>
          <w:rFonts w:ascii="Times New Roman" w:hAnsi="Times New Roman" w:cs="Times New Roman"/>
          <w:color w:val="000000"/>
          <w:sz w:val="24"/>
          <w:szCs w:val="24"/>
        </w:rPr>
        <w:t xml:space="preserve"> Georgetown</w:t>
      </w:r>
      <w:r w:rsidRPr="005141E0">
        <w:rPr>
          <w:rFonts w:ascii="Times New Roman" w:hAnsi="Times New Roman" w:cs="Times New Roman"/>
          <w:color w:val="000000"/>
          <w:sz w:val="24"/>
          <w:szCs w:val="24"/>
        </w:rPr>
        <w:t>, its agents and departments.</w:t>
      </w:r>
    </w:p>
    <w:p w14:paraId="7705528A" w14:textId="77777777" w:rsidR="00B11529" w:rsidRPr="005141E0" w:rsidRDefault="00B11529" w:rsidP="00B11529">
      <w:pPr>
        <w:spacing w:before="278" w:line="276" w:lineRule="exact"/>
        <w:ind w:right="216"/>
        <w:jc w:val="both"/>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Users” means all persons, societies, associations, organizations or special event promoters who require a permission to use a Town Facility. Town Facility Users also includes concession contracts with the Town, Town-managed concessions, Town-sponsored events and food services provided at the Town’s expense.</w:t>
      </w:r>
    </w:p>
    <w:p w14:paraId="223C7AF6" w14:textId="77777777" w:rsidR="00B11529" w:rsidRDefault="00B11529" w:rsidP="00B11529">
      <w:pPr>
        <w:spacing w:before="278" w:line="276" w:lineRule="exact"/>
        <w:ind w:right="216"/>
        <w:jc w:val="both"/>
        <w:textAlignment w:val="baseline"/>
        <w:rPr>
          <w:rFonts w:ascii="Times New Roman" w:hAnsi="Times New Roman" w:cs="Times New Roman"/>
          <w:color w:val="000000"/>
          <w:spacing w:val="2"/>
          <w:sz w:val="24"/>
          <w:szCs w:val="24"/>
        </w:rPr>
      </w:pPr>
      <w:r>
        <w:rPr>
          <w:rFonts w:ascii="Times New Roman" w:hAnsi="Times New Roman" w:cs="Times New Roman"/>
          <w:sz w:val="24"/>
          <w:szCs w:val="24"/>
        </w:rPr>
        <w:t>§____-5</w:t>
      </w:r>
      <w:r w:rsidRPr="005141E0">
        <w:rPr>
          <w:rFonts w:ascii="Times New Roman" w:hAnsi="Times New Roman" w:cs="Times New Roman"/>
          <w:color w:val="000000"/>
          <w:spacing w:val="2"/>
          <w:sz w:val="24"/>
          <w:szCs w:val="24"/>
        </w:rPr>
        <w:t>.  P</w:t>
      </w:r>
      <w:r>
        <w:rPr>
          <w:rFonts w:ascii="Times New Roman" w:hAnsi="Times New Roman" w:cs="Times New Roman"/>
          <w:color w:val="000000"/>
          <w:spacing w:val="2"/>
          <w:sz w:val="24"/>
          <w:szCs w:val="24"/>
        </w:rPr>
        <w:t>rohibition</w:t>
      </w:r>
    </w:p>
    <w:p w14:paraId="0545E88B" w14:textId="77777777" w:rsidR="00B11529" w:rsidRPr="005141E0" w:rsidRDefault="00B11529" w:rsidP="00B11529">
      <w:pPr>
        <w:numPr>
          <w:ilvl w:val="0"/>
          <w:numId w:val="12"/>
        </w:numPr>
        <w:spacing w:after="0" w:line="276" w:lineRule="exact"/>
        <w:ind w:left="1440" w:right="504" w:hanging="720"/>
        <w:textAlignment w:val="baseline"/>
        <w:rPr>
          <w:rFonts w:ascii="Times New Roman" w:hAnsi="Times New Roman" w:cs="Times New Roman"/>
          <w:color w:val="000000"/>
          <w:spacing w:val="-2"/>
          <w:sz w:val="24"/>
          <w:szCs w:val="24"/>
        </w:rPr>
      </w:pPr>
      <w:r w:rsidRPr="005141E0">
        <w:rPr>
          <w:rFonts w:ascii="Times New Roman" w:hAnsi="Times New Roman" w:cs="Times New Roman"/>
          <w:color w:val="000000"/>
          <w:spacing w:val="-2"/>
          <w:sz w:val="24"/>
          <w:szCs w:val="24"/>
        </w:rPr>
        <w:t>Except as provided herein, Food Establishments are prohibited from dispensing Prepared Food to customers in Disposable Food Service containers made from Expanded Polystyrene.</w:t>
      </w:r>
    </w:p>
    <w:p w14:paraId="65F6C04F" w14:textId="77777777" w:rsidR="00B11529" w:rsidRPr="005141E0" w:rsidRDefault="00B11529" w:rsidP="00B11529">
      <w:pPr>
        <w:numPr>
          <w:ilvl w:val="0"/>
          <w:numId w:val="12"/>
        </w:numPr>
        <w:spacing w:before="278" w:after="0" w:line="274" w:lineRule="exact"/>
        <w:ind w:left="1440" w:right="1080" w:hanging="720"/>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Users are prohibited from dispensing Prepared Food to customers in Disposable Food Service containers made from Expanded Polystyrene.</w:t>
      </w:r>
    </w:p>
    <w:p w14:paraId="463C9028" w14:textId="77777777" w:rsidR="00B11529" w:rsidRPr="005141E0" w:rsidRDefault="00B11529" w:rsidP="00B11529">
      <w:pPr>
        <w:spacing w:before="36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§____-6</w:t>
      </w:r>
      <w:r w:rsidRPr="005141E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Deferments</w:t>
      </w:r>
    </w:p>
    <w:p w14:paraId="1C73393B" w14:textId="77777777" w:rsidR="00B11529" w:rsidRPr="006824AE" w:rsidRDefault="00B11529" w:rsidP="00B11529">
      <w:pPr>
        <w:spacing w:after="0" w:line="240" w:lineRule="auto"/>
        <w:rPr>
          <w:rFonts w:ascii="Times New Roman" w:hAnsi="Times New Roman" w:cs="Times New Roman"/>
          <w:color w:val="000000"/>
          <w:spacing w:val="5"/>
          <w:sz w:val="24"/>
          <w:szCs w:val="24"/>
        </w:rPr>
      </w:pPr>
      <w:r w:rsidRPr="005141E0">
        <w:rPr>
          <w:rFonts w:ascii="Times New Roman" w:hAnsi="Times New Roman" w:cs="Times New Roman"/>
          <w:color w:val="000000"/>
          <w:sz w:val="24"/>
          <w:szCs w:val="24"/>
        </w:rPr>
        <w:t xml:space="preserve">Upon written application, the Board of Health, which shall have the authority to enforce </w:t>
      </w:r>
      <w:r>
        <w:rPr>
          <w:rFonts w:ascii="Times New Roman" w:hAnsi="Times New Roman" w:cs="Times New Roman"/>
          <w:color w:val="000000"/>
          <w:sz w:val="24"/>
          <w:szCs w:val="24"/>
        </w:rPr>
        <w:t>this</w:t>
      </w:r>
      <w:r w:rsidRPr="005141E0">
        <w:rPr>
          <w:rFonts w:ascii="Times New Roman" w:hAnsi="Times New Roman" w:cs="Times New Roman"/>
          <w:color w:val="000000"/>
          <w:sz w:val="24"/>
          <w:szCs w:val="24"/>
        </w:rPr>
        <w:t xml:space="preserve"> Bylaw, after a public hearing, may defer application of this Bylaw for a Food Establishment for a one year period, upon a showing by the Food Establishment that the conditions of this Bylaw would cause undue hardship. For purposes of this Bylaw, an “undue hardship” is a situation unique to the Food Establishment where there are no reasonable alternatives to the use of expanded polystyrene disposable food service containers and compliance with this provision would cause significant economic hardship to that Food Establishment.</w:t>
      </w:r>
    </w:p>
    <w:p w14:paraId="0B675917" w14:textId="77777777" w:rsidR="00B11529" w:rsidRPr="006824AE" w:rsidRDefault="00B11529" w:rsidP="00B11529">
      <w:pPr>
        <w:spacing w:after="0" w:line="240" w:lineRule="auto"/>
        <w:rPr>
          <w:rFonts w:ascii="Times New Roman" w:hAnsi="Times New Roman" w:cs="Times New Roman"/>
          <w:color w:val="000000"/>
          <w:spacing w:val="5"/>
          <w:sz w:val="24"/>
          <w:szCs w:val="24"/>
        </w:rPr>
      </w:pPr>
      <w:r w:rsidRPr="006824AE">
        <w:rPr>
          <w:rFonts w:ascii="Times New Roman" w:hAnsi="Times New Roman" w:cs="Times New Roman"/>
          <w:color w:val="000000"/>
          <w:spacing w:val="5"/>
          <w:sz w:val="24"/>
          <w:szCs w:val="24"/>
        </w:rPr>
        <w:t>§___-7.</w:t>
      </w:r>
      <w:r w:rsidRPr="006824AE">
        <w:rPr>
          <w:rFonts w:ascii="Times New Roman" w:hAnsi="Times New Roman" w:cs="Times New Roman"/>
          <w:color w:val="000000"/>
          <w:spacing w:val="5"/>
          <w:sz w:val="24"/>
          <w:szCs w:val="24"/>
        </w:rPr>
        <w:tab/>
        <w:t>Administration and Enforcement.</w:t>
      </w:r>
    </w:p>
    <w:p w14:paraId="16D173DE" w14:textId="77777777" w:rsidR="00B11529" w:rsidRPr="006824AE" w:rsidRDefault="00B11529" w:rsidP="00B11529">
      <w:pPr>
        <w:spacing w:after="0" w:line="240" w:lineRule="auto"/>
        <w:rPr>
          <w:rFonts w:ascii="Times New Roman" w:hAnsi="Times New Roman" w:cs="Times New Roman"/>
          <w:sz w:val="24"/>
          <w:szCs w:val="24"/>
        </w:rPr>
      </w:pPr>
      <w:r w:rsidRPr="006824AE">
        <w:rPr>
          <w:rFonts w:ascii="Times New Roman" w:hAnsi="Times New Roman" w:cs="Times New Roman"/>
          <w:sz w:val="24"/>
          <w:szCs w:val="24"/>
        </w:rPr>
        <w:t xml:space="preserve">This Bylaw may be enforced by any Town police officer, enforcement officers or agents of the Board of Health.  This Regulation may be enforced through any lawful means in law or in equity, including, but not limited to, non-criminal disposition pursuant to G.L. c.40, §21D and </w:t>
      </w:r>
      <w:r>
        <w:rPr>
          <w:rFonts w:ascii="Times New Roman" w:hAnsi="Times New Roman" w:cs="Times New Roman"/>
          <w:sz w:val="24"/>
          <w:szCs w:val="24"/>
        </w:rPr>
        <w:t xml:space="preserve">Article II of Chapter 1 </w:t>
      </w:r>
      <w:r w:rsidRPr="006824AE">
        <w:rPr>
          <w:rFonts w:ascii="Times New Roman" w:hAnsi="Times New Roman" w:cs="Times New Roman"/>
          <w:sz w:val="24"/>
          <w:szCs w:val="24"/>
        </w:rPr>
        <w:t xml:space="preserve">of the Town’s General Bylaws.  If non-criminal disposition is elected, then any </w:t>
      </w:r>
      <w:r>
        <w:rPr>
          <w:rFonts w:ascii="Times New Roman" w:hAnsi="Times New Roman" w:cs="Times New Roman"/>
          <w:sz w:val="24"/>
          <w:szCs w:val="24"/>
        </w:rPr>
        <w:t xml:space="preserve">Food </w:t>
      </w:r>
      <w:r w:rsidRPr="006824AE">
        <w:rPr>
          <w:rFonts w:ascii="Times New Roman" w:hAnsi="Times New Roman" w:cs="Times New Roman"/>
          <w:sz w:val="24"/>
          <w:szCs w:val="24"/>
        </w:rPr>
        <w:t xml:space="preserve">Establishment </w:t>
      </w:r>
      <w:r>
        <w:rPr>
          <w:rFonts w:ascii="Times New Roman" w:hAnsi="Times New Roman" w:cs="Times New Roman"/>
          <w:sz w:val="24"/>
          <w:szCs w:val="24"/>
        </w:rPr>
        <w:t xml:space="preserve">or Town Facility User </w:t>
      </w:r>
      <w:r w:rsidRPr="006824AE">
        <w:rPr>
          <w:rFonts w:ascii="Times New Roman" w:hAnsi="Times New Roman" w:cs="Times New Roman"/>
          <w:sz w:val="24"/>
          <w:szCs w:val="24"/>
        </w:rPr>
        <w:t xml:space="preserve">which violates any provision of this </w:t>
      </w:r>
      <w:r>
        <w:rPr>
          <w:rFonts w:ascii="Times New Roman" w:hAnsi="Times New Roman" w:cs="Times New Roman"/>
          <w:sz w:val="24"/>
          <w:szCs w:val="24"/>
        </w:rPr>
        <w:t>Bylaw</w:t>
      </w:r>
      <w:r w:rsidRPr="006824AE">
        <w:rPr>
          <w:rFonts w:ascii="Times New Roman" w:hAnsi="Times New Roman" w:cs="Times New Roman"/>
          <w:sz w:val="24"/>
          <w:szCs w:val="24"/>
        </w:rPr>
        <w:t xml:space="preserve"> shall be subject to the following penalties:</w:t>
      </w:r>
    </w:p>
    <w:p w14:paraId="7C56BB13" w14:textId="77777777" w:rsidR="00B11529" w:rsidRPr="000D141F" w:rsidRDefault="00B11529" w:rsidP="00B11529">
      <w:pPr>
        <w:pStyle w:val="ListParagraph"/>
        <w:rPr>
          <w:rFonts w:ascii="Times New Roman" w:hAnsi="Times New Roman" w:cs="Times New Roman"/>
          <w:sz w:val="24"/>
          <w:szCs w:val="24"/>
        </w:rPr>
      </w:pPr>
    </w:p>
    <w:p w14:paraId="2653C748" w14:textId="77777777" w:rsidR="00B11529" w:rsidRPr="000D141F" w:rsidRDefault="00B11529" w:rsidP="00B11529">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First Offense:</w:t>
      </w:r>
      <w:r w:rsidRPr="000D141F">
        <w:rPr>
          <w:rFonts w:ascii="Times New Roman" w:hAnsi="Times New Roman" w:cs="Times New Roman"/>
          <w:sz w:val="24"/>
          <w:szCs w:val="24"/>
        </w:rPr>
        <w:tab/>
        <w:t>Written warning</w:t>
      </w:r>
    </w:p>
    <w:p w14:paraId="7710E6E6" w14:textId="77777777" w:rsidR="00B11529" w:rsidRPr="000D141F" w:rsidRDefault="00B11529" w:rsidP="00B11529">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2</w:t>
      </w:r>
      <w:r w:rsidRPr="000D141F">
        <w:rPr>
          <w:rFonts w:ascii="Times New Roman" w:hAnsi="Times New Roman" w:cs="Times New Roman"/>
          <w:sz w:val="24"/>
          <w:szCs w:val="24"/>
          <w:vertAlign w:val="superscript"/>
        </w:rPr>
        <w:t>nd</w:t>
      </w:r>
      <w:r w:rsidRPr="000D141F">
        <w:rPr>
          <w:rFonts w:ascii="Times New Roman" w:hAnsi="Times New Roman" w:cs="Times New Roman"/>
          <w:sz w:val="24"/>
          <w:szCs w:val="24"/>
        </w:rPr>
        <w:t xml:space="preserve"> Offense:</w:t>
      </w:r>
      <w:r w:rsidRPr="000D141F">
        <w:rPr>
          <w:rFonts w:ascii="Times New Roman" w:hAnsi="Times New Roman" w:cs="Times New Roman"/>
          <w:sz w:val="24"/>
          <w:szCs w:val="24"/>
        </w:rPr>
        <w:tab/>
        <w:t>$50 fine</w:t>
      </w:r>
    </w:p>
    <w:p w14:paraId="5E770C46" w14:textId="77777777" w:rsidR="00B11529" w:rsidRPr="000D141F" w:rsidRDefault="00B11529" w:rsidP="00B11529">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3</w:t>
      </w:r>
      <w:r w:rsidRPr="000D141F">
        <w:rPr>
          <w:rFonts w:ascii="Times New Roman" w:hAnsi="Times New Roman" w:cs="Times New Roman"/>
          <w:sz w:val="24"/>
          <w:szCs w:val="24"/>
          <w:vertAlign w:val="superscript"/>
        </w:rPr>
        <w:t>rd</w:t>
      </w:r>
      <w:r w:rsidRPr="000D141F">
        <w:rPr>
          <w:rFonts w:ascii="Times New Roman" w:hAnsi="Times New Roman" w:cs="Times New Roman"/>
          <w:sz w:val="24"/>
          <w:szCs w:val="24"/>
        </w:rPr>
        <w:t xml:space="preserve"> Offense:</w:t>
      </w:r>
      <w:r w:rsidRPr="000D141F">
        <w:rPr>
          <w:rFonts w:ascii="Times New Roman" w:hAnsi="Times New Roman" w:cs="Times New Roman"/>
          <w:sz w:val="24"/>
          <w:szCs w:val="24"/>
        </w:rPr>
        <w:tab/>
        <w:t>$100 fine</w:t>
      </w:r>
    </w:p>
    <w:p w14:paraId="181ECA0D" w14:textId="77777777" w:rsidR="00B11529" w:rsidRPr="000D141F" w:rsidRDefault="00B11529" w:rsidP="00B11529">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4</w:t>
      </w:r>
      <w:r w:rsidRPr="000D141F">
        <w:rPr>
          <w:rFonts w:ascii="Times New Roman" w:hAnsi="Times New Roman" w:cs="Times New Roman"/>
          <w:sz w:val="24"/>
          <w:szCs w:val="24"/>
          <w:vertAlign w:val="superscript"/>
        </w:rPr>
        <w:t>th</w:t>
      </w:r>
      <w:r w:rsidRPr="000D141F">
        <w:rPr>
          <w:rFonts w:ascii="Times New Roman" w:hAnsi="Times New Roman" w:cs="Times New Roman"/>
          <w:sz w:val="24"/>
          <w:szCs w:val="24"/>
        </w:rPr>
        <w:t xml:space="preserve"> and Subsequent Offenses:</w:t>
      </w:r>
      <w:r w:rsidRPr="000D141F">
        <w:rPr>
          <w:rFonts w:ascii="Times New Roman" w:hAnsi="Times New Roman" w:cs="Times New Roman"/>
          <w:sz w:val="24"/>
          <w:szCs w:val="24"/>
        </w:rPr>
        <w:tab/>
        <w:t>$300 fine</w:t>
      </w:r>
    </w:p>
    <w:p w14:paraId="703A086C" w14:textId="77777777" w:rsidR="00B11529" w:rsidRPr="006824AE" w:rsidRDefault="00B11529" w:rsidP="00B11529">
      <w:pPr>
        <w:ind w:left="720" w:hanging="720"/>
        <w:rPr>
          <w:rFonts w:ascii="Times New Roman" w:hAnsi="Times New Roman" w:cs="Times New Roman"/>
          <w:sz w:val="24"/>
          <w:szCs w:val="24"/>
        </w:rPr>
      </w:pPr>
      <w:r w:rsidRPr="006824AE">
        <w:rPr>
          <w:rFonts w:ascii="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7D61FDCF" w14:textId="77777777" w:rsidR="00B11529" w:rsidRDefault="00B11529" w:rsidP="00B11529">
      <w:pPr>
        <w:spacing w:before="165" w:line="247" w:lineRule="exact"/>
        <w:textAlignment w:val="baseline"/>
        <w:rPr>
          <w:rFonts w:ascii="Times New Roman" w:hAnsi="Times New Roman" w:cs="Times New Roman"/>
          <w:color w:val="000000"/>
          <w:sz w:val="24"/>
          <w:szCs w:val="24"/>
        </w:rPr>
      </w:pPr>
    </w:p>
    <w:p w14:paraId="3352E1AA" w14:textId="77777777" w:rsidR="00B11529" w:rsidRPr="005141E0" w:rsidRDefault="00B11529" w:rsidP="00B11529">
      <w:pPr>
        <w:spacing w:before="165" w:line="247"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o</w:t>
      </w:r>
      <w:r w:rsidRPr="005141E0">
        <w:rPr>
          <w:rFonts w:ascii="Times New Roman" w:hAnsi="Times New Roman" w:cs="Times New Roman"/>
          <w:color w:val="000000"/>
          <w:sz w:val="24"/>
          <w:szCs w:val="24"/>
        </w:rPr>
        <w:t xml:space="preserve">r take any other action relative </w:t>
      </w:r>
      <w:r>
        <w:rPr>
          <w:rFonts w:ascii="Times New Roman" w:hAnsi="Times New Roman" w:cs="Times New Roman"/>
          <w:color w:val="000000"/>
          <w:sz w:val="24"/>
          <w:szCs w:val="24"/>
        </w:rPr>
        <w:t>in relation</w:t>
      </w:r>
      <w:r w:rsidRPr="005141E0">
        <w:rPr>
          <w:rFonts w:ascii="Times New Roman" w:hAnsi="Times New Roman" w:cs="Times New Roman"/>
          <w:color w:val="000000"/>
          <w:sz w:val="24"/>
          <w:szCs w:val="24"/>
        </w:rPr>
        <w:t xml:space="preserve"> thereto.</w:t>
      </w:r>
    </w:p>
    <w:p w14:paraId="0DA80D27" w14:textId="77777777" w:rsidR="00B11529" w:rsidRPr="005141E0" w:rsidRDefault="00B11529" w:rsidP="00B11529">
      <w:pPr>
        <w:keepNext/>
        <w:spacing w:after="0" w:line="240" w:lineRule="auto"/>
        <w:outlineLvl w:val="1"/>
        <w:rPr>
          <w:rFonts w:ascii="Times New Roman" w:eastAsia="Times New Roman" w:hAnsi="Times New Roman" w:cs="Times New Roman"/>
          <w:b/>
          <w:sz w:val="24"/>
          <w:szCs w:val="24"/>
          <w:u w:val="single"/>
        </w:rPr>
      </w:pPr>
    </w:p>
    <w:p w14:paraId="030D5535" w14:textId="77777777" w:rsidR="00B11529" w:rsidRPr="00176445" w:rsidRDefault="00B11529" w:rsidP="00B11529">
      <w:pPr>
        <w:pStyle w:val="NoSpacing"/>
        <w:rPr>
          <w:sz w:val="24"/>
          <w:szCs w:val="24"/>
        </w:rPr>
      </w:pPr>
      <w:r w:rsidRPr="00176445">
        <w:rPr>
          <w:sz w:val="24"/>
          <w:szCs w:val="24"/>
        </w:rPr>
        <w:t>MOTION:  Steve Sadler m</w:t>
      </w:r>
      <w:r w:rsidRPr="00176445">
        <w:rPr>
          <w:rFonts w:eastAsia="Times New Roman"/>
          <w:sz w:val="24"/>
          <w:szCs w:val="24"/>
        </w:rPr>
        <w:t>oved and it was seconded by Joe Bonavita to approve Article 20 as printed in the warrant.</w:t>
      </w:r>
      <w:r w:rsidRPr="00176445">
        <w:rPr>
          <w:sz w:val="24"/>
          <w:szCs w:val="24"/>
        </w:rPr>
        <w:t xml:space="preserve"> </w:t>
      </w:r>
    </w:p>
    <w:p w14:paraId="318A8309" w14:textId="77777777" w:rsidR="00B11529" w:rsidRPr="00176445" w:rsidRDefault="00B11529" w:rsidP="00B11529">
      <w:pPr>
        <w:pStyle w:val="NoSpacing"/>
        <w:rPr>
          <w:sz w:val="24"/>
          <w:szCs w:val="24"/>
        </w:rPr>
      </w:pPr>
    </w:p>
    <w:p w14:paraId="29D1AD44" w14:textId="77777777" w:rsidR="00B11529" w:rsidRDefault="00B11529" w:rsidP="00B11529">
      <w:pPr>
        <w:pStyle w:val="NoSpacing"/>
        <w:rPr>
          <w:sz w:val="24"/>
          <w:szCs w:val="24"/>
        </w:rPr>
      </w:pPr>
      <w:r w:rsidRPr="00176445">
        <w:rPr>
          <w:sz w:val="24"/>
          <w:szCs w:val="24"/>
        </w:rPr>
        <w:t>DISCUSSION</w:t>
      </w:r>
      <w:r>
        <w:rPr>
          <w:sz w:val="24"/>
          <w:szCs w:val="24"/>
        </w:rPr>
        <w:t>:  Steve Epstein stated this is based on one factual error-styrofoam is recyclable and accepted at the landfill.  Chris Roop claims that the transfer station says no Styrofoam is recyclable in this town.  Larry Blum wants to know what this world is coming to and we need to stop micro-managing.</w:t>
      </w:r>
    </w:p>
    <w:p w14:paraId="6BF0CEA3" w14:textId="77777777" w:rsidR="00B11529" w:rsidRDefault="00B11529" w:rsidP="00B11529">
      <w:pPr>
        <w:pStyle w:val="NoSpacing"/>
        <w:rPr>
          <w:sz w:val="24"/>
          <w:szCs w:val="24"/>
        </w:rPr>
      </w:pPr>
    </w:p>
    <w:p w14:paraId="10342141" w14:textId="77777777" w:rsidR="00B11529" w:rsidRDefault="00B11529" w:rsidP="00B11529">
      <w:pPr>
        <w:pStyle w:val="NoSpacing"/>
        <w:rPr>
          <w:sz w:val="24"/>
          <w:szCs w:val="24"/>
        </w:rPr>
      </w:pPr>
      <w:r>
        <w:rPr>
          <w:sz w:val="24"/>
          <w:szCs w:val="24"/>
        </w:rPr>
        <w:t>David Crosby moved to move the question and it was seconded by Joe Soucy.</w:t>
      </w:r>
    </w:p>
    <w:p w14:paraId="3AEC6C97" w14:textId="77777777" w:rsidR="00B11529" w:rsidRDefault="00B11529" w:rsidP="00B11529">
      <w:pPr>
        <w:pStyle w:val="NoSpacing"/>
        <w:rPr>
          <w:sz w:val="24"/>
          <w:szCs w:val="24"/>
        </w:rPr>
      </w:pPr>
    </w:p>
    <w:p w14:paraId="1B0EBC9E" w14:textId="77777777" w:rsidR="00B11529" w:rsidRDefault="00B11529" w:rsidP="00B11529">
      <w:pPr>
        <w:pStyle w:val="NoSpacing"/>
        <w:rPr>
          <w:sz w:val="24"/>
          <w:szCs w:val="24"/>
        </w:rPr>
      </w:pPr>
      <w:r>
        <w:rPr>
          <w:sz w:val="24"/>
          <w:szCs w:val="24"/>
        </w:rPr>
        <w:t>ACTION:  The Moderator declared by a show of hands, that this passed by a 2/3rds vote.</w:t>
      </w:r>
    </w:p>
    <w:p w14:paraId="1F66B21F" w14:textId="77777777" w:rsidR="00B11529" w:rsidRDefault="00B11529" w:rsidP="00B11529">
      <w:pPr>
        <w:pStyle w:val="NoSpacing"/>
        <w:rPr>
          <w:sz w:val="24"/>
          <w:szCs w:val="24"/>
        </w:rPr>
      </w:pPr>
    </w:p>
    <w:p w14:paraId="41CC15FF" w14:textId="77777777" w:rsidR="00B11529" w:rsidRDefault="00B11529" w:rsidP="00B11529">
      <w:pPr>
        <w:pStyle w:val="NoSpacing"/>
        <w:rPr>
          <w:sz w:val="24"/>
          <w:szCs w:val="24"/>
        </w:rPr>
      </w:pPr>
      <w:r>
        <w:rPr>
          <w:sz w:val="24"/>
          <w:szCs w:val="24"/>
        </w:rPr>
        <w:t>Back to the main motion</w:t>
      </w:r>
    </w:p>
    <w:p w14:paraId="4D749D18" w14:textId="77777777" w:rsidR="00B11529" w:rsidRDefault="00B11529" w:rsidP="00B11529">
      <w:pPr>
        <w:pStyle w:val="NoSpacing"/>
        <w:rPr>
          <w:sz w:val="24"/>
          <w:szCs w:val="24"/>
        </w:rPr>
      </w:pPr>
    </w:p>
    <w:p w14:paraId="0DBB8A2C" w14:textId="77777777" w:rsidR="00B11529" w:rsidRPr="00176445" w:rsidRDefault="00B11529" w:rsidP="00B11529">
      <w:pPr>
        <w:pStyle w:val="NoSpacing"/>
      </w:pPr>
      <w:r>
        <w:rPr>
          <w:sz w:val="24"/>
          <w:szCs w:val="24"/>
        </w:rPr>
        <w:t>ACTION:  By a show of hands the Moderator stated this passed by a majority.</w:t>
      </w:r>
      <w:r w:rsidRPr="00176445">
        <w:br w:type="page"/>
      </w:r>
    </w:p>
    <w:p w14:paraId="6EB07566" w14:textId="77777777" w:rsidR="00B11529" w:rsidRPr="00F63B0A" w:rsidRDefault="00B11529" w:rsidP="00B11529">
      <w:pPr>
        <w:spacing w:after="0"/>
        <w:rPr>
          <w:rFonts w:ascii="Times New Roman" w:hAnsi="Times New Roman" w:cs="Times New Roman"/>
          <w:b/>
          <w:sz w:val="24"/>
          <w:u w:val="single"/>
        </w:rPr>
      </w:pPr>
      <w:r>
        <w:rPr>
          <w:rFonts w:ascii="Times New Roman" w:hAnsi="Times New Roman" w:cs="Times New Roman"/>
          <w:b/>
          <w:sz w:val="24"/>
          <w:u w:val="single"/>
        </w:rPr>
        <w:t>Article 21:</w:t>
      </w:r>
      <w:r w:rsidRPr="00F63B0A">
        <w:rPr>
          <w:rFonts w:ascii="Times New Roman" w:hAnsi="Times New Roman" w:cs="Times New Roman"/>
          <w:b/>
          <w:sz w:val="24"/>
          <w:u w:val="single"/>
        </w:rPr>
        <w:t xml:space="preserve">  </w:t>
      </w:r>
      <w:r w:rsidRPr="00F63B0A">
        <w:rPr>
          <w:rFonts w:ascii="Times New Roman" w:hAnsi="Times New Roman" w:cs="Times New Roman"/>
          <w:b/>
          <w:color w:val="000000" w:themeColor="text1"/>
          <w:sz w:val="24"/>
          <w:szCs w:val="24"/>
          <w:u w:val="single"/>
        </w:rPr>
        <w:t>Accept Statute for Non-Medical Marijuana Local Sales Tax</w:t>
      </w:r>
      <w:r>
        <w:rPr>
          <w:rFonts w:ascii="Times New Roman" w:hAnsi="Times New Roman" w:cs="Times New Roman"/>
          <w:b/>
          <w:color w:val="000000" w:themeColor="text1"/>
          <w:sz w:val="24"/>
          <w:szCs w:val="24"/>
          <w:u w:val="single"/>
        </w:rPr>
        <w:t xml:space="preserve"> </w:t>
      </w:r>
      <w:r>
        <w:rPr>
          <w:rFonts w:ascii="Times New Roman" w:eastAsia="Times New Roman" w:hAnsi="Times New Roman" w:cs="Times New Roman"/>
          <w:b/>
          <w:i/>
        </w:rPr>
        <w:t>(ATM18-32</w:t>
      </w:r>
      <w:r w:rsidRPr="001E07E4">
        <w:rPr>
          <w:rFonts w:ascii="Times New Roman" w:eastAsia="Times New Roman" w:hAnsi="Times New Roman" w:cs="Times New Roman"/>
          <w:b/>
          <w:i/>
        </w:rPr>
        <w:t>)</w:t>
      </w:r>
    </w:p>
    <w:p w14:paraId="0294CBD6" w14:textId="77777777" w:rsidR="00B11529" w:rsidRDefault="00B11529" w:rsidP="00B11529">
      <w:pPr>
        <w:spacing w:after="0"/>
        <w:rPr>
          <w:rFonts w:ascii="Times New Roman" w:eastAsia="Times New Roman" w:hAnsi="Times New Roman" w:cs="Times New Roman"/>
          <w:sz w:val="24"/>
        </w:rPr>
      </w:pPr>
      <w:r w:rsidRPr="00F73C8D">
        <w:rPr>
          <w:rFonts w:ascii="Times New Roman" w:hAnsi="Times New Roman" w:cs="Times New Roman"/>
          <w:color w:val="000000" w:themeColor="text1"/>
          <w:sz w:val="24"/>
          <w:szCs w:val="24"/>
        </w:rPr>
        <w:t>To see if the Town will vote to accept Massachusetts General Law Chapter 64N, Section 3 to impose a</w:t>
      </w:r>
      <w:r>
        <w:rPr>
          <w:rFonts w:ascii="Times New Roman" w:hAnsi="Times New Roman" w:cs="Times New Roman"/>
          <w:color w:val="000000" w:themeColor="text1"/>
          <w:sz w:val="24"/>
          <w:szCs w:val="24"/>
        </w:rPr>
        <w:t>n excise on the retail sales of marijuana for adult use at the rate of three (3%) percent</w:t>
      </w:r>
      <w:r w:rsidRPr="00F73C8D">
        <w:rPr>
          <w:rFonts w:ascii="Times New Roman" w:hAnsi="Times New Roman" w:cs="Times New Roman"/>
          <w:color w:val="000000" w:themeColor="text1"/>
          <w:sz w:val="24"/>
          <w:szCs w:val="24"/>
        </w:rPr>
        <w:t xml:space="preserve">, </w:t>
      </w:r>
      <w:r w:rsidRPr="00F73C8D">
        <w:rPr>
          <w:rFonts w:ascii="Times New Roman" w:eastAsia="Times New Roman" w:hAnsi="Times New Roman" w:cs="Times New Roman"/>
          <w:sz w:val="24"/>
        </w:rPr>
        <w:t>or take any other action in relation thereto.</w:t>
      </w:r>
    </w:p>
    <w:p w14:paraId="74CE2DD2" w14:textId="77777777" w:rsidR="00D63600" w:rsidRDefault="00D63600" w:rsidP="00D63600">
      <w:pPr>
        <w:spacing w:after="0"/>
        <w:rPr>
          <w:rFonts w:ascii="Times New Roman" w:eastAsia="Times New Roman" w:hAnsi="Times New Roman" w:cs="Times New Roman"/>
          <w:sz w:val="24"/>
        </w:rPr>
      </w:pPr>
    </w:p>
    <w:p w14:paraId="24C0D9F6" w14:textId="77777777" w:rsidR="00D63600" w:rsidRDefault="00D63600" w:rsidP="00D63600">
      <w:pPr>
        <w:pStyle w:val="NoSpacing"/>
        <w:rPr>
          <w:rFonts w:eastAsia="Times New Roman"/>
        </w:rPr>
      </w:pPr>
      <w:r>
        <w:t>MOTION: Gary Fowler m</w:t>
      </w:r>
      <w:r w:rsidRPr="003C7002">
        <w:rPr>
          <w:rFonts w:eastAsia="Times New Roman"/>
        </w:rPr>
        <w:t>ove</w:t>
      </w:r>
      <w:r>
        <w:rPr>
          <w:rFonts w:eastAsia="Times New Roman"/>
        </w:rPr>
        <w:t>d and it was seconded by Joe Bonavita</w:t>
      </w:r>
      <w:r w:rsidRPr="003C7002">
        <w:rPr>
          <w:rFonts w:eastAsia="Times New Roman"/>
        </w:rPr>
        <w:t xml:space="preserve"> to accept General Laws Chapter 64N, Section 3 to impose an excise on the retail sales of marijuana for adult use at the rate of 3%.</w:t>
      </w:r>
    </w:p>
    <w:p w14:paraId="157671D6" w14:textId="77777777" w:rsidR="00D63600" w:rsidRDefault="00D63600" w:rsidP="00D63600">
      <w:pPr>
        <w:pStyle w:val="NoSpacing"/>
        <w:rPr>
          <w:rFonts w:eastAsia="Times New Roman"/>
        </w:rPr>
      </w:pPr>
    </w:p>
    <w:p w14:paraId="7BF9CC72" w14:textId="77777777" w:rsidR="00D63600" w:rsidRDefault="00D63600" w:rsidP="00D63600">
      <w:pPr>
        <w:pStyle w:val="NoSpacing"/>
        <w:rPr>
          <w:rFonts w:eastAsia="Times New Roman"/>
        </w:rPr>
      </w:pPr>
      <w:r>
        <w:rPr>
          <w:rFonts w:eastAsia="Times New Roman"/>
        </w:rPr>
        <w:t>There was no discussion.</w:t>
      </w:r>
    </w:p>
    <w:p w14:paraId="392529F9" w14:textId="77777777" w:rsidR="00D63600" w:rsidRDefault="00D63600" w:rsidP="00D63600">
      <w:pPr>
        <w:pStyle w:val="NoSpacing"/>
        <w:rPr>
          <w:rFonts w:eastAsia="Times New Roman"/>
        </w:rPr>
      </w:pPr>
    </w:p>
    <w:p w14:paraId="61C81956" w14:textId="77777777" w:rsidR="00D63600" w:rsidRDefault="00D63600" w:rsidP="00D63600">
      <w:pPr>
        <w:pStyle w:val="NoSpacing"/>
        <w:rPr>
          <w:rFonts w:eastAsia="Times New Roman"/>
        </w:rPr>
      </w:pPr>
      <w:r>
        <w:rPr>
          <w:rFonts w:eastAsia="Times New Roman"/>
        </w:rPr>
        <w:t>ACTION:  By a show of hands, the Moderator declared this passed by a majority.</w:t>
      </w:r>
    </w:p>
    <w:p w14:paraId="5480D6F3" w14:textId="77777777" w:rsidR="00D63600" w:rsidRDefault="00D63600" w:rsidP="00D63600">
      <w:pPr>
        <w:pStyle w:val="NoSpacing"/>
        <w:rPr>
          <w:rFonts w:eastAsia="Times New Roman"/>
        </w:rPr>
      </w:pPr>
    </w:p>
    <w:p w14:paraId="6DC318E4" w14:textId="77777777" w:rsidR="00D63600" w:rsidRDefault="00D63600" w:rsidP="00D63600">
      <w:pPr>
        <w:pStyle w:val="NoSpacing"/>
        <w:rPr>
          <w:rFonts w:eastAsia="Times New Roman"/>
          <w:b/>
        </w:rPr>
      </w:pPr>
    </w:p>
    <w:p w14:paraId="709EE341" w14:textId="77777777" w:rsidR="00D63600" w:rsidRDefault="00D63600" w:rsidP="00D63600">
      <w:pPr>
        <w:pStyle w:val="NoSpacing"/>
        <w:rPr>
          <w:rFonts w:eastAsia="Times New Roman"/>
          <w:b/>
        </w:rPr>
      </w:pPr>
    </w:p>
    <w:p w14:paraId="1A811B58" w14:textId="77777777" w:rsidR="00D63600" w:rsidRPr="00A2359C" w:rsidRDefault="00D63600" w:rsidP="00D63600">
      <w:pPr>
        <w:pStyle w:val="NoSpacing"/>
        <w:rPr>
          <w:rFonts w:eastAsia="Times New Roman"/>
          <w:b/>
        </w:rPr>
      </w:pPr>
      <w:r>
        <w:rPr>
          <w:rFonts w:eastAsia="Times New Roman"/>
          <w:b/>
        </w:rPr>
        <w:t xml:space="preserve">Article 22: Town Clerk Appointed Position </w:t>
      </w:r>
      <w:r>
        <w:rPr>
          <w:rFonts w:eastAsia="Times New Roman"/>
          <w:b/>
          <w:i/>
        </w:rPr>
        <w:t>(ATM18-23</w:t>
      </w:r>
      <w:r w:rsidRPr="001E07E4">
        <w:rPr>
          <w:rFonts w:eastAsia="Times New Roman"/>
          <w:b/>
          <w:i/>
        </w:rPr>
        <w:t>)</w:t>
      </w:r>
      <w:r>
        <w:rPr>
          <w:rFonts w:eastAsia="Times New Roman"/>
          <w:b/>
          <w:i/>
        </w:rPr>
        <w:t xml:space="preserve"> </w:t>
      </w:r>
    </w:p>
    <w:p w14:paraId="6602B3A4" w14:textId="77777777" w:rsidR="00D63600" w:rsidRPr="008F1C5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if the Town will vote to change the Town Clerk position from elected to appointed in accordance with the provisions of G.L. c.41, §1B, provided, however, that in accordance with law, such change must also be approved by the voters of the Town at the 2019 Annual Town Election, or take any other action in relation thereto.  </w:t>
      </w:r>
    </w:p>
    <w:p w14:paraId="10B28F05" w14:textId="77777777" w:rsidR="00D63600" w:rsidRPr="0098230C" w:rsidRDefault="00D63600" w:rsidP="00D63600">
      <w:pPr>
        <w:rPr>
          <w:rFonts w:ascii="Times New Roman" w:hAnsi="Times New Roman" w:cs="Times New Roman"/>
          <w:sz w:val="24"/>
          <w:szCs w:val="24"/>
        </w:rPr>
      </w:pPr>
    </w:p>
    <w:p w14:paraId="2D2570A2" w14:textId="77777777" w:rsidR="00D63600" w:rsidRDefault="00D63600" w:rsidP="00D63600">
      <w:pPr>
        <w:pStyle w:val="NoSpacing"/>
        <w:rPr>
          <w:rFonts w:eastAsia="Times New Roman"/>
        </w:rPr>
      </w:pPr>
      <w:r>
        <w:t>MOTION:  David Surface m</w:t>
      </w:r>
      <w:r w:rsidRPr="003C7002">
        <w:rPr>
          <w:rFonts w:eastAsia="Times New Roman"/>
        </w:rPr>
        <w:t>ove</w:t>
      </w:r>
      <w:r>
        <w:rPr>
          <w:rFonts w:eastAsia="Times New Roman"/>
        </w:rPr>
        <w:t>d and it was seconded by Joe Bonavita</w:t>
      </w:r>
      <w:r w:rsidRPr="003C7002">
        <w:rPr>
          <w:rFonts w:eastAsia="Times New Roman"/>
        </w:rPr>
        <w:t xml:space="preserve"> to change the Town Clerk position from elected to appointed in accordance with the provisions of G.L. c.41, §1B, provided, however, that in accordance with law, such change must also be approved by the voters of the Town at the 2019 Annual Town Election.</w:t>
      </w:r>
    </w:p>
    <w:p w14:paraId="105ECB13" w14:textId="77777777" w:rsidR="00D63600" w:rsidRDefault="00D63600" w:rsidP="00D63600">
      <w:pPr>
        <w:pStyle w:val="NoSpacing"/>
        <w:rPr>
          <w:rFonts w:eastAsia="Times New Roman"/>
        </w:rPr>
      </w:pPr>
    </w:p>
    <w:p w14:paraId="1FA151AD" w14:textId="77777777" w:rsidR="00D63600" w:rsidRDefault="00D63600" w:rsidP="00D63600">
      <w:pPr>
        <w:pStyle w:val="NoSpacing"/>
        <w:rPr>
          <w:rFonts w:eastAsia="Times New Roman"/>
        </w:rPr>
      </w:pPr>
      <w:r>
        <w:rPr>
          <w:rFonts w:eastAsia="Times New Roman"/>
        </w:rPr>
        <w:t>DISCUSSION:  Steve Epstein stated we owe a great big thank you to Jan McGrane and what are you going to pay an appointed person.  Dave Surface says this is irrelevant and this will come up at budget time.  Jean Nelson wants to know why this is being proposed and does not feel it should be appointed and should remain elected.  The town clerk should remain independent of an appointed board and works strictly by state law. Gary Fowler says it’s because of Jan’s retirement and the whole board is not supporting this. Let the people decide, not the board.  Nick Lawler asked why two members are opposed.  Gary Fowler thinks politics should be left out of the position and Doug Dawes thinks the position should be accountable to the voters and not to the Board of Selectmen.</w:t>
      </w:r>
    </w:p>
    <w:p w14:paraId="0AC70F0D" w14:textId="77777777" w:rsidR="00D63600" w:rsidRDefault="00D63600" w:rsidP="00D63600">
      <w:pPr>
        <w:pStyle w:val="NoSpacing"/>
        <w:rPr>
          <w:rFonts w:eastAsia="Times New Roman"/>
        </w:rPr>
      </w:pPr>
    </w:p>
    <w:p w14:paraId="119917DA" w14:textId="77777777" w:rsidR="00D63600" w:rsidRDefault="00D63600" w:rsidP="00D63600">
      <w:pPr>
        <w:pStyle w:val="NoSpacing"/>
        <w:rPr>
          <w:rFonts w:eastAsia="Times New Roman"/>
        </w:rPr>
      </w:pPr>
      <w:r>
        <w:rPr>
          <w:rFonts w:eastAsia="Times New Roman"/>
        </w:rPr>
        <w:t>Derek Stewart made a motion to move the question and it was seconded by Matt Kumph.</w:t>
      </w:r>
    </w:p>
    <w:p w14:paraId="3934CD87" w14:textId="77777777" w:rsidR="00D63600" w:rsidRDefault="00D63600" w:rsidP="00D63600">
      <w:pPr>
        <w:pStyle w:val="NoSpacing"/>
        <w:rPr>
          <w:rFonts w:eastAsia="Times New Roman"/>
        </w:rPr>
      </w:pPr>
    </w:p>
    <w:p w14:paraId="39BD8AE3" w14:textId="77777777" w:rsidR="00D63600" w:rsidRDefault="00D63600" w:rsidP="00D63600">
      <w:pPr>
        <w:pStyle w:val="NoSpacing"/>
        <w:rPr>
          <w:rFonts w:eastAsia="Times New Roman"/>
        </w:rPr>
      </w:pPr>
      <w:r>
        <w:rPr>
          <w:rFonts w:eastAsia="Times New Roman"/>
        </w:rPr>
        <w:t>ACTION:  By a show of hands, the Moderator stated this passed by a 2/3rds vote.</w:t>
      </w:r>
    </w:p>
    <w:p w14:paraId="3785EDF3" w14:textId="77777777" w:rsidR="00D63600" w:rsidRDefault="00D63600" w:rsidP="00D63600">
      <w:pPr>
        <w:pStyle w:val="NoSpacing"/>
        <w:rPr>
          <w:rFonts w:eastAsia="Times New Roman"/>
        </w:rPr>
      </w:pPr>
    </w:p>
    <w:p w14:paraId="280641B2" w14:textId="77777777" w:rsidR="00D63600" w:rsidRDefault="00D63600" w:rsidP="00D63600">
      <w:pPr>
        <w:pStyle w:val="NoSpacing"/>
        <w:rPr>
          <w:rFonts w:eastAsia="Times New Roman"/>
        </w:rPr>
      </w:pPr>
      <w:r>
        <w:rPr>
          <w:rFonts w:eastAsia="Times New Roman"/>
        </w:rPr>
        <w:t>Back to the main motion</w:t>
      </w:r>
    </w:p>
    <w:p w14:paraId="131308E8" w14:textId="77777777" w:rsidR="00D63600" w:rsidRDefault="00D63600" w:rsidP="00D63600">
      <w:pPr>
        <w:pStyle w:val="NoSpacing"/>
        <w:rPr>
          <w:rFonts w:eastAsia="Times New Roman"/>
        </w:rPr>
      </w:pPr>
    </w:p>
    <w:p w14:paraId="5C496B72" w14:textId="77777777" w:rsidR="00D63600" w:rsidRDefault="00D63600" w:rsidP="00D63600">
      <w:pPr>
        <w:pStyle w:val="NoSpacing"/>
        <w:rPr>
          <w:rFonts w:eastAsia="Times New Roman"/>
        </w:rPr>
      </w:pPr>
      <w:r>
        <w:rPr>
          <w:rFonts w:eastAsia="Times New Roman"/>
        </w:rPr>
        <w:t>ACTION:  By a show of hands the Moderator stated that this DOES NOT pass.</w:t>
      </w:r>
    </w:p>
    <w:p w14:paraId="07ABD2FA" w14:textId="77777777" w:rsidR="00D63600" w:rsidRDefault="00D63600" w:rsidP="00D63600">
      <w:pPr>
        <w:pStyle w:val="NoSpacing"/>
        <w:rPr>
          <w:rFonts w:eastAsia="Times New Roman"/>
        </w:rPr>
      </w:pPr>
    </w:p>
    <w:p w14:paraId="65C97D23" w14:textId="77777777" w:rsidR="00D63600" w:rsidRPr="003C7002" w:rsidRDefault="00D63600" w:rsidP="00D63600">
      <w:pPr>
        <w:pStyle w:val="NoSpacing"/>
        <w:rPr>
          <w:rFonts w:eastAsia="Times New Roman"/>
          <w:b/>
          <w:sz w:val="24"/>
          <w:szCs w:val="24"/>
        </w:rPr>
      </w:pPr>
    </w:p>
    <w:p w14:paraId="7DD28A04" w14:textId="77777777" w:rsidR="00D63600" w:rsidRDefault="00D63600" w:rsidP="00D63600">
      <w:pPr>
        <w:spacing w:after="0"/>
        <w:rPr>
          <w:rFonts w:ascii="Times New Roman" w:eastAsia="Times New Roman" w:hAnsi="Times New Roman" w:cs="Times New Roman"/>
          <w:b/>
          <w:sz w:val="24"/>
          <w:szCs w:val="24"/>
          <w:u w:val="single"/>
        </w:rPr>
      </w:pPr>
    </w:p>
    <w:p w14:paraId="1105C7A6" w14:textId="77777777" w:rsidR="00D63600" w:rsidRDefault="00D63600" w:rsidP="00D63600">
      <w:pPr>
        <w:spacing w:after="0"/>
        <w:rPr>
          <w:rFonts w:ascii="Times New Roman" w:eastAsia="Times New Roman" w:hAnsi="Times New Roman" w:cs="Times New Roman"/>
          <w:b/>
          <w:sz w:val="24"/>
          <w:szCs w:val="24"/>
          <w:u w:val="single"/>
        </w:rPr>
      </w:pPr>
    </w:p>
    <w:p w14:paraId="25C8D916" w14:textId="77777777" w:rsidR="00D63600" w:rsidRDefault="00D63600" w:rsidP="00D63600">
      <w:pPr>
        <w:spacing w:after="0"/>
        <w:rPr>
          <w:rFonts w:ascii="Times New Roman" w:eastAsia="Times New Roman" w:hAnsi="Times New Roman" w:cs="Times New Roman"/>
          <w:b/>
          <w:sz w:val="24"/>
          <w:szCs w:val="24"/>
          <w:u w:val="single"/>
        </w:rPr>
      </w:pPr>
    </w:p>
    <w:p w14:paraId="253CFA29" w14:textId="77777777" w:rsidR="00D63600" w:rsidRDefault="00D63600" w:rsidP="00D63600">
      <w:pPr>
        <w:spacing w:after="0"/>
        <w:rPr>
          <w:rFonts w:ascii="Times New Roman" w:hAnsi="Times New Roman" w:cs="Times New Roman"/>
          <w:sz w:val="24"/>
          <w:szCs w:val="24"/>
        </w:rPr>
      </w:pPr>
      <w:r w:rsidRPr="00430E92">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rticle 23</w:t>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Recreational Marijuana </w:t>
      </w:r>
      <w:commentRangeStart w:id="12"/>
      <w:r>
        <w:rPr>
          <w:rFonts w:ascii="Times New Roman" w:eastAsia="Times New Roman" w:hAnsi="Times New Roman" w:cs="Times New Roman"/>
          <w:b/>
          <w:sz w:val="24"/>
          <w:szCs w:val="24"/>
          <w:u w:val="single"/>
        </w:rPr>
        <w:t>Bylaw</w:t>
      </w:r>
      <w:commentRangeEnd w:id="12"/>
      <w:r>
        <w:rPr>
          <w:rStyle w:val="CommentReference"/>
        </w:rPr>
        <w:commentReference w:id="12"/>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i/>
          <w:sz w:val="24"/>
          <w:szCs w:val="24"/>
        </w:rPr>
        <w:t>(ATM18-27</w:t>
      </w:r>
      <w:r w:rsidRPr="00430E92">
        <w:rPr>
          <w:rFonts w:ascii="Times New Roman" w:eastAsia="Times New Roman" w:hAnsi="Times New Roman" w:cs="Times New Roman"/>
          <w:b/>
          <w:i/>
          <w:sz w:val="24"/>
          <w:szCs w:val="24"/>
        </w:rPr>
        <w:t>)</w:t>
      </w:r>
      <w:r w:rsidRPr="005A5F10">
        <w:rPr>
          <w:rFonts w:ascii="Times New Roman" w:hAnsi="Times New Roman" w:cs="Times New Roman"/>
          <w:b/>
          <w:bCs/>
          <w:sz w:val="24"/>
          <w:szCs w:val="24"/>
        </w:rPr>
        <w:tab/>
      </w:r>
    </w:p>
    <w:p w14:paraId="2F55B037" w14:textId="77777777" w:rsidR="00D63600" w:rsidRPr="000B1340" w:rsidRDefault="00D63600" w:rsidP="00D63600">
      <w:pPr>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To see if the Town will vote to amend the Town of Georgetown Zoning Bylaw to provide for the regulation of marijuana not medically prescribed, as defined in MGL Chapter 94G, and to amend the Zoning Map to change the boundaries of the Medical Marijuana Overlay District, as follows:</w:t>
      </w:r>
    </w:p>
    <w:p w14:paraId="0556061A" w14:textId="77777777" w:rsidR="00D63600" w:rsidRPr="000B1340" w:rsidRDefault="00D63600" w:rsidP="00D63600">
      <w:pPr>
        <w:ind w:left="720"/>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a)            Amend the Zoning Map of the Town of Georgetown to eliminate that portion of the existing Medical Marijuana Overlay District situated within the Commercial B (CB) zoning district, and to rename the resulting Medical Marijuana Overlay District as the Marijuana Business Overlay District;</w:t>
      </w:r>
    </w:p>
    <w:p w14:paraId="5034B7EF" w14:textId="77777777" w:rsidR="00D63600" w:rsidRPr="000B1340" w:rsidRDefault="00D63600" w:rsidP="00D63600">
      <w:pPr>
        <w:ind w:left="720"/>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b)            Amend Article XVIII to delete the strikethrough language and insert the language in bold as set forth below</w:t>
      </w:r>
      <w:r>
        <w:rPr>
          <w:rFonts w:ascii="Times New Roman" w:hAnsi="Times New Roman" w:cs="Times New Roman"/>
          <w:color w:val="000000" w:themeColor="text1"/>
          <w:sz w:val="24"/>
          <w:szCs w:val="24"/>
        </w:rPr>
        <w:t>;</w:t>
      </w:r>
    </w:p>
    <w:p w14:paraId="11813746" w14:textId="77777777" w:rsidR="00D63600" w:rsidRPr="000B1340" w:rsidRDefault="00D63600" w:rsidP="00D63600">
      <w:pPr>
        <w:rPr>
          <w:rFonts w:ascii="Times New Roman" w:hAnsi="Times New Roman" w:cs="Times New Roman"/>
          <w:color w:val="000000" w:themeColor="text1"/>
          <w:sz w:val="24"/>
          <w:szCs w:val="24"/>
        </w:rPr>
      </w:pPr>
      <w:r>
        <w:rPr>
          <w:color w:val="000000" w:themeColor="text1"/>
        </w:rPr>
        <w:t xml:space="preserve">, </w:t>
      </w:r>
      <w:r w:rsidRPr="000B1340">
        <w:rPr>
          <w:rFonts w:ascii="Times New Roman" w:hAnsi="Times New Roman" w:cs="Times New Roman"/>
          <w:color w:val="000000" w:themeColor="text1"/>
          <w:sz w:val="24"/>
          <w:szCs w:val="24"/>
        </w:rPr>
        <w:t xml:space="preserve">or take any other action in relation thereto.  </w:t>
      </w:r>
    </w:p>
    <w:p w14:paraId="25323E0A" w14:textId="77777777" w:rsidR="00D63600" w:rsidRPr="0055385A" w:rsidRDefault="00D63600" w:rsidP="00D63600">
      <w:pPr>
        <w:rPr>
          <w:rFonts w:ascii="Times New Roman" w:hAnsi="Times New Roman" w:cs="Times New Roman"/>
          <w:noProof/>
          <w:color w:val="0000FF"/>
          <w:sz w:val="24"/>
          <w:szCs w:val="24"/>
        </w:rPr>
      </w:pPr>
      <w:bookmarkStart w:id="13" w:name="ArticleVII"/>
      <w:bookmarkStart w:id="14" w:name="_Toc280696751"/>
      <w:r w:rsidRPr="0055385A">
        <w:rPr>
          <w:rFonts w:ascii="Times New Roman" w:hAnsi="Times New Roman" w:cs="Times New Roman"/>
          <w:bCs/>
          <w:color w:val="000000"/>
          <w:sz w:val="24"/>
          <w:szCs w:val="24"/>
        </w:rPr>
        <w:t xml:space="preserve">ARTICLE </w:t>
      </w:r>
      <w:bookmarkEnd w:id="13"/>
      <w:r w:rsidRPr="0055385A">
        <w:rPr>
          <w:rFonts w:ascii="Times New Roman" w:hAnsi="Times New Roman" w:cs="Times New Roman"/>
          <w:bCs/>
          <w:color w:val="000000"/>
          <w:sz w:val="24"/>
          <w:szCs w:val="24"/>
        </w:rPr>
        <w:t xml:space="preserve">XVIII </w:t>
      </w:r>
      <w:bookmarkEnd w:id="14"/>
      <w:r w:rsidRPr="0055385A">
        <w:rPr>
          <w:rFonts w:ascii="Times New Roman" w:hAnsi="Times New Roman" w:cs="Times New Roman"/>
          <w:bCs/>
          <w:strike/>
          <w:color w:val="000000"/>
          <w:sz w:val="24"/>
          <w:szCs w:val="24"/>
        </w:rPr>
        <w:t>Registered</w:t>
      </w:r>
      <w:r w:rsidRPr="0055385A">
        <w:rPr>
          <w:rFonts w:ascii="Times New Roman" w:hAnsi="Times New Roman" w:cs="Times New Roman"/>
          <w:bCs/>
          <w:color w:val="000000"/>
          <w:sz w:val="24"/>
          <w:szCs w:val="24"/>
        </w:rPr>
        <w:t xml:space="preserve"> Marijuana </w:t>
      </w:r>
      <w:r w:rsidRPr="0055385A">
        <w:rPr>
          <w:rFonts w:ascii="Times New Roman" w:hAnsi="Times New Roman" w:cs="Times New Roman"/>
          <w:bCs/>
          <w:strike/>
          <w:color w:val="000000"/>
          <w:sz w:val="24"/>
          <w:szCs w:val="24"/>
        </w:rPr>
        <w:t>Dispensary</w:t>
      </w:r>
      <w:r w:rsidRPr="0055385A">
        <w:rPr>
          <w:rFonts w:ascii="Times New Roman" w:hAnsi="Times New Roman" w:cs="Times New Roman"/>
          <w:b/>
          <w:bCs/>
          <w:strike/>
          <w:color w:val="000000"/>
          <w:sz w:val="24"/>
          <w:szCs w:val="24"/>
        </w:rPr>
        <w:t xml:space="preserve"> </w:t>
      </w:r>
      <w:r w:rsidRPr="0055385A">
        <w:rPr>
          <w:rFonts w:ascii="Times New Roman" w:hAnsi="Times New Roman" w:cs="Times New Roman"/>
          <w:b/>
          <w:bCs/>
          <w:color w:val="000000"/>
          <w:sz w:val="24"/>
          <w:szCs w:val="24"/>
        </w:rPr>
        <w:t>Businesses</w:t>
      </w:r>
    </w:p>
    <w:p w14:paraId="1382D5A9" w14:textId="77777777" w:rsidR="00D63600" w:rsidRPr="0055385A" w:rsidRDefault="00D63600" w:rsidP="00D63600">
      <w:pPr>
        <w:tabs>
          <w:tab w:val="left" w:pos="900"/>
          <w:tab w:val="left" w:pos="1080"/>
        </w:tabs>
        <w:spacing w:before="100" w:beforeAutospacing="1" w:after="100" w:afterAutospacing="1"/>
        <w:outlineLvl w:val="1"/>
        <w:rPr>
          <w:rFonts w:ascii="Times New Roman" w:hAnsi="Times New Roman" w:cs="Times New Roman"/>
          <w:color w:val="000000"/>
          <w:sz w:val="24"/>
          <w:szCs w:val="24"/>
        </w:rPr>
      </w:pPr>
      <w:bookmarkStart w:id="15" w:name="_Toc280696753"/>
      <w:bookmarkStart w:id="16" w:name="§_165-47"/>
      <w:r w:rsidRPr="0055385A">
        <w:rPr>
          <w:rFonts w:ascii="Times New Roman" w:hAnsi="Times New Roman" w:cs="Times New Roman"/>
          <w:bCs/>
          <w:color w:val="000000"/>
          <w:sz w:val="24"/>
          <w:szCs w:val="24"/>
        </w:rPr>
        <w:t>§ 165-156</w:t>
      </w:r>
      <w:r w:rsidRPr="0055385A">
        <w:rPr>
          <w:rFonts w:ascii="Times New Roman" w:hAnsi="Times New Roman" w:cs="Times New Roman"/>
          <w:bCs/>
          <w:color w:val="000000"/>
          <w:sz w:val="24"/>
          <w:szCs w:val="24"/>
        </w:rPr>
        <w:tab/>
        <w:t>Purpose and Intent.</w:t>
      </w:r>
      <w:bookmarkEnd w:id="15"/>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23001667" w14:textId="77777777" w:rsidTr="0077013D">
        <w:trPr>
          <w:tblCellSpacing w:w="0" w:type="dxa"/>
        </w:trPr>
        <w:tc>
          <w:tcPr>
            <w:tcW w:w="377" w:type="dxa"/>
          </w:tcPr>
          <w:p w14:paraId="1D4B679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70D12833"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color w:val="000000"/>
                <w:sz w:val="24"/>
                <w:szCs w:val="24"/>
              </w:rPr>
              <w:t xml:space="preserve">To provide for the placement of </w:t>
            </w:r>
            <w:r w:rsidRPr="00F15A19">
              <w:rPr>
                <w:rFonts w:ascii="Times New Roman" w:hAnsi="Times New Roman" w:cs="Times New Roman"/>
                <w:strike/>
                <w:color w:val="000000"/>
                <w:sz w:val="24"/>
                <w:szCs w:val="24"/>
              </w:rPr>
              <w:t xml:space="preserve">a </w:t>
            </w:r>
            <w:r w:rsidRPr="0055385A">
              <w:rPr>
                <w:rFonts w:ascii="Times New Roman" w:hAnsi="Times New Roman" w:cs="Times New Roman"/>
                <w:strike/>
                <w:color w:val="000000"/>
                <w:sz w:val="24"/>
                <w:szCs w:val="24"/>
              </w:rPr>
              <w:t>Registered Marijuana Dispensary</w:t>
            </w:r>
            <w:r w:rsidRPr="0055385A">
              <w:rPr>
                <w:rFonts w:ascii="Times New Roman" w:hAnsi="Times New Roman" w:cs="Times New Roman"/>
                <w:color w:val="000000"/>
                <w:sz w:val="24"/>
                <w:szCs w:val="24"/>
              </w:rPr>
              <w:t xml:space="preserve">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 in accordance with the Humanitarian Medical Use of Marijuana Act, G.L. c.94C, App. §1-1, et seq.,</w:t>
            </w:r>
            <w:r w:rsidRPr="0055385A">
              <w:rPr>
                <w:rFonts w:ascii="Times New Roman" w:hAnsi="Times New Roman" w:cs="Times New Roman"/>
                <w:color w:val="000000"/>
                <w:sz w:val="24"/>
                <w:szCs w:val="24"/>
              </w:rPr>
              <w:t xml:space="preserve"> in </w:t>
            </w:r>
            <w:r w:rsidRPr="0055385A">
              <w:rPr>
                <w:rFonts w:ascii="Times New Roman" w:hAnsi="Times New Roman" w:cs="Times New Roman"/>
                <w:strike/>
                <w:color w:val="000000"/>
                <w:sz w:val="24"/>
                <w:szCs w:val="24"/>
              </w:rPr>
              <w:t xml:space="preserve">locations </w:t>
            </w:r>
            <w:r w:rsidRPr="0055385A">
              <w:rPr>
                <w:rFonts w:ascii="Times New Roman" w:hAnsi="Times New Roman" w:cs="Times New Roman"/>
                <w:color w:val="000000"/>
                <w:sz w:val="24"/>
                <w:szCs w:val="24"/>
              </w:rPr>
              <w:t xml:space="preserve">suitable </w:t>
            </w:r>
            <w:r w:rsidRPr="0055385A">
              <w:rPr>
                <w:rFonts w:ascii="Times New Roman" w:hAnsi="Times New Roman" w:cs="Times New Roman"/>
                <w:b/>
                <w:color w:val="000000"/>
                <w:sz w:val="24"/>
                <w:szCs w:val="24"/>
              </w:rPr>
              <w:t xml:space="preserve">locations </w:t>
            </w:r>
            <w:r w:rsidRPr="0055385A">
              <w:rPr>
                <w:rFonts w:ascii="Times New Roman" w:hAnsi="Times New Roman" w:cs="Times New Roman"/>
                <w:strike/>
                <w:color w:val="000000"/>
                <w:sz w:val="24"/>
                <w:szCs w:val="24"/>
              </w:rPr>
              <w:t>for lawful medical marijuana facilities</w:t>
            </w:r>
            <w:r w:rsidRPr="0055385A">
              <w:rPr>
                <w:rFonts w:ascii="Times New Roman" w:hAnsi="Times New Roman" w:cs="Times New Roman"/>
                <w:color w:val="000000"/>
                <w:sz w:val="24"/>
                <w:szCs w:val="24"/>
              </w:rPr>
              <w:t xml:space="preserve"> and to minimize adverse impacts </w:t>
            </w:r>
            <w:r w:rsidRPr="0055385A">
              <w:rPr>
                <w:rFonts w:ascii="Times New Roman" w:hAnsi="Times New Roman" w:cs="Times New Roman"/>
                <w:strike/>
                <w:color w:val="000000"/>
                <w:sz w:val="24"/>
                <w:szCs w:val="24"/>
              </w:rPr>
              <w:t>of a Registered Marijuana Dispensary</w:t>
            </w:r>
            <w:r w:rsidRPr="0055385A">
              <w:rPr>
                <w:rFonts w:ascii="Times New Roman" w:hAnsi="Times New Roman" w:cs="Times New Roman"/>
                <w:color w:val="000000"/>
                <w:sz w:val="24"/>
                <w:szCs w:val="24"/>
              </w:rPr>
              <w:t xml:space="preserve"> on adjacent properties, residential neighborhoods, historic districts, schools, playgrounds and other locations where minors congregate by regulating the siting, design, placement, security, and removal of </w:t>
            </w:r>
            <w:r w:rsidRPr="0055385A">
              <w:rPr>
                <w:rFonts w:ascii="Times New Roman" w:hAnsi="Times New Roman" w:cs="Times New Roman"/>
                <w:strike/>
                <w:color w:val="000000"/>
                <w:sz w:val="24"/>
                <w:szCs w:val="24"/>
              </w:rPr>
              <w:t xml:space="preserve">RMDs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w:t>
            </w:r>
          </w:p>
        </w:tc>
      </w:tr>
      <w:tr w:rsidR="00D63600" w:rsidRPr="0055385A" w14:paraId="61B240B8" w14:textId="77777777" w:rsidTr="0077013D">
        <w:trPr>
          <w:tblCellSpacing w:w="0" w:type="dxa"/>
        </w:trPr>
        <w:tc>
          <w:tcPr>
            <w:tcW w:w="377" w:type="dxa"/>
          </w:tcPr>
          <w:p w14:paraId="55683A3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3" w:type="dxa"/>
            <w:vAlign w:val="center"/>
          </w:tcPr>
          <w:p w14:paraId="1A8E572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Provisions set forth in this section shall take precedence over all other sections of the Bylaw when considering applications related to the construction, operation, expansion, repair, and/or removal of lawful </w:t>
            </w:r>
            <w:r w:rsidRPr="0055385A">
              <w:rPr>
                <w:rFonts w:ascii="Times New Roman" w:hAnsi="Times New Roman" w:cs="Times New Roman"/>
                <w:strike/>
                <w:color w:val="000000"/>
                <w:sz w:val="24"/>
                <w:szCs w:val="24"/>
              </w:rPr>
              <w:t xml:space="preserve">RMD facilities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 xml:space="preserve">. </w:t>
            </w:r>
          </w:p>
        </w:tc>
      </w:tr>
    </w:tbl>
    <w:p w14:paraId="0E69AC9C" w14:textId="77777777" w:rsidR="00D63600" w:rsidRPr="0055385A" w:rsidRDefault="00D63600" w:rsidP="00D63600">
      <w:pPr>
        <w:tabs>
          <w:tab w:val="left" w:pos="1080"/>
        </w:tabs>
        <w:rPr>
          <w:rFonts w:ascii="Times New Roman" w:hAnsi="Times New Roman" w:cs="Times New Roman"/>
          <w:b/>
          <w:bCs/>
          <w:color w:val="000000"/>
          <w:sz w:val="24"/>
          <w:szCs w:val="24"/>
        </w:rPr>
      </w:pPr>
      <w:bookmarkStart w:id="17" w:name="_Toc280696754"/>
      <w:r w:rsidRPr="0055385A">
        <w:rPr>
          <w:rFonts w:ascii="Times New Roman" w:hAnsi="Times New Roman" w:cs="Times New Roman"/>
          <w:bCs/>
          <w:color w:val="000000"/>
          <w:sz w:val="24"/>
          <w:szCs w:val="24"/>
        </w:rPr>
        <w:t>§ 165-157</w:t>
      </w:r>
      <w:r w:rsidRPr="0055385A">
        <w:rPr>
          <w:rFonts w:ascii="Times New Roman" w:hAnsi="Times New Roman" w:cs="Times New Roman"/>
          <w:bCs/>
          <w:color w:val="000000"/>
          <w:sz w:val="24"/>
          <w:szCs w:val="24"/>
        </w:rPr>
        <w:tab/>
        <w:t xml:space="preserve">Establishment and Delineation </w:t>
      </w:r>
      <w:r w:rsidRPr="0055385A">
        <w:rPr>
          <w:rFonts w:ascii="Times New Roman" w:hAnsi="Times New Roman" w:cs="Times New Roman"/>
          <w:bCs/>
          <w:color w:val="000000"/>
          <w:spacing w:val="1"/>
          <w:sz w:val="24"/>
          <w:szCs w:val="24"/>
        </w:rPr>
        <w:t xml:space="preserve">of a </w:t>
      </w:r>
      <w:r w:rsidRPr="0055385A">
        <w:rPr>
          <w:rFonts w:ascii="Times New Roman" w:hAnsi="Times New Roman" w:cs="Times New Roman"/>
          <w:bCs/>
          <w:strike/>
          <w:color w:val="000000"/>
          <w:spacing w:val="1"/>
          <w:sz w:val="24"/>
          <w:szCs w:val="24"/>
        </w:rPr>
        <w:t xml:space="preserve">Medical </w:t>
      </w:r>
      <w:r w:rsidRPr="0055385A">
        <w:rPr>
          <w:rFonts w:ascii="Times New Roman" w:hAnsi="Times New Roman" w:cs="Times New Roman"/>
          <w:bCs/>
          <w:color w:val="000000"/>
          <w:spacing w:val="1"/>
          <w:sz w:val="24"/>
          <w:szCs w:val="24"/>
        </w:rPr>
        <w:t>Marijuana</w:t>
      </w:r>
      <w:r w:rsidRPr="0055385A">
        <w:rPr>
          <w:rFonts w:ascii="Times New Roman" w:hAnsi="Times New Roman" w:cs="Times New Roman"/>
          <w:b/>
          <w:bCs/>
          <w:color w:val="000000"/>
          <w:spacing w:val="1"/>
          <w:sz w:val="24"/>
          <w:szCs w:val="24"/>
        </w:rPr>
        <w:t xml:space="preserve"> Business </w:t>
      </w:r>
      <w:r w:rsidRPr="0055385A">
        <w:rPr>
          <w:rFonts w:ascii="Times New Roman" w:hAnsi="Times New Roman" w:cs="Times New Roman"/>
          <w:bCs/>
          <w:color w:val="000000"/>
          <w:spacing w:val="1"/>
          <w:sz w:val="24"/>
          <w:szCs w:val="24"/>
        </w:rPr>
        <w:t>Overlay District</w:t>
      </w:r>
      <w:r w:rsidRPr="0055385A">
        <w:rPr>
          <w:rFonts w:ascii="Times New Roman" w:hAnsi="Times New Roman" w:cs="Times New Roman"/>
          <w:bCs/>
          <w:color w:val="000000"/>
          <w:sz w:val="24"/>
          <w:szCs w:val="24"/>
        </w:rPr>
        <w:t>.</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37D3DB47" w14:textId="77777777" w:rsidTr="0077013D">
        <w:trPr>
          <w:tblCellSpacing w:w="0" w:type="dxa"/>
        </w:trPr>
        <w:tc>
          <w:tcPr>
            <w:tcW w:w="320" w:type="dxa"/>
          </w:tcPr>
          <w:p w14:paraId="070FA76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440" w:type="dxa"/>
            <w:vAlign w:val="center"/>
          </w:tcPr>
          <w:p w14:paraId="7E94EB6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 xml:space="preserve">Establishment: </w:t>
            </w:r>
            <w:r w:rsidRPr="0055385A">
              <w:rPr>
                <w:rFonts w:ascii="Times New Roman" w:hAnsi="Times New Roman" w:cs="Times New Roman"/>
                <w:color w:val="000000"/>
                <w:sz w:val="24"/>
                <w:szCs w:val="24"/>
              </w:rPr>
              <w:t xml:space="preserve"> </w:t>
            </w:r>
          </w:p>
          <w:p w14:paraId="321702D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For the purposes of this Bylaw, there is hereby established a </w:t>
            </w:r>
            <w:r w:rsidRPr="0055385A">
              <w:rPr>
                <w:rFonts w:ascii="Times New Roman" w:hAnsi="Times New Roman" w:cs="Times New Roman"/>
                <w:strike/>
                <w:color w:val="000000"/>
                <w:sz w:val="24"/>
                <w:szCs w:val="24"/>
              </w:rPr>
              <w:t>Medical</w:t>
            </w:r>
            <w:r w:rsidRPr="0055385A">
              <w:rPr>
                <w:rFonts w:ascii="Times New Roman" w:hAnsi="Times New Roman" w:cs="Times New Roman"/>
                <w:color w:val="000000"/>
                <w:sz w:val="24"/>
                <w:szCs w:val="24"/>
              </w:rPr>
              <w:t xml:space="preserve"> Marijuana </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Overlay District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Within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all requirements of the underlying district(s) remain in effect, except where these regulations provide an alternative to such requirements. Land within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may be used either for (1) a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Dispensary (“RMD”)</w:t>
            </w:r>
            <w:r w:rsidRPr="0055385A">
              <w:rPr>
                <w:rFonts w:ascii="Times New Roman" w:hAnsi="Times New Roman" w:cs="Times New Roman"/>
                <w:color w:val="000000"/>
                <w:sz w:val="24"/>
                <w:szCs w:val="24"/>
              </w:rPr>
              <w:t xml:space="preserve">, in which case the requirements set forth in this section shall apply; or (2) a use allowed in the underlying district, in which case the requirements of the underlying district shall apply. If the provisions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are silent on a zoning regulation, the requirements of the underlying district shall apply.  If the provisions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conflict with the requirements of the underlying district, the requirements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OD shall control.</w:t>
            </w:r>
          </w:p>
        </w:tc>
      </w:tr>
      <w:tr w:rsidR="00D63600" w:rsidRPr="0055385A" w14:paraId="504EF80E" w14:textId="77777777" w:rsidTr="0077013D">
        <w:trPr>
          <w:tblCellSpacing w:w="0" w:type="dxa"/>
        </w:trPr>
        <w:tc>
          <w:tcPr>
            <w:tcW w:w="320" w:type="dxa"/>
          </w:tcPr>
          <w:p w14:paraId="558FF3F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440" w:type="dxa"/>
            <w:vAlign w:val="center"/>
          </w:tcPr>
          <w:p w14:paraId="0E8FBF1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Delineation:</w:t>
            </w:r>
          </w:p>
          <w:p w14:paraId="3BA1FC0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color w:val="000000"/>
                <w:sz w:val="24"/>
                <w:szCs w:val="24"/>
              </w:rPr>
              <w:t xml:space="preserve">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is delineated on shown the official zoning map of the Town of Georgetown and </w:t>
            </w:r>
            <w:r w:rsidRPr="0055385A">
              <w:rPr>
                <w:rFonts w:ascii="Times New Roman" w:hAnsi="Times New Roman" w:cs="Times New Roman"/>
                <w:strike/>
                <w:color w:val="000000"/>
                <w:sz w:val="24"/>
                <w:szCs w:val="24"/>
              </w:rPr>
              <w:t xml:space="preserve">the </w:t>
            </w:r>
            <w:r w:rsidRPr="0055385A">
              <w:rPr>
                <w:rFonts w:ascii="Times New Roman" w:hAnsi="Times New Roman" w:cs="Times New Roman"/>
                <w:color w:val="000000"/>
                <w:sz w:val="24"/>
                <w:szCs w:val="24"/>
              </w:rPr>
              <w:t>the Town of Georgetown Zoning &amp; Overlay Districts Map on file with the Planning Office.</w:t>
            </w:r>
          </w:p>
        </w:tc>
      </w:tr>
    </w:tbl>
    <w:p w14:paraId="008F048F" w14:textId="77777777" w:rsidR="00D63600" w:rsidRPr="0055385A" w:rsidRDefault="00D63600" w:rsidP="00D63600">
      <w:pPr>
        <w:tabs>
          <w:tab w:val="left" w:pos="1080"/>
        </w:tabs>
        <w:rPr>
          <w:rFonts w:ascii="Times New Roman" w:hAnsi="Times New Roman" w:cs="Times New Roman"/>
          <w:color w:val="000000"/>
          <w:sz w:val="24"/>
          <w:szCs w:val="24"/>
        </w:rPr>
      </w:pPr>
      <w:bookmarkStart w:id="18" w:name="_Toc280696755"/>
      <w:bookmarkEnd w:id="17"/>
      <w:r w:rsidRPr="0055385A">
        <w:rPr>
          <w:rFonts w:ascii="Times New Roman" w:hAnsi="Times New Roman" w:cs="Times New Roman"/>
          <w:bCs/>
          <w:color w:val="000000"/>
          <w:sz w:val="24"/>
          <w:szCs w:val="24"/>
        </w:rPr>
        <w:t>§ 165-158</w:t>
      </w:r>
      <w:r w:rsidRPr="0055385A">
        <w:rPr>
          <w:rFonts w:ascii="Times New Roman" w:hAnsi="Times New Roman" w:cs="Times New Roman"/>
          <w:bCs/>
          <w:color w:val="000000"/>
          <w:sz w:val="24"/>
          <w:szCs w:val="24"/>
        </w:rPr>
        <w:tab/>
        <w:t>Scope of Authority.</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1E82047F" w14:textId="77777777" w:rsidTr="0077013D">
        <w:trPr>
          <w:tblCellSpacing w:w="0" w:type="dxa"/>
        </w:trPr>
        <w:tc>
          <w:tcPr>
            <w:tcW w:w="377" w:type="dxa"/>
          </w:tcPr>
          <w:p w14:paraId="09AEA2C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0BA6F14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Planning Board shall act as the Special Permit Granting Authority (SPGA) for all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 xml:space="preserve">Dispensary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applications.</w:t>
            </w:r>
          </w:p>
        </w:tc>
      </w:tr>
    </w:tbl>
    <w:p w14:paraId="7CF34EF7" w14:textId="77777777" w:rsidR="00D63600" w:rsidRPr="0055385A" w:rsidRDefault="00D63600" w:rsidP="00D63600">
      <w:pPr>
        <w:tabs>
          <w:tab w:val="left" w:pos="1080"/>
        </w:tabs>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165-159</w:t>
      </w:r>
      <w:r w:rsidRPr="0055385A">
        <w:rPr>
          <w:rFonts w:ascii="Times New Roman" w:hAnsi="Times New Roman" w:cs="Times New Roman"/>
          <w:bCs/>
          <w:color w:val="000000"/>
          <w:sz w:val="24"/>
          <w:szCs w:val="24"/>
        </w:rPr>
        <w:tab/>
        <w:t>Applicability.</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02CC3E56" w14:textId="77777777" w:rsidTr="0077013D">
        <w:trPr>
          <w:tblCellSpacing w:w="0" w:type="dxa"/>
        </w:trPr>
        <w:tc>
          <w:tcPr>
            <w:tcW w:w="377" w:type="dxa"/>
          </w:tcPr>
          <w:p w14:paraId="1D296596"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582AF37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cultivation, production, processing, assembly, packaging, retail or wholesale sale, trade, distribution or dispensing of marijuana </w:t>
            </w:r>
            <w:r w:rsidRPr="0055385A">
              <w:rPr>
                <w:rFonts w:ascii="Times New Roman" w:hAnsi="Times New Roman" w:cs="Times New Roman"/>
                <w:strike/>
                <w:color w:val="000000"/>
                <w:sz w:val="24"/>
                <w:szCs w:val="24"/>
              </w:rPr>
              <w:t>for medical use</w:t>
            </w:r>
            <w:r w:rsidRPr="0055385A">
              <w:rPr>
                <w:rFonts w:ascii="Times New Roman" w:hAnsi="Times New Roman" w:cs="Times New Roman"/>
                <w:color w:val="000000"/>
                <w:sz w:val="24"/>
                <w:szCs w:val="24"/>
              </w:rPr>
              <w:t xml:space="preserve"> is prohibited unless permitted by Special Permit as a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 xml:space="preserve">Dispensary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under this Section, except as otherwise provided herein.</w:t>
            </w:r>
          </w:p>
        </w:tc>
      </w:tr>
      <w:tr w:rsidR="00D63600" w:rsidRPr="0055385A" w14:paraId="0E30B95A" w14:textId="77777777" w:rsidTr="0077013D">
        <w:trPr>
          <w:tblCellSpacing w:w="0" w:type="dxa"/>
        </w:trPr>
        <w:tc>
          <w:tcPr>
            <w:tcW w:w="377" w:type="dxa"/>
          </w:tcPr>
          <w:p w14:paraId="70800BA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3" w:type="dxa"/>
            <w:vAlign w:val="center"/>
          </w:tcPr>
          <w:p w14:paraId="7B4B2E0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No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Dispensary facility use</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shall be established except in compliance with the provisions of this zoning bylaw section and all other sections of the Town of Georgetown’s Bylaws.</w:t>
            </w:r>
          </w:p>
        </w:tc>
      </w:tr>
      <w:tr w:rsidR="00D63600" w:rsidRPr="0055385A" w14:paraId="4120FD06" w14:textId="77777777" w:rsidTr="0077013D">
        <w:trPr>
          <w:tblCellSpacing w:w="0" w:type="dxa"/>
        </w:trPr>
        <w:tc>
          <w:tcPr>
            <w:tcW w:w="377" w:type="dxa"/>
          </w:tcPr>
          <w:p w14:paraId="7E43753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83" w:type="dxa"/>
            <w:vAlign w:val="center"/>
          </w:tcPr>
          <w:p w14:paraId="7CF43EF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Nothing in this Bylaw shall be construed to supersede federal and state laws governing the sale and distribution of narcotic drugs.</w:t>
            </w:r>
          </w:p>
        </w:tc>
      </w:tr>
    </w:tbl>
    <w:p w14:paraId="2997A0EE" w14:textId="77777777" w:rsidR="00D63600" w:rsidRPr="0055385A" w:rsidRDefault="00D63600" w:rsidP="00D63600">
      <w:pPr>
        <w:rPr>
          <w:rFonts w:ascii="Times New Roman" w:hAnsi="Times New Roman" w:cs="Times New Roman"/>
          <w:color w:val="000000"/>
          <w:sz w:val="24"/>
          <w:szCs w:val="24"/>
        </w:rPr>
      </w:pPr>
      <w:bookmarkStart w:id="19" w:name="_Toc280696757"/>
      <w:bookmarkEnd w:id="18"/>
      <w:r w:rsidRPr="0055385A">
        <w:rPr>
          <w:rFonts w:ascii="Times New Roman" w:hAnsi="Times New Roman" w:cs="Times New Roman"/>
          <w:bCs/>
          <w:color w:val="000000"/>
          <w:sz w:val="24"/>
          <w:szCs w:val="24"/>
        </w:rPr>
        <w:t>§ 165-160 Definitions.</w:t>
      </w:r>
      <w:bookmarkEnd w:id="19"/>
      <w:r w:rsidRPr="0055385A">
        <w:rPr>
          <w:rFonts w:ascii="Times New Roman" w:hAnsi="Times New Roman" w:cs="Times New Roman"/>
          <w:color w:val="000000"/>
          <w:sz w:val="24"/>
          <w:szCs w:val="24"/>
        </w:rPr>
        <w:t xml:space="preserve"> </w:t>
      </w:r>
    </w:p>
    <w:tbl>
      <w:tblPr>
        <w:tblW w:w="4904" w:type="pct"/>
        <w:tblCellSpacing w:w="0" w:type="dxa"/>
        <w:tblCellMar>
          <w:top w:w="60" w:type="dxa"/>
          <w:left w:w="60" w:type="dxa"/>
          <w:bottom w:w="60" w:type="dxa"/>
          <w:right w:w="60" w:type="dxa"/>
        </w:tblCellMar>
        <w:tblLook w:val="0000" w:firstRow="0" w:lastRow="0" w:firstColumn="0" w:lastColumn="0" w:noHBand="0" w:noVBand="0"/>
      </w:tblPr>
      <w:tblGrid>
        <w:gridCol w:w="9180"/>
      </w:tblGrid>
      <w:tr w:rsidR="00D63600" w:rsidRPr="0055385A" w14:paraId="23B7469C" w14:textId="77777777" w:rsidTr="0077013D">
        <w:trPr>
          <w:tblCellSpacing w:w="0" w:type="dxa"/>
        </w:trPr>
        <w:tc>
          <w:tcPr>
            <w:tcW w:w="9180" w:type="dxa"/>
          </w:tcPr>
          <w:p w14:paraId="39058475" w14:textId="77777777" w:rsidR="00D63600" w:rsidRPr="0055385A" w:rsidRDefault="00D63600" w:rsidP="0077013D">
            <w:pPr>
              <w:ind w:right="-75"/>
              <w:rPr>
                <w:rFonts w:ascii="Times New Roman" w:hAnsi="Times New Roman" w:cs="Times New Roman"/>
                <w:b/>
                <w:bCs/>
                <w:color w:val="000000"/>
                <w:sz w:val="24"/>
                <w:szCs w:val="24"/>
              </w:rPr>
            </w:pPr>
            <w:r w:rsidRPr="0055385A">
              <w:rPr>
                <w:rFonts w:ascii="Times New Roman" w:hAnsi="Times New Roman" w:cs="Times New Roman"/>
                <w:color w:val="000000"/>
                <w:sz w:val="24"/>
                <w:szCs w:val="24"/>
              </w:rPr>
              <w:t xml:space="preserve">Where not expressly defined in the Zoning Bylaws, terms used 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Bylaw shall be interpreted as defined in </w:t>
            </w:r>
            <w:r w:rsidRPr="0055385A">
              <w:rPr>
                <w:rFonts w:ascii="Times New Roman" w:hAnsi="Times New Roman" w:cs="Times New Roman"/>
                <w:b/>
                <w:color w:val="000000"/>
                <w:sz w:val="24"/>
                <w:szCs w:val="24"/>
              </w:rPr>
              <w:t>G.L. c.94G and G.L. c.94I and regulations promulgated and/or incorporated thereunder,</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the Humanitarian Medical Use of Marijuana Act, G.L. c.94C, App. §1-1, et seq. and the Department of Public Health Regulations promulgated thereunder, 105 CMR 725.001, et seq., </w:t>
            </w:r>
            <w:r w:rsidRPr="0055385A">
              <w:rPr>
                <w:rFonts w:ascii="Times New Roman" w:hAnsi="Times New Roman" w:cs="Times New Roman"/>
                <w:color w:val="000000"/>
                <w:sz w:val="24"/>
                <w:szCs w:val="24"/>
              </w:rPr>
              <w:t>and otherwise by their plain language. The following terms as used in this ordinance are defined as follows;</w:t>
            </w:r>
          </w:p>
        </w:tc>
      </w:tr>
      <w:tr w:rsidR="00D63600" w:rsidRPr="0055385A" w14:paraId="696B72ED" w14:textId="77777777" w:rsidTr="0077013D">
        <w:trPr>
          <w:tblCellSpacing w:w="0" w:type="dxa"/>
        </w:trPr>
        <w:tc>
          <w:tcPr>
            <w:tcW w:w="9180" w:type="dxa"/>
            <w:vAlign w:val="center"/>
          </w:tcPr>
          <w:p w14:paraId="491C9ACC"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sz w:val="24"/>
                <w:szCs w:val="24"/>
              </w:rPr>
            </w:pPr>
            <w:r w:rsidRPr="0055385A">
              <w:rPr>
                <w:rFonts w:ascii="Times New Roman" w:hAnsi="Times New Roman" w:cs="Times New Roman"/>
                <w:bCs/>
                <w:color w:val="000000"/>
                <w:spacing w:val="1"/>
                <w:sz w:val="24"/>
                <w:szCs w:val="24"/>
              </w:rPr>
              <w:t>Marijuana:</w:t>
            </w:r>
            <w:r w:rsidRPr="0055385A">
              <w:rPr>
                <w:rFonts w:ascii="Times New Roman" w:hAnsi="Times New Roman" w:cs="Times New Roman"/>
                <w:bCs/>
                <w:spacing w:val="-1"/>
                <w:sz w:val="24"/>
                <w:szCs w:val="24"/>
              </w:rPr>
              <w:t xml:space="preserve"> </w:t>
            </w:r>
            <w:r w:rsidRPr="0055385A">
              <w:rPr>
                <w:rFonts w:ascii="Times New Roman" w:hAnsi="Times New Roman" w:cs="Times New Roman"/>
                <w:strike/>
                <w:color w:val="000000"/>
                <w:sz w:val="24"/>
                <w:szCs w:val="24"/>
              </w:rPr>
              <w:t>In addition to the Commonwealth’s definition under Chapter §94C of Mass General Laws, a definition of marijuana shall include:  Marijuana, Marihuana, Cannabis, Hashish, Cannabis seeds, THC (tetrahydrocannabinol) and its derivatives and extracts as well as any substances containing THC whether in plant, including its flowers, oil, resin, solid, liquid or aerosol form.</w:t>
            </w:r>
            <w:r w:rsidRPr="0055385A">
              <w:rPr>
                <w:rFonts w:ascii="Times New Roman" w:hAnsi="Times New Roman" w:cs="Times New Roman"/>
                <w:color w:val="000000"/>
                <w:sz w:val="24"/>
                <w:szCs w:val="24"/>
              </w:rPr>
              <w:t xml:space="preserve"> </w:t>
            </w:r>
            <w:r w:rsidRPr="0055385A">
              <w:rPr>
                <w:rFonts w:ascii="Times New Roman" w:hAnsi="Times New Roman" w:cs="Times New Roman"/>
                <w:b/>
                <w:sz w:val="24"/>
                <w:szCs w:val="24"/>
              </w:rPr>
              <w:t>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MGL Chapter 94C Section 1; provided that “Marijuana” shall not include: (1)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(2) hemp; or (3) the weight of any other ingredient combined with marijuana to prepare topical or oral administrations, food, drink or other products.</w:t>
            </w:r>
          </w:p>
        </w:tc>
      </w:tr>
      <w:tr w:rsidR="00D63600" w:rsidRPr="0055385A" w14:paraId="4595D039" w14:textId="77777777" w:rsidTr="0077013D">
        <w:trPr>
          <w:tblCellSpacing w:w="0" w:type="dxa"/>
        </w:trPr>
        <w:tc>
          <w:tcPr>
            <w:tcW w:w="9180" w:type="dxa"/>
            <w:vAlign w:val="center"/>
          </w:tcPr>
          <w:p w14:paraId="5A24E0BD"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strike/>
                <w:color w:val="000000"/>
                <w:sz w:val="24"/>
                <w:szCs w:val="24"/>
              </w:rPr>
            </w:pPr>
            <w:r w:rsidRPr="0055385A">
              <w:rPr>
                <w:rFonts w:ascii="Times New Roman" w:hAnsi="Times New Roman" w:cs="Times New Roman"/>
                <w:b/>
                <w:bCs/>
                <w:strike/>
                <w:color w:val="000000"/>
                <w:spacing w:val="1"/>
                <w:sz w:val="24"/>
                <w:szCs w:val="24"/>
              </w:rPr>
              <w:t>Marijuana Cultivation:</w:t>
            </w:r>
            <w:r w:rsidRPr="0055385A">
              <w:rPr>
                <w:rFonts w:ascii="Times New Roman" w:hAnsi="Times New Roman" w:cs="Times New Roman"/>
                <w:b/>
                <w:bCs/>
                <w:strike/>
                <w:spacing w:val="59"/>
                <w:sz w:val="24"/>
                <w:szCs w:val="24"/>
              </w:rPr>
              <w:t xml:space="preserve"> </w:t>
            </w:r>
            <w:r w:rsidRPr="0055385A">
              <w:rPr>
                <w:rFonts w:ascii="Times New Roman" w:hAnsi="Times New Roman" w:cs="Times New Roman"/>
                <w:strike/>
                <w:color w:val="000000"/>
                <w:sz w:val="24"/>
                <w:szCs w:val="24"/>
              </w:rPr>
              <w:t>The process of propagation, including germination, using soil, hydroponics, or other mediums to generate growth and maturity. The intended process of bringing a plant or other grown product to maturity for harvesting, sale, refining or use as an ingredient in further manufacturing or processing. This definition encompasses marijuana cultivation related to RMD facilities.</w:t>
            </w:r>
          </w:p>
          <w:p w14:paraId="53CE890D"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color w:val="000000"/>
                <w:sz w:val="24"/>
                <w:szCs w:val="24"/>
              </w:rPr>
            </w:pPr>
            <w:r w:rsidRPr="0055385A">
              <w:rPr>
                <w:rFonts w:ascii="Times New Roman" w:hAnsi="Times New Roman" w:cs="Times New Roman"/>
                <w:b/>
                <w:color w:val="000000"/>
                <w:sz w:val="24"/>
                <w:szCs w:val="24"/>
                <w:u w:val="single"/>
              </w:rPr>
              <w:t>Marijuana Business:</w:t>
            </w:r>
            <w:r w:rsidRPr="0055385A">
              <w:rPr>
                <w:rFonts w:ascii="Times New Roman" w:hAnsi="Times New Roman" w:cs="Times New Roman"/>
                <w:b/>
                <w:color w:val="000000"/>
                <w:sz w:val="24"/>
                <w:szCs w:val="24"/>
              </w:rPr>
              <w:t xml:space="preserve"> A Registered Marijuana Dispensary, Marijuana Establishment, or any combination or part thereof.  </w:t>
            </w:r>
          </w:p>
          <w:p w14:paraId="356CA21F"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Cultivator</w:t>
            </w:r>
            <w:r w:rsidRPr="0055385A">
              <w:rPr>
                <w:rFonts w:ascii="Times New Roman" w:hAnsi="Times New Roman" w:cs="Times New Roman"/>
                <w:b/>
                <w:bCs/>
                <w:spacing w:val="-1"/>
                <w:sz w:val="24"/>
                <w:szCs w:val="24"/>
              </w:rPr>
              <w:t>: Pursuant to MGL c.94G, §1 and regulations promulgated thereunder, an entity licensed to cultivate, process, and package marijuana, to deliver marijuana to marijuana establishments, and to transfer marijuana to other marijuana establishments, but not to consumers.</w:t>
            </w:r>
          </w:p>
          <w:p w14:paraId="23945668"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Establishment</w:t>
            </w:r>
            <w:r w:rsidRPr="0055385A">
              <w:rPr>
                <w:rFonts w:ascii="Times New Roman" w:hAnsi="Times New Roman" w:cs="Times New Roman"/>
                <w:b/>
                <w:bCs/>
                <w:spacing w:val="-1"/>
                <w:sz w:val="24"/>
                <w:szCs w:val="24"/>
              </w:rPr>
              <w:t>: A marijuana cultivator, independent testing laboratory, marijuana product manufacturer, marijuana retailer, or any other type of licensed marijuana related business, for the non-medical use of marijuana, as set forth in G.L. 94G, and regulations promulgated thereunder.</w:t>
            </w:r>
          </w:p>
          <w:p w14:paraId="0CC390C7"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Retailer</w:t>
            </w:r>
            <w:r w:rsidRPr="0055385A">
              <w:rPr>
                <w:rFonts w:ascii="Times New Roman" w:hAnsi="Times New Roman" w:cs="Times New Roman"/>
                <w:b/>
                <w:bCs/>
                <w:spacing w:val="-1"/>
                <w:sz w:val="24"/>
                <w:szCs w:val="24"/>
              </w:rPr>
              <w:t>: Pursuant to MGL c.94G, §1 and regulations promulgated thereunder, an entity licensed to purchase and deliver marijuana and marijuana products from marijuana establishments and to deliver, sell, or otherwise transfer marijuana and marijuana products to marijuana establishments and to consumers (except that nothing in this definition or By-Law shall allow for the consumption of marijuana on the premises where marijuana is sold).</w:t>
            </w:r>
          </w:p>
        </w:tc>
      </w:tr>
      <w:tr w:rsidR="00D63600" w:rsidRPr="0055385A" w14:paraId="614BD639" w14:textId="77777777" w:rsidTr="0077013D">
        <w:trPr>
          <w:tblCellSpacing w:w="0" w:type="dxa"/>
        </w:trPr>
        <w:tc>
          <w:tcPr>
            <w:tcW w:w="9180" w:type="dxa"/>
            <w:vAlign w:val="center"/>
          </w:tcPr>
          <w:p w14:paraId="1F6201D0" w14:textId="77777777" w:rsidR="00D63600" w:rsidRDefault="00D63600" w:rsidP="0077013D">
            <w:pPr>
              <w:widowControl w:val="0"/>
              <w:autoSpaceDE w:val="0"/>
              <w:autoSpaceDN w:val="0"/>
              <w:adjustRightInd w:val="0"/>
              <w:spacing w:line="246" w:lineRule="auto"/>
              <w:ind w:left="660" w:right="108"/>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u w:val="single"/>
              </w:rPr>
              <w:t>Registered Marijuana Dispensary</w:t>
            </w:r>
            <w:r w:rsidRPr="0055385A">
              <w:rPr>
                <w:rFonts w:ascii="Times New Roman" w:hAnsi="Times New Roman" w:cs="Times New Roman"/>
                <w:b/>
                <w:bCs/>
                <w:color w:val="000000"/>
                <w:spacing w:val="1"/>
                <w:sz w:val="24"/>
                <w:szCs w:val="24"/>
              </w:rPr>
              <w:t xml:space="preserve"> (RMD):</w:t>
            </w:r>
            <w:r w:rsidRPr="0055385A">
              <w:rPr>
                <w:rFonts w:ascii="Times New Roman" w:hAnsi="Times New Roman" w:cs="Times New Roman"/>
                <w:b/>
                <w:sz w:val="24"/>
                <w:szCs w:val="24"/>
              </w:rPr>
              <w:t xml:space="preserve"> </w:t>
            </w:r>
            <w:r w:rsidRPr="0055385A">
              <w:rPr>
                <w:rFonts w:ascii="Times New Roman" w:hAnsi="Times New Roman" w:cs="Times New Roman"/>
                <w:b/>
                <w:color w:val="000000"/>
                <w:sz w:val="24"/>
                <w:szCs w:val="24"/>
              </w:rPr>
              <w:t>A</w:t>
            </w:r>
            <w:r w:rsidRPr="0055385A">
              <w:rPr>
                <w:rFonts w:ascii="Times New Roman" w:hAnsi="Times New Roman" w:cs="Times New Roman"/>
                <w:b/>
                <w:bCs/>
                <w:spacing w:val="-1"/>
                <w:sz w:val="24"/>
                <w:szCs w:val="24"/>
              </w:rPr>
              <w:t xml:space="preserve">s defined by 105 CMR 725.000, et al., as it may be amended or superseded, and pursuant to all other applicable state laws and regulations, means an entity registered under 105 CMR 725.100, </w:t>
            </w:r>
            <w:r w:rsidRPr="0055385A">
              <w:rPr>
                <w:rFonts w:ascii="Times New Roman" w:hAnsi="Times New Roman" w:cs="Times New Roman"/>
                <w:strike/>
                <w:color w:val="000000"/>
                <w:sz w:val="24"/>
                <w:szCs w:val="24"/>
              </w:rPr>
              <w:t>A</w:t>
            </w:r>
            <w:r w:rsidRPr="0055385A">
              <w:rPr>
                <w:rFonts w:ascii="Times New Roman" w:hAnsi="Times New Roman" w:cs="Times New Roman"/>
                <w:b/>
                <w:color w:val="000000"/>
                <w:sz w:val="24"/>
                <w:szCs w:val="24"/>
              </w:rPr>
              <w:t>a</w:t>
            </w:r>
            <w:r w:rsidRPr="0055385A">
              <w:rPr>
                <w:rFonts w:ascii="Times New Roman" w:hAnsi="Times New Roman" w:cs="Times New Roman"/>
                <w:color w:val="000000"/>
                <w:sz w:val="24"/>
                <w:szCs w:val="24"/>
              </w:rPr>
              <w:t>lso referred to and known as a Medical Marijuana Treatment Center, means a</w:t>
            </w:r>
            <w:r w:rsidRPr="0055385A">
              <w:rPr>
                <w:rFonts w:ascii="Times New Roman" w:hAnsi="Times New Roman" w:cs="Times New Roman"/>
                <w:b/>
                <w:color w:val="000000"/>
                <w:sz w:val="24"/>
                <w:szCs w:val="24"/>
              </w:rPr>
              <w:t>n</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 not-for-profit</w:t>
            </w:r>
            <w:r w:rsidRPr="0055385A">
              <w:rPr>
                <w:rFonts w:ascii="Times New Roman" w:hAnsi="Times New Roman" w:cs="Times New Roman"/>
                <w:color w:val="000000"/>
                <w:sz w:val="24"/>
                <w:szCs w:val="24"/>
              </w:rPr>
              <w:t xml:space="preserve"> entity registered under 105 CMR 725.100, that acquires, cultivates, possesses, processes (including development of related products such as edible marijuana-infused products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r>
              <w:rPr>
                <w:rFonts w:ascii="Times New Roman" w:hAnsi="Times New Roman" w:cs="Times New Roman"/>
                <w:color w:val="000000"/>
                <w:sz w:val="24"/>
                <w:szCs w:val="24"/>
              </w:rPr>
              <w:t>.</w:t>
            </w:r>
          </w:p>
          <w:p w14:paraId="0DEC39A5" w14:textId="77777777" w:rsidR="00D63600" w:rsidRDefault="00D63600" w:rsidP="0077013D">
            <w:pPr>
              <w:widowControl w:val="0"/>
              <w:autoSpaceDE w:val="0"/>
              <w:autoSpaceDN w:val="0"/>
              <w:adjustRightInd w:val="0"/>
              <w:spacing w:line="246" w:lineRule="auto"/>
              <w:ind w:left="660" w:right="108"/>
              <w:rPr>
                <w:rFonts w:ascii="Times New Roman" w:hAnsi="Times New Roman" w:cs="Times New Roman"/>
                <w:b/>
                <w:bCs/>
                <w:color w:val="000000"/>
                <w:spacing w:val="1"/>
                <w:sz w:val="24"/>
                <w:szCs w:val="24"/>
              </w:rPr>
            </w:pPr>
          </w:p>
          <w:p w14:paraId="3A6C2172"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color w:val="000000"/>
                <w:spacing w:val="1"/>
                <w:sz w:val="24"/>
                <w:szCs w:val="24"/>
              </w:rPr>
            </w:pPr>
          </w:p>
        </w:tc>
      </w:tr>
    </w:tbl>
    <w:p w14:paraId="3566314F" w14:textId="77777777" w:rsidR="00D63600" w:rsidRPr="0055385A" w:rsidRDefault="00D63600" w:rsidP="00D63600">
      <w:pPr>
        <w:spacing w:before="100" w:beforeAutospacing="1" w:after="100" w:afterAutospacing="1"/>
        <w:outlineLvl w:val="1"/>
        <w:rPr>
          <w:rFonts w:ascii="Times New Roman" w:hAnsi="Times New Roman" w:cs="Times New Roman"/>
          <w:color w:val="000000"/>
          <w:sz w:val="24"/>
          <w:szCs w:val="24"/>
        </w:rPr>
      </w:pPr>
      <w:bookmarkStart w:id="20" w:name="_Toc280696758"/>
      <w:r w:rsidRPr="0055385A">
        <w:rPr>
          <w:rFonts w:ascii="Times New Roman" w:hAnsi="Times New Roman" w:cs="Times New Roman"/>
          <w:bCs/>
          <w:color w:val="000000"/>
          <w:sz w:val="24"/>
          <w:szCs w:val="24"/>
        </w:rPr>
        <w:t>§ 165-161 General Provisions.</w:t>
      </w:r>
      <w:bookmarkEnd w:id="20"/>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49"/>
        <w:gridCol w:w="8911"/>
      </w:tblGrid>
      <w:tr w:rsidR="00D63600" w:rsidRPr="0055385A" w14:paraId="3F470048" w14:textId="77777777" w:rsidTr="0077013D">
        <w:trPr>
          <w:tblCellSpacing w:w="0" w:type="dxa"/>
        </w:trPr>
        <w:tc>
          <w:tcPr>
            <w:tcW w:w="449" w:type="dxa"/>
          </w:tcPr>
          <w:p w14:paraId="2C7E6D0E"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p w14:paraId="092A854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 application for a </w:t>
            </w:r>
            <w:r w:rsidRPr="0055385A">
              <w:rPr>
                <w:rFonts w:ascii="Times New Roman" w:hAnsi="Times New Roman" w:cs="Times New Roman"/>
                <w:strike/>
                <w:color w:val="000000"/>
                <w:sz w:val="24"/>
                <w:szCs w:val="24"/>
              </w:rPr>
              <w:t>RMD and/or Medical</w:t>
            </w:r>
            <w:r w:rsidRPr="0055385A">
              <w:rPr>
                <w:rFonts w:ascii="Times New Roman" w:hAnsi="Times New Roman" w:cs="Times New Roman"/>
                <w:color w:val="000000"/>
                <w:sz w:val="24"/>
                <w:szCs w:val="24"/>
              </w:rPr>
              <w:t xml:space="preserve"> Marijuana </w:t>
            </w:r>
            <w:r w:rsidRPr="0055385A">
              <w:rPr>
                <w:rFonts w:ascii="Times New Roman" w:hAnsi="Times New Roman" w:cs="Times New Roman"/>
                <w:strike/>
                <w:color w:val="000000"/>
                <w:sz w:val="24"/>
                <w:szCs w:val="24"/>
              </w:rPr>
              <w:t>Treatment Center</w:t>
            </w:r>
            <w:r w:rsidRPr="0055385A">
              <w:rPr>
                <w:rFonts w:ascii="Times New Roman" w:hAnsi="Times New Roman" w:cs="Times New Roman"/>
                <w:color w:val="000000"/>
                <w:sz w:val="24"/>
                <w:szCs w:val="24"/>
              </w:rPr>
              <w:t xml:space="preserve">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shall be reviewed by the SPGA for consistency with the provisions of this section. All proponents are required to provide a Site Plan Approval application to the SPGA demonstrating compliance with, or a written waiver request for,  each of the following requirements in order to be deemed a complete application:</w:t>
            </w:r>
          </w:p>
        </w:tc>
      </w:tr>
      <w:tr w:rsidR="00D63600" w:rsidRPr="0055385A" w14:paraId="350A48BE" w14:textId="77777777" w:rsidTr="0077013D">
        <w:trPr>
          <w:tblCellSpacing w:w="0" w:type="dxa"/>
        </w:trPr>
        <w:tc>
          <w:tcPr>
            <w:tcW w:w="449" w:type="dxa"/>
          </w:tcPr>
          <w:p w14:paraId="21E292B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11" w:type="dxa"/>
            <w:vAlign w:val="center"/>
          </w:tcPr>
          <w:p w14:paraId="0C223D30"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3"/>
                <w:sz w:val="24"/>
                <w:szCs w:val="24"/>
              </w:rPr>
              <w:t xml:space="preserve">Administration: </w:t>
            </w:r>
          </w:p>
          <w:p w14:paraId="18920659"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1"/>
                <w:sz w:val="24"/>
                <w:szCs w:val="24"/>
              </w:rPr>
              <w:t>Prior to construction, installation or modification of a</w:t>
            </w:r>
            <w:r w:rsidRPr="0055385A">
              <w:rPr>
                <w:rFonts w:ascii="Times New Roman" w:hAnsi="Times New Roman" w:cs="Times New Roman"/>
                <w:strike/>
                <w:spacing w:val="-1"/>
                <w:sz w:val="24"/>
                <w:szCs w:val="24"/>
              </w:rPr>
              <w:t xml:space="preserve">n RMD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a Site Plan Approval application shall be made pursuant to the provisions of Section </w:t>
            </w:r>
            <w:r w:rsidRPr="0055385A">
              <w:rPr>
                <w:rFonts w:ascii="Times New Roman" w:hAnsi="Times New Roman" w:cs="Times New Roman"/>
                <w:bCs/>
                <w:color w:val="000000"/>
                <w:sz w:val="24"/>
                <w:szCs w:val="24"/>
              </w:rPr>
              <w:t>§165-83 in addition to the provisions of this Article.</w:t>
            </w:r>
          </w:p>
        </w:tc>
      </w:tr>
      <w:tr w:rsidR="00D63600" w:rsidRPr="0055385A" w14:paraId="2D7E4917" w14:textId="77777777" w:rsidTr="0077013D">
        <w:trPr>
          <w:tblCellSpacing w:w="0" w:type="dxa"/>
        </w:trPr>
        <w:tc>
          <w:tcPr>
            <w:tcW w:w="449" w:type="dxa"/>
          </w:tcPr>
          <w:p w14:paraId="669574A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11" w:type="dxa"/>
            <w:vAlign w:val="center"/>
          </w:tcPr>
          <w:p w14:paraId="0EA8ACB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C</w:t>
            </w:r>
            <w:r w:rsidRPr="0055385A">
              <w:rPr>
                <w:rFonts w:ascii="Times New Roman" w:hAnsi="Times New Roman" w:cs="Times New Roman"/>
                <w:bCs/>
                <w:color w:val="000000"/>
                <w:spacing w:val="2"/>
                <w:sz w:val="24"/>
                <w:szCs w:val="24"/>
              </w:rPr>
              <w:t>o</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pacing w:val="1"/>
                <w:sz w:val="24"/>
                <w:szCs w:val="24"/>
              </w:rPr>
              <w:t>p</w:t>
            </w:r>
            <w:r w:rsidRPr="0055385A">
              <w:rPr>
                <w:rFonts w:ascii="Times New Roman" w:hAnsi="Times New Roman" w:cs="Times New Roman"/>
                <w:bCs/>
                <w:color w:val="000000"/>
                <w:sz w:val="24"/>
                <w:szCs w:val="24"/>
              </w:rPr>
              <w:t>l</w:t>
            </w:r>
            <w:r w:rsidRPr="0055385A">
              <w:rPr>
                <w:rFonts w:ascii="Times New Roman" w:hAnsi="Times New Roman" w:cs="Times New Roman"/>
                <w:bCs/>
                <w:color w:val="000000"/>
                <w:spacing w:val="1"/>
                <w:sz w:val="24"/>
                <w:szCs w:val="24"/>
              </w:rPr>
              <w:t>i</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w:t>
            </w:r>
            <w:r w:rsidRPr="0055385A">
              <w:rPr>
                <w:rFonts w:ascii="Times New Roman" w:hAnsi="Times New Roman" w:cs="Times New Roman"/>
                <w:bCs/>
                <w:color w:val="000000"/>
                <w:sz w:val="24"/>
                <w:szCs w:val="24"/>
              </w:rPr>
              <w:t>e</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color w:val="000000"/>
                <w:spacing w:val="2"/>
                <w:sz w:val="24"/>
                <w:szCs w:val="24"/>
              </w:rPr>
              <w:t>w</w:t>
            </w:r>
            <w:r w:rsidRPr="0055385A">
              <w:rPr>
                <w:rFonts w:ascii="Times New Roman" w:hAnsi="Times New Roman" w:cs="Times New Roman"/>
                <w:bCs/>
                <w:color w:val="000000"/>
                <w:sz w:val="24"/>
                <w:szCs w:val="24"/>
              </w:rPr>
              <w:t xml:space="preserve">ith Zoning </w:t>
            </w:r>
            <w:r w:rsidRPr="0055385A">
              <w:rPr>
                <w:rFonts w:ascii="Times New Roman" w:hAnsi="Times New Roman" w:cs="Times New Roman"/>
                <w:bCs/>
                <w:color w:val="000000"/>
                <w:spacing w:val="1"/>
                <w:sz w:val="24"/>
                <w:szCs w:val="24"/>
              </w:rPr>
              <w:t>L</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2"/>
                <w:sz w:val="24"/>
                <w:szCs w:val="24"/>
              </w:rPr>
              <w:t>w</w:t>
            </w:r>
            <w:r w:rsidRPr="0055385A">
              <w:rPr>
                <w:rFonts w:ascii="Times New Roman" w:hAnsi="Times New Roman" w:cs="Times New Roman"/>
                <w:bCs/>
                <w:color w:val="000000"/>
                <w:sz w:val="24"/>
                <w:szCs w:val="24"/>
              </w:rPr>
              <w:t>s,</w:t>
            </w:r>
            <w:r w:rsidRPr="0055385A">
              <w:rPr>
                <w:rFonts w:ascii="Times New Roman" w:hAnsi="Times New Roman" w:cs="Times New Roman"/>
                <w:bCs/>
                <w:color w:val="000000"/>
                <w:spacing w:val="-2"/>
                <w:sz w:val="24"/>
                <w:szCs w:val="24"/>
              </w:rPr>
              <w:t xml:space="preserve"> </w:t>
            </w:r>
            <w:r w:rsidRPr="0055385A">
              <w:rPr>
                <w:rFonts w:ascii="Times New Roman" w:hAnsi="Times New Roman" w:cs="Times New Roman"/>
                <w:bCs/>
                <w:color w:val="000000"/>
                <w:sz w:val="24"/>
                <w:szCs w:val="24"/>
              </w:rPr>
              <w:t>Ord</w:t>
            </w:r>
            <w:r w:rsidRPr="0055385A">
              <w:rPr>
                <w:rFonts w:ascii="Times New Roman" w:hAnsi="Times New Roman" w:cs="Times New Roman"/>
                <w:bCs/>
                <w:color w:val="000000"/>
                <w:spacing w:val="1"/>
                <w:sz w:val="24"/>
                <w:szCs w:val="24"/>
              </w:rPr>
              <w:t>in</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ce</w:t>
            </w:r>
            <w:r w:rsidRPr="0055385A">
              <w:rPr>
                <w:rFonts w:ascii="Times New Roman" w:hAnsi="Times New Roman" w:cs="Times New Roman"/>
                <w:bCs/>
                <w:color w:val="000000"/>
                <w:sz w:val="24"/>
                <w:szCs w:val="24"/>
              </w:rPr>
              <w:t>s 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d</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color w:val="000000"/>
                <w:sz w:val="24"/>
                <w:szCs w:val="24"/>
              </w:rPr>
              <w:t>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z w:val="24"/>
                <w:szCs w:val="24"/>
              </w:rPr>
              <w:t>g</w:t>
            </w:r>
            <w:r w:rsidRPr="0055385A">
              <w:rPr>
                <w:rFonts w:ascii="Times New Roman" w:hAnsi="Times New Roman" w:cs="Times New Roman"/>
                <w:bCs/>
                <w:color w:val="000000"/>
                <w:spacing w:val="1"/>
                <w:sz w:val="24"/>
                <w:szCs w:val="24"/>
              </w:rPr>
              <w:t>u</w:t>
            </w:r>
            <w:r w:rsidRPr="0055385A">
              <w:rPr>
                <w:rFonts w:ascii="Times New Roman" w:hAnsi="Times New Roman" w:cs="Times New Roman"/>
                <w:bCs/>
                <w:color w:val="000000"/>
                <w:spacing w:val="-2"/>
                <w:sz w:val="24"/>
                <w:szCs w:val="24"/>
              </w:rPr>
              <w:t>l</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t</w:t>
            </w:r>
            <w:r w:rsidRPr="0055385A">
              <w:rPr>
                <w:rFonts w:ascii="Times New Roman" w:hAnsi="Times New Roman" w:cs="Times New Roman"/>
                <w:bCs/>
                <w:color w:val="000000"/>
                <w:sz w:val="24"/>
                <w:szCs w:val="24"/>
              </w:rPr>
              <w:t>io</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s</w:t>
            </w:r>
            <w:r w:rsidRPr="0055385A">
              <w:rPr>
                <w:rFonts w:ascii="Times New Roman" w:hAnsi="Times New Roman" w:cs="Times New Roman"/>
                <w:color w:val="000000"/>
                <w:sz w:val="24"/>
                <w:szCs w:val="24"/>
              </w:rPr>
              <w:t xml:space="preserve">: </w:t>
            </w:r>
          </w:p>
          <w:p w14:paraId="77F5D87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construction and operation of any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shall be consistent with all applicable local, state and federal requirements, including but not limited to all applicable safety, construction, electrical, and communications requirements.  </w:t>
            </w:r>
          </w:p>
        </w:tc>
      </w:tr>
      <w:tr w:rsidR="00D63600" w:rsidRPr="0055385A" w14:paraId="65D4B41E" w14:textId="77777777" w:rsidTr="0077013D">
        <w:trPr>
          <w:tblCellSpacing w:w="0" w:type="dxa"/>
        </w:trPr>
        <w:tc>
          <w:tcPr>
            <w:tcW w:w="449" w:type="dxa"/>
          </w:tcPr>
          <w:p w14:paraId="60C6B49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11" w:type="dxa"/>
            <w:vAlign w:val="center"/>
          </w:tcPr>
          <w:p w14:paraId="420A2E3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Fees: </w:t>
            </w:r>
          </w:p>
          <w:p w14:paraId="1B9CB4E7"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A Site Plan Approval application for a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Registered Marijuana Dispensary </w:t>
            </w:r>
            <w:r w:rsidRPr="0055385A">
              <w:rPr>
                <w:rFonts w:ascii="Times New Roman" w:hAnsi="Times New Roman" w:cs="Times New Roman"/>
                <w:bCs/>
                <w:color w:val="000000"/>
                <w:spacing w:val="-1"/>
                <w:sz w:val="24"/>
                <w:szCs w:val="24"/>
              </w:rPr>
              <w:t>must be accompanied by the filing fee established by the SPGA.</w:t>
            </w:r>
          </w:p>
        </w:tc>
      </w:tr>
      <w:tr w:rsidR="00D63600" w:rsidRPr="0055385A" w14:paraId="3E69BBE2" w14:textId="77777777" w:rsidTr="0077013D">
        <w:trPr>
          <w:tblCellSpacing w:w="0" w:type="dxa"/>
        </w:trPr>
        <w:tc>
          <w:tcPr>
            <w:tcW w:w="449" w:type="dxa"/>
          </w:tcPr>
          <w:p w14:paraId="2C0ED79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911" w:type="dxa"/>
            <w:vAlign w:val="center"/>
          </w:tcPr>
          <w:p w14:paraId="5070820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General:</w:t>
            </w:r>
          </w:p>
          <w:p w14:paraId="07395B2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All site and structural p</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ns a</w:t>
            </w:r>
            <w:r w:rsidRPr="0055385A">
              <w:rPr>
                <w:rFonts w:ascii="Times New Roman" w:hAnsi="Times New Roman" w:cs="Times New Roman"/>
                <w:color w:val="000000"/>
                <w:spacing w:val="-1"/>
                <w:sz w:val="24"/>
                <w:szCs w:val="24"/>
              </w:rPr>
              <w:t>n</w:t>
            </w:r>
            <w:r w:rsidRPr="0055385A">
              <w:rPr>
                <w:rFonts w:ascii="Times New Roman" w:hAnsi="Times New Roman" w:cs="Times New Roman"/>
                <w:color w:val="000000"/>
                <w:sz w:val="24"/>
                <w:szCs w:val="24"/>
              </w:rPr>
              <w:t>d maps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pr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z w:val="24"/>
                <w:szCs w:val="24"/>
              </w:rPr>
              <w:t>p</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z w:val="24"/>
                <w:szCs w:val="24"/>
              </w:rPr>
              <w:t xml:space="preserve">d, sealed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nd</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si</w:t>
            </w:r>
            <w:r w:rsidRPr="0055385A">
              <w:rPr>
                <w:rFonts w:ascii="Times New Roman" w:hAnsi="Times New Roman" w:cs="Times New Roman"/>
                <w:color w:val="000000"/>
                <w:spacing w:val="-2"/>
                <w:sz w:val="24"/>
                <w:szCs w:val="24"/>
              </w:rPr>
              <w:t>g</w:t>
            </w:r>
            <w:r w:rsidRPr="0055385A">
              <w:rPr>
                <w:rFonts w:ascii="Times New Roman" w:hAnsi="Times New Roman" w:cs="Times New Roman"/>
                <w:color w:val="000000"/>
                <w:sz w:val="24"/>
                <w:szCs w:val="24"/>
              </w:rPr>
              <w:t>n</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 xml:space="preserve">d </w:t>
            </w:r>
            <w:r w:rsidRPr="0055385A">
              <w:rPr>
                <w:rFonts w:ascii="Times New Roman" w:hAnsi="Times New Roman" w:cs="Times New Roman"/>
                <w:color w:val="000000"/>
                <w:spacing w:val="5"/>
                <w:sz w:val="24"/>
                <w:szCs w:val="24"/>
              </w:rPr>
              <w:t>b</w:t>
            </w:r>
            <w:r w:rsidRPr="0055385A">
              <w:rPr>
                <w:rFonts w:ascii="Times New Roman" w:hAnsi="Times New Roman" w:cs="Times New Roman"/>
                <w:color w:val="000000"/>
                <w:sz w:val="24"/>
                <w:szCs w:val="24"/>
              </w:rPr>
              <w:t>y</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1"/>
                <w:sz w:val="24"/>
                <w:szCs w:val="24"/>
              </w:rPr>
              <w:t>p</w:t>
            </w:r>
            <w:r w:rsidRPr="0055385A">
              <w:rPr>
                <w:rFonts w:ascii="Times New Roman" w:hAnsi="Times New Roman" w:cs="Times New Roman"/>
                <w:color w:val="000000"/>
                <w:sz w:val="24"/>
                <w:szCs w:val="24"/>
              </w:rPr>
              <w:t>ro</w:t>
            </w:r>
            <w:r w:rsidRPr="0055385A">
              <w:rPr>
                <w:rFonts w:ascii="Times New Roman" w:hAnsi="Times New Roman" w:cs="Times New Roman"/>
                <w:color w:val="000000"/>
                <w:spacing w:val="-1"/>
                <w:sz w:val="24"/>
                <w:szCs w:val="24"/>
              </w:rPr>
              <w:t>fe</w:t>
            </w:r>
            <w:r w:rsidRPr="0055385A">
              <w:rPr>
                <w:rFonts w:ascii="Times New Roman" w:hAnsi="Times New Roman" w:cs="Times New Roman"/>
                <w:color w:val="000000"/>
                <w:sz w:val="24"/>
                <w:szCs w:val="24"/>
              </w:rPr>
              <w:t>ss</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on</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w:t>
            </w:r>
            <w:r w:rsidRPr="0055385A">
              <w:rPr>
                <w:rFonts w:ascii="Times New Roman" w:hAnsi="Times New Roman" w:cs="Times New Roman"/>
                <w:color w:val="000000"/>
                <w:spacing w:val="4"/>
                <w:sz w:val="24"/>
                <w:szCs w:val="24"/>
              </w:rPr>
              <w:t xml:space="preserve"> civil engineer </w:t>
            </w:r>
            <w:r w:rsidRPr="0055385A">
              <w:rPr>
                <w:rFonts w:ascii="Times New Roman" w:hAnsi="Times New Roman" w:cs="Times New Roman"/>
                <w:color w:val="000000"/>
                <w:sz w:val="24"/>
                <w:szCs w:val="24"/>
              </w:rPr>
              <w:t>l</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ce</w:t>
            </w:r>
            <w:r w:rsidRPr="0055385A">
              <w:rPr>
                <w:rFonts w:ascii="Times New Roman" w:hAnsi="Times New Roman" w:cs="Times New Roman"/>
                <w:color w:val="000000"/>
                <w:sz w:val="24"/>
                <w:szCs w:val="24"/>
              </w:rPr>
              <w:t>nsed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to pr</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in the Commonwealth of </w:t>
            </w:r>
            <w:r w:rsidRPr="0055385A">
              <w:rPr>
                <w:rFonts w:ascii="Times New Roman" w:hAnsi="Times New Roman" w:cs="Times New Roman"/>
                <w:color w:val="000000"/>
                <w:spacing w:val="3"/>
                <w:sz w:val="24"/>
                <w:szCs w:val="24"/>
              </w:rPr>
              <w:t>M</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ssa</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 xml:space="preserve">husetts. All building plans and elevations shall be prepared, sealed and signed by an architect licensed to practice in the Commonwealth of Massachusetts. </w:t>
            </w:r>
          </w:p>
        </w:tc>
      </w:tr>
      <w:tr w:rsidR="00D63600" w:rsidRPr="0055385A" w14:paraId="3BD2BE00" w14:textId="77777777" w:rsidTr="0077013D">
        <w:trPr>
          <w:tblCellSpacing w:w="0" w:type="dxa"/>
        </w:trPr>
        <w:tc>
          <w:tcPr>
            <w:tcW w:w="449" w:type="dxa"/>
          </w:tcPr>
          <w:p w14:paraId="79599E1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911" w:type="dxa"/>
            <w:vAlign w:val="center"/>
          </w:tcPr>
          <w:p w14:paraId="7E130C7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Submission Requirements and Required Documents:</w:t>
            </w:r>
          </w:p>
        </w:tc>
      </w:tr>
      <w:tr w:rsidR="00D63600" w:rsidRPr="0055385A" w14:paraId="45FE77C9" w14:textId="77777777" w:rsidTr="0077013D">
        <w:trPr>
          <w:tblCellSpacing w:w="0" w:type="dxa"/>
        </w:trPr>
        <w:tc>
          <w:tcPr>
            <w:tcW w:w="449" w:type="dxa"/>
          </w:tcPr>
          <w:p w14:paraId="1ECFCE75"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19"/>
              <w:gridCol w:w="8372"/>
            </w:tblGrid>
            <w:tr w:rsidR="00D63600" w:rsidRPr="0055385A" w14:paraId="6C28E3C1" w14:textId="77777777" w:rsidTr="0077013D">
              <w:trPr>
                <w:tblCellSpacing w:w="0" w:type="dxa"/>
              </w:trPr>
              <w:tc>
                <w:tcPr>
                  <w:tcW w:w="362" w:type="dxa"/>
                </w:tcPr>
                <w:p w14:paraId="25302AC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935" w:type="dxa"/>
                  <w:vAlign w:val="center"/>
                </w:tcPr>
                <w:p w14:paraId="43E6110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color w:val="000000"/>
                      <w:spacing w:val="-1"/>
                      <w:sz w:val="24"/>
                      <w:szCs w:val="24"/>
                    </w:rPr>
                    <w:t xml:space="preserve">As party of the Special Permit and Site Plan Approval process, the applicant shall demonstrate to the SPGA’s satisfaction that the following design process was followed in determining the location of a proposed </w:t>
                  </w:r>
                  <w:r w:rsidRPr="0055385A">
                    <w:rPr>
                      <w:rFonts w:ascii="Times New Roman" w:hAnsi="Times New Roman" w:cs="Times New Roman"/>
                      <w:b/>
                      <w:spacing w:val="-1"/>
                      <w:sz w:val="24"/>
                      <w:szCs w:val="24"/>
                    </w:rPr>
                    <w:t>Marijuana Business</w:t>
                  </w:r>
                  <w:r w:rsidRPr="0055385A">
                    <w:rPr>
                      <w:rFonts w:ascii="Times New Roman" w:hAnsi="Times New Roman" w:cs="Times New Roman"/>
                      <w:strike/>
                      <w:color w:val="000000"/>
                      <w:spacing w:val="-1"/>
                      <w:sz w:val="24"/>
                      <w:szCs w:val="24"/>
                    </w:rPr>
                    <w:t>RMD</w:t>
                  </w:r>
                  <w:r w:rsidRPr="0055385A">
                    <w:rPr>
                      <w:rFonts w:ascii="Times New Roman" w:hAnsi="Times New Roman" w:cs="Times New Roman"/>
                      <w:color w:val="000000"/>
                      <w:spacing w:val="-1"/>
                      <w:sz w:val="24"/>
                      <w:szCs w:val="24"/>
                    </w:rPr>
                    <w:t>;</w:t>
                  </w:r>
                </w:p>
              </w:tc>
            </w:tr>
            <w:tr w:rsidR="00D63600" w:rsidRPr="0055385A" w14:paraId="2ED0181D" w14:textId="77777777" w:rsidTr="0077013D">
              <w:trPr>
                <w:tblCellSpacing w:w="0" w:type="dxa"/>
              </w:trPr>
              <w:tc>
                <w:tcPr>
                  <w:tcW w:w="362" w:type="dxa"/>
                </w:tcPr>
                <w:p w14:paraId="77B6609D" w14:textId="77777777" w:rsidR="00D63600" w:rsidRPr="0055385A" w:rsidRDefault="00D63600" w:rsidP="0077013D">
                  <w:pPr>
                    <w:rPr>
                      <w:rFonts w:ascii="Times New Roman" w:hAnsi="Times New Roman" w:cs="Times New Roman"/>
                      <w:bCs/>
                      <w:color w:val="000000"/>
                      <w:spacing w:val="-1"/>
                      <w:sz w:val="24"/>
                      <w:szCs w:val="24"/>
                    </w:rPr>
                  </w:pPr>
                </w:p>
              </w:tc>
              <w:tc>
                <w:tcPr>
                  <w:tcW w:w="7935"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1"/>
                    <w:gridCol w:w="7831"/>
                  </w:tblGrid>
                  <w:tr w:rsidR="00D63600" w:rsidRPr="0055385A" w14:paraId="0FBF21F0" w14:textId="77777777" w:rsidTr="0077013D">
                    <w:trPr>
                      <w:tblCellSpacing w:w="0" w:type="dxa"/>
                    </w:trPr>
                    <w:tc>
                      <w:tcPr>
                        <w:tcW w:w="370" w:type="dxa"/>
                      </w:tcPr>
                      <w:p w14:paraId="2AA570D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45" w:type="dxa"/>
                        <w:vAlign w:val="center"/>
                      </w:tcPr>
                      <w:p w14:paraId="27E6505B" w14:textId="77777777" w:rsidR="00D63600" w:rsidRDefault="00D63600" w:rsidP="0077013D">
                        <w:pPr>
                          <w:rPr>
                            <w:rFonts w:ascii="Times New Roman" w:hAnsi="Times New Roman" w:cs="Times New Roman"/>
                            <w:color w:val="000000"/>
                            <w:spacing w:val="-1"/>
                            <w:sz w:val="24"/>
                            <w:szCs w:val="24"/>
                          </w:rPr>
                        </w:pPr>
                        <w:r w:rsidRPr="0055385A">
                          <w:rPr>
                            <w:rFonts w:ascii="Times New Roman" w:hAnsi="Times New Roman" w:cs="Times New Roman"/>
                            <w:color w:val="000000"/>
                            <w:spacing w:val="-1"/>
                            <w:sz w:val="24"/>
                            <w:szCs w:val="24"/>
                          </w:rPr>
                          <w:t>Understanding potential development sites: The first step is to inventory existing potential sites;</w:t>
                        </w:r>
                      </w:p>
                      <w:p w14:paraId="49A576A5" w14:textId="77777777" w:rsidR="00D63600" w:rsidRDefault="00D63600" w:rsidP="0077013D">
                        <w:pPr>
                          <w:rPr>
                            <w:rFonts w:ascii="Times New Roman" w:hAnsi="Times New Roman" w:cs="Times New Roman"/>
                            <w:color w:val="000000"/>
                            <w:spacing w:val="-1"/>
                            <w:sz w:val="24"/>
                            <w:szCs w:val="24"/>
                          </w:rPr>
                        </w:pPr>
                      </w:p>
                      <w:p w14:paraId="6BC56BA2" w14:textId="77777777" w:rsidR="00D63600" w:rsidRPr="0055385A" w:rsidRDefault="00D63600" w:rsidP="0077013D">
                        <w:pPr>
                          <w:rPr>
                            <w:rFonts w:ascii="Times New Roman" w:hAnsi="Times New Roman" w:cs="Times New Roman"/>
                            <w:color w:val="000000"/>
                            <w:sz w:val="24"/>
                            <w:szCs w:val="24"/>
                          </w:rPr>
                        </w:pPr>
                      </w:p>
                    </w:tc>
                  </w:tr>
                  <w:tr w:rsidR="00D63600" w:rsidRPr="0055385A" w14:paraId="4AC8AEB9" w14:textId="77777777" w:rsidTr="0077013D">
                    <w:trPr>
                      <w:tblCellSpacing w:w="0" w:type="dxa"/>
                    </w:trPr>
                    <w:tc>
                      <w:tcPr>
                        <w:tcW w:w="370" w:type="dxa"/>
                      </w:tcPr>
                      <w:p w14:paraId="32859FD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45" w:type="dxa"/>
                        <w:vAlign w:val="center"/>
                      </w:tcPr>
                      <w:p w14:paraId="4B5303E1" w14:textId="77777777" w:rsidR="00D63600" w:rsidRPr="0055385A" w:rsidRDefault="00D63600" w:rsidP="0077013D">
                        <w:pPr>
                          <w:widowControl w:val="0"/>
                          <w:tabs>
                            <w:tab w:val="left" w:pos="1120"/>
                          </w:tabs>
                          <w:autoSpaceDE w:val="0"/>
                          <w:autoSpaceDN w:val="0"/>
                          <w:adjustRightInd w:val="0"/>
                          <w:spacing w:before="18"/>
                          <w:ind w:right="-20"/>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Evaluating the proposed development site: The second step is to evaluate the proposed site in its larger context by taking care to identify eligible locations as described in Section 165-161(I) and beneficial or detrimental connections to surrounding land uses and activities;</w:t>
                        </w:r>
                      </w:p>
                    </w:tc>
                  </w:tr>
                </w:tbl>
                <w:p w14:paraId="0FE3BCD6" w14:textId="77777777" w:rsidR="00D63600" w:rsidRPr="0055385A" w:rsidRDefault="00D63600" w:rsidP="0077013D">
                  <w:pPr>
                    <w:rPr>
                      <w:rFonts w:ascii="Times New Roman" w:hAnsi="Times New Roman" w:cs="Times New Roman"/>
                      <w:color w:val="000000"/>
                      <w:spacing w:val="-1"/>
                      <w:sz w:val="24"/>
                      <w:szCs w:val="24"/>
                    </w:rPr>
                  </w:pPr>
                </w:p>
              </w:tc>
            </w:tr>
          </w:tbl>
          <w:p w14:paraId="0039D71F"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1C0D13D6" w14:textId="77777777" w:rsidTr="0077013D">
        <w:trPr>
          <w:tblCellSpacing w:w="0" w:type="dxa"/>
        </w:trPr>
        <w:tc>
          <w:tcPr>
            <w:tcW w:w="449" w:type="dxa"/>
          </w:tcPr>
          <w:p w14:paraId="4E462459"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08"/>
              <w:gridCol w:w="8283"/>
            </w:tblGrid>
            <w:tr w:rsidR="00D63600" w:rsidRPr="0055385A" w14:paraId="4E7EB015" w14:textId="77777777" w:rsidTr="0077013D">
              <w:trPr>
                <w:tblCellSpacing w:w="0" w:type="dxa"/>
              </w:trPr>
              <w:tc>
                <w:tcPr>
                  <w:tcW w:w="475" w:type="dxa"/>
                </w:tcPr>
                <w:p w14:paraId="73ED59B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745" w:type="dxa"/>
                  <w:vAlign w:val="center"/>
                </w:tcPr>
                <w:p w14:paraId="7398F86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Zoning district designation for the parcel(s) of land comprising the project site (submission of a copy of a zoning map with the parcel(s) identified is suitable for this purpose);</w:t>
                  </w:r>
                </w:p>
              </w:tc>
            </w:tr>
            <w:tr w:rsidR="00D63600" w:rsidRPr="0055385A" w14:paraId="57E6B13D" w14:textId="77777777" w:rsidTr="0077013D">
              <w:trPr>
                <w:tblCellSpacing w:w="0" w:type="dxa"/>
              </w:trPr>
              <w:tc>
                <w:tcPr>
                  <w:tcW w:w="475" w:type="dxa"/>
                </w:tcPr>
                <w:p w14:paraId="6D35EAA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(3)</w:t>
                  </w:r>
                </w:p>
              </w:tc>
              <w:tc>
                <w:tcPr>
                  <w:tcW w:w="7745" w:type="dxa"/>
                  <w:vAlign w:val="center"/>
                </w:tcPr>
                <w:p w14:paraId="4878A88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 Proof of Liability Insurance that satisfies Section §165-161(G);</w:t>
                  </w:r>
                </w:p>
              </w:tc>
            </w:tr>
          </w:tbl>
          <w:p w14:paraId="482A5BB5" w14:textId="77777777" w:rsidR="00D63600" w:rsidRPr="0055385A" w:rsidRDefault="00D63600" w:rsidP="0077013D">
            <w:pPr>
              <w:rPr>
                <w:rFonts w:ascii="Times New Roman" w:hAnsi="Times New Roman" w:cs="Times New Roman"/>
                <w:color w:val="000000"/>
                <w:sz w:val="24"/>
                <w:szCs w:val="24"/>
              </w:rPr>
            </w:pPr>
          </w:p>
        </w:tc>
      </w:tr>
      <w:tr w:rsidR="00D63600" w:rsidRPr="0055385A" w14:paraId="46ABAC4A" w14:textId="77777777" w:rsidTr="0077013D">
        <w:trPr>
          <w:tblCellSpacing w:w="0" w:type="dxa"/>
        </w:trPr>
        <w:tc>
          <w:tcPr>
            <w:tcW w:w="449" w:type="dxa"/>
          </w:tcPr>
          <w:p w14:paraId="3CBEAD7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F.</w:t>
            </w:r>
          </w:p>
        </w:tc>
        <w:tc>
          <w:tcPr>
            <w:tcW w:w="8911" w:type="dxa"/>
            <w:vAlign w:val="center"/>
          </w:tcPr>
          <w:p w14:paraId="7A128FD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Safety Standards:</w:t>
            </w:r>
          </w:p>
          <w:p w14:paraId="352424FC"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Upon request by the SPGA, the owner and/or operator shall cooperate with local emergency services in developing an emergency response plan. The owner or operator shall identify a responsible person for public inquiries throughout the life of the facility. </w:t>
            </w:r>
            <w:r w:rsidRPr="0055385A">
              <w:rPr>
                <w:rFonts w:ascii="Times New Roman" w:hAnsi="Times New Roman" w:cs="Times New Roman"/>
                <w:b/>
                <w:bCs/>
                <w:color w:val="000000"/>
                <w:spacing w:val="-1"/>
                <w:sz w:val="24"/>
                <w:szCs w:val="24"/>
              </w:rPr>
              <w:t xml:space="preserve"> </w:t>
            </w:r>
          </w:p>
        </w:tc>
      </w:tr>
      <w:tr w:rsidR="00D63600" w:rsidRPr="0055385A" w14:paraId="4F6569B0" w14:textId="77777777" w:rsidTr="0077013D">
        <w:trPr>
          <w:tblCellSpacing w:w="0" w:type="dxa"/>
        </w:trPr>
        <w:tc>
          <w:tcPr>
            <w:tcW w:w="449" w:type="dxa"/>
          </w:tcPr>
          <w:p w14:paraId="42FD7D6E"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2"/>
              <w:gridCol w:w="8369"/>
            </w:tblGrid>
            <w:tr w:rsidR="00D63600" w:rsidRPr="0055385A" w14:paraId="4A05C06E" w14:textId="77777777" w:rsidTr="0077013D">
              <w:trPr>
                <w:tblCellSpacing w:w="0" w:type="dxa"/>
              </w:trPr>
              <w:tc>
                <w:tcPr>
                  <w:tcW w:w="366" w:type="dxa"/>
                </w:tcPr>
                <w:p w14:paraId="11C1CA0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1" w:type="dxa"/>
                  <w:vAlign w:val="center"/>
                </w:tcPr>
                <w:p w14:paraId="5270BCB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z w:val="24"/>
                      <w:szCs w:val="24"/>
                    </w:rPr>
                    <w:t>E</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r</w:t>
                  </w:r>
                  <w:r w:rsidRPr="0055385A">
                    <w:rPr>
                      <w:rFonts w:ascii="Times New Roman" w:hAnsi="Times New Roman" w:cs="Times New Roman"/>
                      <w:bCs/>
                      <w:color w:val="000000"/>
                      <w:sz w:val="24"/>
                      <w:szCs w:val="24"/>
                    </w:rPr>
                    <w:t>g</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w:t>
                  </w:r>
                  <w:r w:rsidRPr="0055385A">
                    <w:rPr>
                      <w:rFonts w:ascii="Times New Roman" w:hAnsi="Times New Roman" w:cs="Times New Roman"/>
                      <w:bCs/>
                      <w:color w:val="000000"/>
                      <w:sz w:val="24"/>
                      <w:szCs w:val="24"/>
                    </w:rPr>
                    <w:t xml:space="preserve">y </w:t>
                  </w:r>
                  <w:r w:rsidRPr="0055385A">
                    <w:rPr>
                      <w:rFonts w:ascii="Times New Roman" w:hAnsi="Times New Roman" w:cs="Times New Roman"/>
                      <w:bCs/>
                      <w:color w:val="000000"/>
                      <w:spacing w:val="1"/>
                      <w:sz w:val="24"/>
                      <w:szCs w:val="24"/>
                    </w:rPr>
                    <w:t>Se</w:t>
                  </w:r>
                  <w:r w:rsidRPr="0055385A">
                    <w:rPr>
                      <w:rFonts w:ascii="Times New Roman" w:hAnsi="Times New Roman" w:cs="Times New Roman"/>
                      <w:bCs/>
                      <w:color w:val="000000"/>
                      <w:spacing w:val="-1"/>
                      <w:sz w:val="24"/>
                      <w:szCs w:val="24"/>
                    </w:rPr>
                    <w:t>r</w:t>
                  </w:r>
                  <w:r w:rsidRPr="0055385A">
                    <w:rPr>
                      <w:rFonts w:ascii="Times New Roman" w:hAnsi="Times New Roman" w:cs="Times New Roman"/>
                      <w:bCs/>
                      <w:color w:val="000000"/>
                      <w:sz w:val="24"/>
                      <w:szCs w:val="24"/>
                    </w:rPr>
                    <w:t>vic</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z w:val="24"/>
                      <w:szCs w:val="24"/>
                    </w:rPr>
                    <w:t>s Plan:</w:t>
                  </w:r>
                  <w:r w:rsidRPr="0055385A">
                    <w:rPr>
                      <w:rFonts w:ascii="Times New Roman" w:hAnsi="Times New Roman" w:cs="Times New Roman"/>
                      <w:bCs/>
                      <w:color w:val="000000"/>
                      <w:spacing w:val="-1"/>
                      <w:sz w:val="24"/>
                      <w:szCs w:val="24"/>
                    </w:rPr>
                    <w:t xml:space="preserve"> Prior to issuance of a building permit, the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Registered Marijuana Dispensary</w:t>
                  </w:r>
                  <w:r w:rsidRPr="0055385A">
                    <w:rPr>
                      <w:rFonts w:ascii="Times New Roman" w:hAnsi="Times New Roman" w:cs="Times New Roman"/>
                      <w:bCs/>
                      <w:color w:val="000000"/>
                      <w:spacing w:val="-1"/>
                      <w:sz w:val="24"/>
                      <w:szCs w:val="24"/>
                    </w:rPr>
                    <w:t xml:space="preserve"> owner and/or operator shall provide a written plan including but not limited to a project summary to the Town’s Board of Selectmen, local safety officials including the Police Chief, Fire Chief and Building Inspector. The SPGA shall confirm adequacy of emergency access and safety procedures with the local safety officials prior to approval of any Site Plan for the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bCs/>
                      <w:strike/>
                      <w:color w:val="000000"/>
                      <w:spacing w:val="-1"/>
                      <w:sz w:val="24"/>
                      <w:szCs w:val="24"/>
                    </w:rPr>
                    <w:t>Registered Marijuana Dispensary</w:t>
                  </w:r>
                  <w:r w:rsidRPr="0055385A">
                    <w:rPr>
                      <w:rFonts w:ascii="Times New Roman" w:hAnsi="Times New Roman" w:cs="Times New Roman"/>
                      <w:bCs/>
                      <w:color w:val="000000"/>
                      <w:spacing w:val="-1"/>
                      <w:sz w:val="24"/>
                      <w:szCs w:val="24"/>
                    </w:rPr>
                    <w:t xml:space="preserve">. </w:t>
                  </w:r>
                </w:p>
              </w:tc>
            </w:tr>
            <w:tr w:rsidR="00D63600" w:rsidRPr="0055385A" w14:paraId="3E1958C2" w14:textId="77777777" w:rsidTr="0077013D">
              <w:trPr>
                <w:tblCellSpacing w:w="0" w:type="dxa"/>
              </w:trPr>
              <w:tc>
                <w:tcPr>
                  <w:tcW w:w="366" w:type="dxa"/>
                </w:tcPr>
                <w:p w14:paraId="59B41C0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931" w:type="dxa"/>
                  <w:vAlign w:val="center"/>
                </w:tcPr>
                <w:p w14:paraId="6DA3C068" w14:textId="77777777" w:rsidR="00D63600" w:rsidRPr="0055385A" w:rsidRDefault="00D63600" w:rsidP="0077013D">
                  <w:pPr>
                    <w:rPr>
                      <w:rFonts w:ascii="Times New Roman" w:hAnsi="Times New Roman" w:cs="Times New Roman"/>
                      <w:spacing w:val="-2"/>
                      <w:sz w:val="24"/>
                      <w:szCs w:val="24"/>
                      <w:u w:val="single"/>
                    </w:rPr>
                  </w:pPr>
                  <w:r w:rsidRPr="0055385A">
                    <w:rPr>
                      <w:rFonts w:ascii="Times New Roman" w:hAnsi="Times New Roman" w:cs="Times New Roman"/>
                      <w:bCs/>
                      <w:color w:val="000000"/>
                      <w:spacing w:val="-1"/>
                      <w:sz w:val="24"/>
                      <w:szCs w:val="24"/>
                    </w:rPr>
                    <w:t>Unauthorized Access:</w:t>
                  </w:r>
                  <w:r w:rsidRPr="0055385A">
                    <w:rPr>
                      <w:rFonts w:ascii="Times New Roman" w:hAnsi="Times New Roman" w:cs="Times New Roman"/>
                      <w:spacing w:val="-6"/>
                      <w:sz w:val="24"/>
                      <w:szCs w:val="24"/>
                    </w:rPr>
                    <w:t xml:space="preserve"> </w:t>
                  </w:r>
                  <w:r w:rsidRPr="0055385A">
                    <w:rPr>
                      <w:rFonts w:ascii="Times New Roman" w:hAnsi="Times New Roman" w:cs="Times New Roman"/>
                      <w:bCs/>
                      <w:color w:val="000000"/>
                      <w:spacing w:val="-1"/>
                      <w:sz w:val="24"/>
                      <w:szCs w:val="24"/>
                    </w:rPr>
                    <w:t xml:space="preserve">The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bCs/>
                      <w:strike/>
                      <w:color w:val="000000"/>
                      <w:spacing w:val="-1"/>
                      <w:sz w:val="24"/>
                      <w:szCs w:val="24"/>
                    </w:rPr>
                    <w:t xml:space="preserve">Registered Marijuana Dispensary </w:t>
                  </w:r>
                  <w:r w:rsidRPr="0055385A">
                    <w:rPr>
                      <w:rFonts w:ascii="Times New Roman" w:hAnsi="Times New Roman" w:cs="Times New Roman"/>
                      <w:bCs/>
                      <w:color w:val="000000"/>
                      <w:spacing w:val="-1"/>
                      <w:sz w:val="24"/>
                      <w:szCs w:val="24"/>
                    </w:rPr>
                    <w:t xml:space="preserve">shall be designed to allow access within the area of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to authorized personnel as well as state and municipal emergency personnel only.</w:t>
                  </w:r>
                </w:p>
              </w:tc>
            </w:tr>
          </w:tbl>
          <w:p w14:paraId="6D6ED16E" w14:textId="77777777" w:rsidR="00D63600" w:rsidRPr="0055385A" w:rsidRDefault="00D63600" w:rsidP="0077013D">
            <w:pPr>
              <w:rPr>
                <w:rFonts w:ascii="Times New Roman" w:hAnsi="Times New Roman" w:cs="Times New Roman"/>
                <w:color w:val="000000"/>
                <w:sz w:val="24"/>
                <w:szCs w:val="24"/>
              </w:rPr>
            </w:pPr>
          </w:p>
        </w:tc>
      </w:tr>
      <w:tr w:rsidR="00D63600" w:rsidRPr="0055385A" w14:paraId="1EAD9F71" w14:textId="77777777" w:rsidTr="0077013D">
        <w:trPr>
          <w:tblCellSpacing w:w="0" w:type="dxa"/>
        </w:trPr>
        <w:tc>
          <w:tcPr>
            <w:tcW w:w="449" w:type="dxa"/>
          </w:tcPr>
          <w:p w14:paraId="0094612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G.</w:t>
            </w:r>
          </w:p>
        </w:tc>
        <w:tc>
          <w:tcPr>
            <w:tcW w:w="8911" w:type="dxa"/>
            <w:vAlign w:val="center"/>
          </w:tcPr>
          <w:p w14:paraId="5760C5D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Proof of Liability Insurance:</w:t>
            </w:r>
          </w:p>
          <w:p w14:paraId="36921EA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applicant shall be required to provide evidence of liability insurance in an amount, and for the duration, sufficient to cover loss or damage to persons and property occasioned by the failure of the facility;</w:t>
            </w:r>
          </w:p>
        </w:tc>
      </w:tr>
      <w:tr w:rsidR="00D63600" w:rsidRPr="0055385A" w14:paraId="49F1B1BA" w14:textId="77777777" w:rsidTr="0077013D">
        <w:trPr>
          <w:tblCellSpacing w:w="0" w:type="dxa"/>
        </w:trPr>
        <w:tc>
          <w:tcPr>
            <w:tcW w:w="449" w:type="dxa"/>
          </w:tcPr>
          <w:p w14:paraId="05CA783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H.</w:t>
            </w:r>
          </w:p>
        </w:tc>
        <w:tc>
          <w:tcPr>
            <w:tcW w:w="8911" w:type="dxa"/>
            <w:vAlign w:val="center"/>
          </w:tcPr>
          <w:p w14:paraId="43717D8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Eligible Locations:</w:t>
            </w:r>
          </w:p>
          <w:p w14:paraId="73E8EDA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Any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 xml:space="preserve"> facility permitted under this Section shall be located only in a zoning district that is designated for its use within this Zoning Bylaw. No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
                <w:color w:val="000000"/>
                <w:sz w:val="24"/>
                <w:szCs w:val="24"/>
              </w:rPr>
              <w:t xml:space="preserve"> </w:t>
            </w:r>
            <w:r w:rsidRPr="0055385A">
              <w:rPr>
                <w:rFonts w:ascii="Times New Roman" w:hAnsi="Times New Roman" w:cs="Times New Roman"/>
                <w:strike/>
                <w:color w:val="000000"/>
                <w:sz w:val="24"/>
                <w:szCs w:val="24"/>
              </w:rPr>
              <w:t xml:space="preserve">RMDs </w:t>
            </w:r>
            <w:r w:rsidRPr="0055385A">
              <w:rPr>
                <w:rFonts w:ascii="Times New Roman" w:hAnsi="Times New Roman" w:cs="Times New Roman"/>
                <w:color w:val="000000"/>
                <w:sz w:val="24"/>
                <w:szCs w:val="24"/>
              </w:rPr>
              <w:t>use shall be located within 300</w:t>
            </w:r>
            <w:r w:rsidRPr="0055385A">
              <w:rPr>
                <w:rFonts w:ascii="Times New Roman" w:hAnsi="Times New Roman" w:cs="Times New Roman"/>
                <w:b/>
                <w:color w:val="000000"/>
                <w:sz w:val="24"/>
                <w:szCs w:val="24"/>
              </w:rPr>
              <w:t xml:space="preserve"> </w:t>
            </w:r>
            <w:r w:rsidRPr="0055385A">
              <w:rPr>
                <w:rFonts w:ascii="Times New Roman" w:hAnsi="Times New Roman" w:cs="Times New Roman"/>
                <w:color w:val="000000"/>
                <w:sz w:val="24"/>
                <w:szCs w:val="24"/>
              </w:rPr>
              <w:t>linear feet of a property line where the following zoning district, activity or use occurs, whether within the municipal borders of the Town of Georgetown or adjoining municipality;</w:t>
            </w:r>
          </w:p>
        </w:tc>
      </w:tr>
      <w:tr w:rsidR="00D63600" w:rsidRPr="0055385A" w14:paraId="723EA71B" w14:textId="77777777" w:rsidTr="0077013D">
        <w:trPr>
          <w:tblCellSpacing w:w="0" w:type="dxa"/>
        </w:trPr>
        <w:tc>
          <w:tcPr>
            <w:tcW w:w="449" w:type="dxa"/>
          </w:tcPr>
          <w:p w14:paraId="583BFDDE"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37"/>
              <w:gridCol w:w="8254"/>
            </w:tblGrid>
            <w:tr w:rsidR="00D63600" w:rsidRPr="0055385A" w14:paraId="30EAAC89" w14:textId="77777777" w:rsidTr="0077013D">
              <w:trPr>
                <w:tblCellSpacing w:w="0" w:type="dxa"/>
              </w:trPr>
              <w:tc>
                <w:tcPr>
                  <w:tcW w:w="366" w:type="dxa"/>
                </w:tcPr>
                <w:p w14:paraId="10870A90"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931" w:type="dxa"/>
                  <w:vAlign w:val="center"/>
                </w:tcPr>
                <w:p w14:paraId="27ACF2C8"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Any Residential District as defined by Chapter §165</w:t>
                  </w:r>
                </w:p>
              </w:tc>
            </w:tr>
            <w:tr w:rsidR="00D63600" w:rsidRPr="0055385A" w14:paraId="403466E4" w14:textId="77777777" w:rsidTr="0077013D">
              <w:trPr>
                <w:tblCellSpacing w:w="0" w:type="dxa"/>
              </w:trPr>
              <w:tc>
                <w:tcPr>
                  <w:tcW w:w="366" w:type="dxa"/>
                </w:tcPr>
                <w:p w14:paraId="35E9E15B"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931" w:type="dxa"/>
                  <w:vAlign w:val="center"/>
                </w:tcPr>
                <w:p w14:paraId="687734E0"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School, including a public or private elementary, vocational, or secondary school or a public or private college, junior college, or university;</w:t>
                  </w:r>
                </w:p>
              </w:tc>
            </w:tr>
            <w:tr w:rsidR="00D63600" w:rsidRPr="0055385A" w14:paraId="659DBFBF" w14:textId="77777777" w:rsidTr="0077013D">
              <w:trPr>
                <w:tblCellSpacing w:w="0" w:type="dxa"/>
              </w:trPr>
              <w:tc>
                <w:tcPr>
                  <w:tcW w:w="366" w:type="dxa"/>
                </w:tcPr>
                <w:p w14:paraId="355C19C9"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931" w:type="dxa"/>
                  <w:vAlign w:val="center"/>
                </w:tcPr>
                <w:p w14:paraId="29560F82"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Any child care facility;</w:t>
                  </w:r>
                </w:p>
              </w:tc>
            </w:tr>
            <w:tr w:rsidR="00D63600" w:rsidRPr="0055385A" w14:paraId="5A7BA593" w14:textId="77777777" w:rsidTr="0077013D">
              <w:trPr>
                <w:tblCellSpacing w:w="0" w:type="dxa"/>
              </w:trPr>
              <w:tc>
                <w:tcPr>
                  <w:tcW w:w="366" w:type="dxa"/>
                </w:tcPr>
                <w:p w14:paraId="6FD1F433"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931" w:type="dxa"/>
                  <w:vAlign w:val="center"/>
                </w:tcPr>
                <w:p w14:paraId="6492455B" w14:textId="77777777" w:rsidR="00D63600" w:rsidRPr="0055385A" w:rsidRDefault="00D63600" w:rsidP="0077013D">
                  <w:pPr>
                    <w:spacing w:before="7"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Library;</w:t>
                  </w:r>
                </w:p>
              </w:tc>
            </w:tr>
            <w:tr w:rsidR="00D63600" w:rsidRPr="0055385A" w14:paraId="7037B12A" w14:textId="77777777" w:rsidTr="0077013D">
              <w:trPr>
                <w:tblCellSpacing w:w="0" w:type="dxa"/>
              </w:trPr>
              <w:tc>
                <w:tcPr>
                  <w:tcW w:w="366" w:type="dxa"/>
                </w:tcPr>
                <w:p w14:paraId="548BD95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931" w:type="dxa"/>
                  <w:vAlign w:val="center"/>
                </w:tcPr>
                <w:p w14:paraId="141E79EA"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Playground;</w:t>
                  </w:r>
                </w:p>
              </w:tc>
            </w:tr>
            <w:tr w:rsidR="00D63600" w:rsidRPr="0055385A" w14:paraId="534CD462" w14:textId="77777777" w:rsidTr="0077013D">
              <w:trPr>
                <w:tblCellSpacing w:w="0" w:type="dxa"/>
              </w:trPr>
              <w:tc>
                <w:tcPr>
                  <w:tcW w:w="366" w:type="dxa"/>
                </w:tcPr>
                <w:p w14:paraId="23948A13"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931" w:type="dxa"/>
                  <w:vAlign w:val="center"/>
                </w:tcPr>
                <w:p w14:paraId="1481D173"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Public Park;</w:t>
                  </w:r>
                </w:p>
              </w:tc>
            </w:tr>
            <w:tr w:rsidR="00D63600" w:rsidRPr="0055385A" w14:paraId="3E066B94" w14:textId="77777777" w:rsidTr="0077013D">
              <w:trPr>
                <w:tblCellSpacing w:w="0" w:type="dxa"/>
              </w:trPr>
              <w:tc>
                <w:tcPr>
                  <w:tcW w:w="366" w:type="dxa"/>
                </w:tcPr>
                <w:p w14:paraId="457CA8DD"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931" w:type="dxa"/>
                  <w:vAlign w:val="center"/>
                </w:tcPr>
                <w:p w14:paraId="5A670A63"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Youth center;</w:t>
                  </w:r>
                </w:p>
              </w:tc>
            </w:tr>
            <w:tr w:rsidR="00D63600" w:rsidRPr="0055385A" w14:paraId="7F8B8A5F" w14:textId="77777777" w:rsidTr="0077013D">
              <w:trPr>
                <w:tblCellSpacing w:w="0" w:type="dxa"/>
              </w:trPr>
              <w:tc>
                <w:tcPr>
                  <w:tcW w:w="366" w:type="dxa"/>
                </w:tcPr>
                <w:p w14:paraId="1759F106"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931" w:type="dxa"/>
                  <w:vAlign w:val="center"/>
                </w:tcPr>
                <w:p w14:paraId="70802800"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Public swimming pool;</w:t>
                  </w:r>
                </w:p>
              </w:tc>
            </w:tr>
            <w:tr w:rsidR="00D63600" w:rsidRPr="0055385A" w14:paraId="68D37A5D" w14:textId="77777777" w:rsidTr="0077013D">
              <w:trPr>
                <w:tblCellSpacing w:w="0" w:type="dxa"/>
              </w:trPr>
              <w:tc>
                <w:tcPr>
                  <w:tcW w:w="366" w:type="dxa"/>
                </w:tcPr>
                <w:p w14:paraId="274860D0"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931" w:type="dxa"/>
                  <w:vAlign w:val="center"/>
                </w:tcPr>
                <w:p w14:paraId="1EB6E09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Religious institution;</w:t>
                  </w:r>
                </w:p>
              </w:tc>
            </w:tr>
            <w:tr w:rsidR="00D63600" w:rsidRPr="0055385A" w14:paraId="2A1C312C" w14:textId="77777777" w:rsidTr="0077013D">
              <w:trPr>
                <w:tblCellSpacing w:w="0" w:type="dxa"/>
              </w:trPr>
              <w:tc>
                <w:tcPr>
                  <w:tcW w:w="366" w:type="dxa"/>
                </w:tcPr>
                <w:p w14:paraId="140A3CBF"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931" w:type="dxa"/>
                  <w:vAlign w:val="center"/>
                </w:tcPr>
                <w:p w14:paraId="67C921A2"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Video arcade facility;</w:t>
                  </w:r>
                </w:p>
              </w:tc>
            </w:tr>
            <w:tr w:rsidR="00D63600" w:rsidRPr="0055385A" w14:paraId="3E508CC7" w14:textId="77777777" w:rsidTr="0077013D">
              <w:trPr>
                <w:tblCellSpacing w:w="0" w:type="dxa"/>
              </w:trPr>
              <w:tc>
                <w:tcPr>
                  <w:tcW w:w="366" w:type="dxa"/>
                </w:tcPr>
                <w:p w14:paraId="16973F5A"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(11)</w:t>
                  </w:r>
                </w:p>
              </w:tc>
              <w:tc>
                <w:tcPr>
                  <w:tcW w:w="7931" w:type="dxa"/>
                  <w:vAlign w:val="center"/>
                </w:tcPr>
                <w:p w14:paraId="4366156B"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Similar facility in which minors commonly congregate </w:t>
                  </w:r>
                  <w:r w:rsidRPr="0055385A">
                    <w:rPr>
                      <w:rFonts w:ascii="Times New Roman" w:hAnsi="Times New Roman" w:cs="Times New Roman"/>
                      <w:b/>
                      <w:bCs/>
                      <w:color w:val="000000"/>
                      <w:spacing w:val="-1"/>
                      <w:sz w:val="24"/>
                      <w:szCs w:val="24"/>
                    </w:rPr>
                    <w:t>in an organized, ongoing,</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formal basis</w:t>
                  </w:r>
                  <w:r w:rsidRPr="0055385A">
                    <w:rPr>
                      <w:rFonts w:ascii="Times New Roman" w:hAnsi="Times New Roman" w:cs="Times New Roman"/>
                      <w:bCs/>
                      <w:color w:val="000000"/>
                      <w:spacing w:val="-1"/>
                      <w:sz w:val="24"/>
                      <w:szCs w:val="24"/>
                    </w:rPr>
                    <w:t>;</w:t>
                  </w:r>
                </w:p>
              </w:tc>
            </w:tr>
            <w:tr w:rsidR="00D63600" w:rsidRPr="0055385A" w14:paraId="1AB9E6B1" w14:textId="77777777" w:rsidTr="0077013D">
              <w:trPr>
                <w:tblCellSpacing w:w="0" w:type="dxa"/>
              </w:trPr>
              <w:tc>
                <w:tcPr>
                  <w:tcW w:w="366" w:type="dxa"/>
                </w:tcPr>
                <w:p w14:paraId="33357F24"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(12)</w:t>
                  </w:r>
                </w:p>
              </w:tc>
              <w:tc>
                <w:tcPr>
                  <w:tcW w:w="7931" w:type="dxa"/>
                  <w:vAlign w:val="center"/>
                </w:tcPr>
                <w:p w14:paraId="265B618B"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Any other </w:t>
                  </w:r>
                  <w:r w:rsidRPr="0055385A">
                    <w:rPr>
                      <w:rFonts w:ascii="Times New Roman" w:hAnsi="Times New Roman" w:cs="Times New Roman"/>
                      <w:b/>
                      <w:spacing w:val="-1"/>
                      <w:sz w:val="24"/>
                      <w:szCs w:val="24"/>
                    </w:rPr>
                    <w:t>Marijuana Business</w:t>
                  </w:r>
                  <w:r w:rsidRPr="0055385A">
                    <w:rPr>
                      <w:rFonts w:ascii="Times New Roman" w:hAnsi="Times New Roman" w:cs="Times New Roman"/>
                      <w:strike/>
                      <w:color w:val="000000"/>
                      <w:sz w:val="24"/>
                      <w:szCs w:val="24"/>
                    </w:rPr>
                    <w:t>Registered Marijuana Dispensary</w:t>
                  </w:r>
                  <w:r w:rsidRPr="0055385A">
                    <w:rPr>
                      <w:rFonts w:ascii="Times New Roman" w:hAnsi="Times New Roman" w:cs="Times New Roman"/>
                      <w:color w:val="000000"/>
                      <w:sz w:val="24"/>
                      <w:szCs w:val="24"/>
                    </w:rPr>
                    <w:t>;</w:t>
                  </w:r>
                </w:p>
              </w:tc>
            </w:tr>
            <w:tr w:rsidR="00D63600" w:rsidRPr="0055385A" w14:paraId="4F1097B5" w14:textId="77777777" w:rsidTr="0077013D">
              <w:trPr>
                <w:tblCellSpacing w:w="0" w:type="dxa"/>
              </w:trPr>
              <w:tc>
                <w:tcPr>
                  <w:tcW w:w="366" w:type="dxa"/>
                </w:tcPr>
                <w:p w14:paraId="68D3DBEE"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(13)</w:t>
                  </w:r>
                </w:p>
              </w:tc>
              <w:tc>
                <w:tcPr>
                  <w:tcW w:w="7931" w:type="dxa"/>
                  <w:vAlign w:val="center"/>
                </w:tcPr>
                <w:p w14:paraId="22A92C2E"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drug or alcohol rehabilitation facility;</w:t>
                  </w:r>
                </w:p>
              </w:tc>
            </w:tr>
            <w:tr w:rsidR="00D63600" w:rsidRPr="0055385A" w14:paraId="53D85A11" w14:textId="77777777" w:rsidTr="0077013D">
              <w:trPr>
                <w:tblCellSpacing w:w="0" w:type="dxa"/>
              </w:trPr>
              <w:tc>
                <w:tcPr>
                  <w:tcW w:w="366" w:type="dxa"/>
                </w:tcPr>
                <w:p w14:paraId="4A98E108"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(14)</w:t>
                  </w:r>
                </w:p>
              </w:tc>
              <w:tc>
                <w:tcPr>
                  <w:tcW w:w="7931" w:type="dxa"/>
                  <w:vAlign w:val="center"/>
                </w:tcPr>
                <w:p w14:paraId="65FDC76C"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correctional facility, half-way house or similar facility; or</w:t>
                  </w:r>
                </w:p>
              </w:tc>
            </w:tr>
            <w:tr w:rsidR="00D63600" w:rsidRPr="0055385A" w14:paraId="3297C832" w14:textId="77777777" w:rsidTr="0077013D">
              <w:trPr>
                <w:tblCellSpacing w:w="0" w:type="dxa"/>
              </w:trPr>
              <w:tc>
                <w:tcPr>
                  <w:tcW w:w="366" w:type="dxa"/>
                </w:tcPr>
                <w:p w14:paraId="2E04243B"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(15)</w:t>
                  </w:r>
                </w:p>
              </w:tc>
              <w:tc>
                <w:tcPr>
                  <w:tcW w:w="7931" w:type="dxa"/>
                  <w:vAlign w:val="center"/>
                </w:tcPr>
                <w:p w14:paraId="6FEEAE0B"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establishment licensed under the provisions of General Law, Chapter 138, Section §12.</w:t>
                  </w:r>
                </w:p>
              </w:tc>
            </w:tr>
          </w:tbl>
          <w:p w14:paraId="03E7E4BC" w14:textId="77777777" w:rsidR="00D63600" w:rsidRPr="0055385A" w:rsidRDefault="00D63600" w:rsidP="0077013D">
            <w:pPr>
              <w:rPr>
                <w:rFonts w:ascii="Times New Roman" w:hAnsi="Times New Roman" w:cs="Times New Roman"/>
                <w:sz w:val="24"/>
                <w:szCs w:val="24"/>
              </w:rPr>
            </w:pPr>
          </w:p>
        </w:tc>
      </w:tr>
      <w:tr w:rsidR="00D63600" w:rsidRPr="0055385A" w14:paraId="19B1F9E1" w14:textId="77777777" w:rsidTr="0077013D">
        <w:trPr>
          <w:tblCellSpacing w:w="0" w:type="dxa"/>
        </w:trPr>
        <w:tc>
          <w:tcPr>
            <w:tcW w:w="449" w:type="dxa"/>
          </w:tcPr>
          <w:p w14:paraId="689DBA7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I.</w:t>
            </w:r>
          </w:p>
        </w:tc>
        <w:tc>
          <w:tcPr>
            <w:tcW w:w="8911" w:type="dxa"/>
            <w:vAlign w:val="center"/>
          </w:tcPr>
          <w:p w14:paraId="0606F9E4" w14:textId="77777777" w:rsidR="00D63600" w:rsidRPr="0055385A" w:rsidRDefault="00D63600" w:rsidP="0077013D">
            <w:pPr>
              <w:rPr>
                <w:rFonts w:ascii="Times New Roman" w:hAnsi="Times New Roman" w:cs="Times New Roman"/>
                <w:bCs/>
                <w:spacing w:val="-1"/>
                <w:sz w:val="24"/>
                <w:szCs w:val="24"/>
              </w:rPr>
            </w:pPr>
            <w:r w:rsidRPr="0055385A">
              <w:rPr>
                <w:rFonts w:ascii="Times New Roman" w:hAnsi="Times New Roman" w:cs="Times New Roman"/>
                <w:bCs/>
                <w:color w:val="000000"/>
                <w:spacing w:val="-1"/>
                <w:sz w:val="24"/>
                <w:szCs w:val="24"/>
              </w:rPr>
              <w:t>Separation:</w:t>
            </w:r>
            <w:r w:rsidRPr="0055385A">
              <w:rPr>
                <w:rFonts w:ascii="Times New Roman" w:hAnsi="Times New Roman" w:cs="Times New Roman"/>
                <w:bCs/>
                <w:spacing w:val="-1"/>
                <w:sz w:val="24"/>
                <w:szCs w:val="24"/>
              </w:rPr>
              <w:t xml:space="preserve"> </w:t>
            </w:r>
          </w:p>
          <w:p w14:paraId="54AD5C12"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sz w:val="24"/>
                <w:szCs w:val="24"/>
              </w:rPr>
            </w:pPr>
            <w:r w:rsidRPr="0055385A">
              <w:rPr>
                <w:rFonts w:ascii="Times New Roman" w:hAnsi="Times New Roman" w:cs="Times New Roman"/>
                <w:color w:val="000000"/>
                <w:sz w:val="24"/>
                <w:szCs w:val="24"/>
              </w:rPr>
              <w:t xml:space="preserve">Distances shall be calculated by direct measurement from the nearest property line of the land used for school or child care purposes or places where minors frequent or any other use listed above in Section 165-161(H) to the nearest point of the property line of the proposed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parcel. The distance requirement may be reduced by twenty-five percent or less, but only if:</w:t>
            </w:r>
          </w:p>
        </w:tc>
      </w:tr>
      <w:tr w:rsidR="00D63600" w:rsidRPr="0055385A" w14:paraId="2EDB9770" w14:textId="77777777" w:rsidTr="0077013D">
        <w:trPr>
          <w:tblCellSpacing w:w="0" w:type="dxa"/>
        </w:trPr>
        <w:tc>
          <w:tcPr>
            <w:tcW w:w="449" w:type="dxa"/>
          </w:tcPr>
          <w:p w14:paraId="5BCBF052"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23"/>
              <w:gridCol w:w="8268"/>
            </w:tblGrid>
            <w:tr w:rsidR="00D63600" w:rsidRPr="0055385A" w14:paraId="0EBFF046" w14:textId="77777777" w:rsidTr="0077013D">
              <w:trPr>
                <w:tblCellSpacing w:w="0" w:type="dxa"/>
              </w:trPr>
              <w:tc>
                <w:tcPr>
                  <w:tcW w:w="366" w:type="dxa"/>
                </w:tcPr>
                <w:p w14:paraId="39CF73D9"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1" w:type="dxa"/>
                  <w:vAlign w:val="center"/>
                </w:tcPr>
                <w:p w14:paraId="669C218C"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applicant demonstrates that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would otherwise be effectively prohibited within the municipality; </w:t>
                  </w:r>
                </w:p>
              </w:tc>
            </w:tr>
            <w:tr w:rsidR="00D63600" w:rsidRPr="0055385A" w14:paraId="77E8FEE6" w14:textId="77777777" w:rsidTr="0077013D">
              <w:trPr>
                <w:tblCellSpacing w:w="0" w:type="dxa"/>
              </w:trPr>
              <w:tc>
                <w:tcPr>
                  <w:tcW w:w="366" w:type="dxa"/>
                </w:tcPr>
                <w:p w14:paraId="74715CEE"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31" w:type="dxa"/>
                  <w:vAlign w:val="center"/>
                </w:tcPr>
                <w:p w14:paraId="3C071CCF"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With regard to locations protected pursuant to Section 165-16(H(1)-(11), the applicant demonstrates that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will employ adequate security measures to prevent diversion of </w:t>
                  </w:r>
                  <w:r w:rsidRPr="0055385A">
                    <w:rPr>
                      <w:rFonts w:ascii="Times New Roman" w:hAnsi="Times New Roman" w:cs="Times New Roman"/>
                      <w:strike/>
                      <w:color w:val="000000"/>
                      <w:sz w:val="24"/>
                      <w:szCs w:val="24"/>
                    </w:rPr>
                    <w:t xml:space="preserve">medical </w:t>
                  </w:r>
                  <w:r w:rsidRPr="0055385A">
                    <w:rPr>
                      <w:rFonts w:ascii="Times New Roman" w:hAnsi="Times New Roman" w:cs="Times New Roman"/>
                      <w:color w:val="000000"/>
                      <w:sz w:val="24"/>
                      <w:szCs w:val="24"/>
                    </w:rPr>
                    <w:t xml:space="preserve">marijuana to </w:t>
                  </w:r>
                  <w:r w:rsidRPr="0055385A">
                    <w:rPr>
                      <w:rFonts w:ascii="Times New Roman" w:hAnsi="Times New Roman" w:cs="Times New Roman"/>
                      <w:b/>
                      <w:color w:val="000000"/>
                      <w:sz w:val="24"/>
                      <w:szCs w:val="24"/>
                    </w:rPr>
                    <w:t>unauthorized</w:t>
                  </w:r>
                  <w:r w:rsidRPr="0055385A">
                    <w:rPr>
                      <w:rFonts w:ascii="Times New Roman" w:hAnsi="Times New Roman" w:cs="Times New Roman"/>
                      <w:color w:val="000000"/>
                      <w:sz w:val="24"/>
                      <w:szCs w:val="24"/>
                    </w:rPr>
                    <w:t xml:space="preserve"> minors</w:t>
                  </w:r>
                  <w:r w:rsidRPr="0055385A">
                    <w:rPr>
                      <w:rFonts w:ascii="Times New Roman" w:hAnsi="Times New Roman" w:cs="Times New Roman"/>
                      <w:strike/>
                      <w:color w:val="000000"/>
                      <w:sz w:val="24"/>
                      <w:szCs w:val="24"/>
                    </w:rPr>
                    <w:t xml:space="preserve"> who are not qualifying patients pursuant to 105 CMR 725.004</w:t>
                  </w:r>
                  <w:r w:rsidRPr="0055385A">
                    <w:rPr>
                      <w:rFonts w:ascii="Times New Roman" w:hAnsi="Times New Roman" w:cs="Times New Roman"/>
                      <w:color w:val="000000"/>
                      <w:sz w:val="24"/>
                      <w:szCs w:val="24"/>
                    </w:rPr>
                    <w:t>.</w:t>
                  </w:r>
                </w:p>
              </w:tc>
            </w:tr>
          </w:tbl>
          <w:p w14:paraId="4087A541" w14:textId="77777777" w:rsidR="00D63600" w:rsidRPr="0055385A" w:rsidRDefault="00D63600" w:rsidP="0077013D">
            <w:pPr>
              <w:rPr>
                <w:rFonts w:ascii="Times New Roman" w:hAnsi="Times New Roman" w:cs="Times New Roman"/>
                <w:sz w:val="24"/>
                <w:szCs w:val="24"/>
              </w:rPr>
            </w:pPr>
          </w:p>
        </w:tc>
      </w:tr>
      <w:tr w:rsidR="00D63600" w:rsidRPr="0055385A" w14:paraId="0B9DA334" w14:textId="77777777" w:rsidTr="0077013D">
        <w:trPr>
          <w:tblCellSpacing w:w="0" w:type="dxa"/>
        </w:trPr>
        <w:tc>
          <w:tcPr>
            <w:tcW w:w="449" w:type="dxa"/>
          </w:tcPr>
          <w:p w14:paraId="394D81F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J.</w:t>
            </w:r>
          </w:p>
        </w:tc>
        <w:tc>
          <w:tcPr>
            <w:tcW w:w="8911" w:type="dxa"/>
            <w:vAlign w:val="center"/>
          </w:tcPr>
          <w:p w14:paraId="6D7F0E15" w14:textId="77777777" w:rsidR="00D63600" w:rsidRDefault="00D63600" w:rsidP="0077013D">
            <w:pPr>
              <w:widowControl w:val="0"/>
              <w:autoSpaceDE w:val="0"/>
              <w:autoSpaceDN w:val="0"/>
              <w:adjustRightInd w:val="0"/>
              <w:spacing w:line="246" w:lineRule="auto"/>
              <w:ind w:right="64"/>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Visibility:</w:t>
            </w:r>
            <w:r w:rsidRPr="0055385A">
              <w:rPr>
                <w:rFonts w:ascii="Times New Roman" w:hAnsi="Times New Roman" w:cs="Times New Roman"/>
                <w:b/>
                <w:bCs/>
                <w:spacing w:val="-1"/>
                <w:sz w:val="24"/>
                <w:szCs w:val="24"/>
              </w:rPr>
              <w:t xml:space="preserve"> </w:t>
            </w:r>
            <w:r w:rsidRPr="0055385A">
              <w:rPr>
                <w:rFonts w:ascii="Times New Roman" w:hAnsi="Times New Roman" w:cs="Times New Roman"/>
                <w:color w:val="000000"/>
                <w:sz w:val="24"/>
                <w:szCs w:val="24"/>
              </w:rPr>
              <w:t xml:space="preserve">There shall be no visual proof or visibility of use activities, products or treatment occurring within or on the premises of a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from the exterior of such facility or premises.</w:t>
            </w:r>
          </w:p>
          <w:p w14:paraId="3E4C2E6B" w14:textId="77777777" w:rsidR="00D63600" w:rsidRPr="0055385A" w:rsidRDefault="00D63600" w:rsidP="0077013D">
            <w:pPr>
              <w:widowControl w:val="0"/>
              <w:autoSpaceDE w:val="0"/>
              <w:autoSpaceDN w:val="0"/>
              <w:adjustRightInd w:val="0"/>
              <w:spacing w:line="246" w:lineRule="auto"/>
              <w:ind w:right="64"/>
              <w:rPr>
                <w:rFonts w:ascii="Times New Roman" w:hAnsi="Times New Roman" w:cs="Times New Roman"/>
                <w:b/>
                <w:bCs/>
                <w:sz w:val="24"/>
                <w:szCs w:val="24"/>
              </w:rPr>
            </w:pPr>
          </w:p>
        </w:tc>
      </w:tr>
    </w:tbl>
    <w:p w14:paraId="398ABDAF" w14:textId="77777777" w:rsidR="00D63600" w:rsidRPr="0055385A" w:rsidRDefault="00D63600" w:rsidP="00D63600">
      <w:pPr>
        <w:rPr>
          <w:rFonts w:ascii="Times New Roman" w:hAnsi="Times New Roman" w:cs="Times New Roman"/>
          <w:color w:val="000000"/>
          <w:sz w:val="24"/>
          <w:szCs w:val="24"/>
        </w:rPr>
      </w:pPr>
      <w:bookmarkStart w:id="21" w:name="_Toc280696760"/>
      <w:r w:rsidRPr="0055385A">
        <w:rPr>
          <w:rFonts w:ascii="Times New Roman" w:hAnsi="Times New Roman" w:cs="Times New Roman"/>
          <w:bCs/>
          <w:color w:val="000000"/>
          <w:sz w:val="24"/>
          <w:szCs w:val="24"/>
        </w:rPr>
        <w:t>§ 165-162 Special Permit Review Procedures and Criteria.</w:t>
      </w:r>
      <w:bookmarkEnd w:id="21"/>
    </w:p>
    <w:p w14:paraId="1A9BBA78"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spacing w:val="-3"/>
          <w:sz w:val="24"/>
          <w:szCs w:val="24"/>
        </w:rPr>
        <w:t xml:space="preserve">The SPGA may grant a Special Permit and a Site Plan Approval and require that certain requirements be met as conditions of approval.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8"/>
        <w:gridCol w:w="8982"/>
      </w:tblGrid>
      <w:tr w:rsidR="00D63600" w:rsidRPr="0055385A" w14:paraId="0831E7A6" w14:textId="77777777" w:rsidTr="0077013D">
        <w:trPr>
          <w:tblCellSpacing w:w="0" w:type="dxa"/>
        </w:trPr>
        <w:tc>
          <w:tcPr>
            <w:tcW w:w="378" w:type="dxa"/>
          </w:tcPr>
          <w:p w14:paraId="634D438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2" w:type="dxa"/>
            <w:vAlign w:val="center"/>
          </w:tcPr>
          <w:p w14:paraId="2624FCF2"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Procedure:</w:t>
            </w:r>
            <w:r w:rsidRPr="0055385A">
              <w:rPr>
                <w:rFonts w:ascii="Times New Roman" w:hAnsi="Times New Roman" w:cs="Times New Roman"/>
                <w:sz w:val="24"/>
                <w:szCs w:val="24"/>
              </w:rPr>
              <w:t xml:space="preserve"> </w:t>
            </w:r>
          </w:p>
          <w:p w14:paraId="74089465"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1"/>
                <w:sz w:val="24"/>
                <w:szCs w:val="24"/>
              </w:rPr>
              <w:t xml:space="preserve">The Planning Board shall be the Special Permit Granting Authority (SPGA) for a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sidDel="002E5118">
              <w:rPr>
                <w:rFonts w:ascii="Times New Roman" w:hAnsi="Times New Roman" w:cs="Times New Roman"/>
                <w:b/>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special permit application.</w:t>
            </w:r>
          </w:p>
        </w:tc>
      </w:tr>
      <w:tr w:rsidR="00D63600" w:rsidRPr="0055385A" w14:paraId="71ACAC8B" w14:textId="77777777" w:rsidTr="0077013D">
        <w:trPr>
          <w:tblCellSpacing w:w="0" w:type="dxa"/>
        </w:trPr>
        <w:tc>
          <w:tcPr>
            <w:tcW w:w="378" w:type="dxa"/>
          </w:tcPr>
          <w:p w14:paraId="7D906FA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2" w:type="dxa"/>
            <w:vAlign w:val="center"/>
          </w:tcPr>
          <w:p w14:paraId="2917EA74"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3"/>
                <w:sz w:val="24"/>
                <w:szCs w:val="24"/>
              </w:rPr>
              <w:t xml:space="preserve">Criteria: </w:t>
            </w:r>
          </w:p>
          <w:p w14:paraId="158A31FE" w14:textId="77777777" w:rsidR="00D63600" w:rsidRPr="0055385A" w:rsidRDefault="00D63600" w:rsidP="0077013D">
            <w:pPr>
              <w:rPr>
                <w:rFonts w:ascii="Times New Roman" w:hAnsi="Times New Roman" w:cs="Times New Roman"/>
                <w:b/>
                <w:spacing w:val="-3"/>
                <w:sz w:val="24"/>
                <w:szCs w:val="24"/>
              </w:rPr>
            </w:pPr>
            <w:r w:rsidRPr="0055385A">
              <w:rPr>
                <w:rFonts w:ascii="Times New Roman" w:hAnsi="Times New Roman" w:cs="Times New Roman"/>
                <w:spacing w:val="-1"/>
                <w:sz w:val="24"/>
                <w:szCs w:val="24"/>
              </w:rPr>
              <w:t xml:space="preserve">In the review and evaluation of an application and in making a final determination in writing, the SPGA shall consider but not be limited to the following as it pertains to a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Registered Marijuana Dispensary</w:t>
            </w:r>
            <w:r w:rsidRPr="0055385A">
              <w:rPr>
                <w:rFonts w:ascii="Times New Roman" w:hAnsi="Times New Roman" w:cs="Times New Roman"/>
                <w:spacing w:val="-1"/>
                <w:sz w:val="24"/>
                <w:szCs w:val="24"/>
              </w:rPr>
              <w:t>;</w:t>
            </w:r>
          </w:p>
        </w:tc>
      </w:tr>
      <w:tr w:rsidR="00D63600" w:rsidRPr="0055385A" w14:paraId="2707DCA6" w14:textId="77777777" w:rsidTr="0077013D">
        <w:trPr>
          <w:tblCellSpacing w:w="0" w:type="dxa"/>
        </w:trPr>
        <w:tc>
          <w:tcPr>
            <w:tcW w:w="378" w:type="dxa"/>
          </w:tcPr>
          <w:p w14:paraId="08645772"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48"/>
              <w:gridCol w:w="8314"/>
            </w:tblGrid>
            <w:tr w:rsidR="00D63600" w:rsidRPr="0055385A" w14:paraId="5DD2433C" w14:textId="77777777" w:rsidTr="0077013D">
              <w:trPr>
                <w:tblCellSpacing w:w="0" w:type="dxa"/>
              </w:trPr>
              <w:tc>
                <w:tcPr>
                  <w:tcW w:w="472" w:type="dxa"/>
                </w:tcPr>
                <w:p w14:paraId="0C7B692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36" w:type="dxa"/>
                  <w:vAlign w:val="center"/>
                </w:tcPr>
                <w:p w14:paraId="757D2A7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Complies with all requirements set forth in this section;</w:t>
                  </w:r>
                </w:p>
              </w:tc>
            </w:tr>
            <w:tr w:rsidR="00D63600" w:rsidRPr="0055385A" w14:paraId="0C27946E" w14:textId="77777777" w:rsidTr="0077013D">
              <w:trPr>
                <w:tblCellSpacing w:w="0" w:type="dxa"/>
              </w:trPr>
              <w:tc>
                <w:tcPr>
                  <w:tcW w:w="472" w:type="dxa"/>
                </w:tcPr>
                <w:p w14:paraId="666A3D5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36" w:type="dxa"/>
                  <w:vAlign w:val="center"/>
                </w:tcPr>
                <w:p w14:paraId="14BF5B8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visual impact by controlling off-site visibility of parking, storage, or other outdoor service areas viewed from public ways and places or land residentially used or zoned;</w:t>
                  </w:r>
                </w:p>
              </w:tc>
            </w:tr>
            <w:tr w:rsidR="00D63600" w:rsidRPr="0055385A" w14:paraId="2BFE0F92" w14:textId="77777777" w:rsidTr="0077013D">
              <w:trPr>
                <w:tblCellSpacing w:w="0" w:type="dxa"/>
              </w:trPr>
              <w:tc>
                <w:tcPr>
                  <w:tcW w:w="472" w:type="dxa"/>
                </w:tcPr>
                <w:p w14:paraId="6575E48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36" w:type="dxa"/>
                  <w:vAlign w:val="center"/>
                </w:tcPr>
                <w:p w14:paraId="76CCDB1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Provides adequate storm water management and other utilities consistent with the functional requirements of the Town of Georgetown Subdivision Rules and Regulations, Department of Environmental Protection, Massachusetts Stormwater Management Handbook (as revised);</w:t>
                  </w:r>
                </w:p>
              </w:tc>
            </w:tr>
            <w:tr w:rsidR="00D63600" w:rsidRPr="0055385A" w14:paraId="65836517" w14:textId="77777777" w:rsidTr="0077013D">
              <w:trPr>
                <w:tblCellSpacing w:w="0" w:type="dxa"/>
              </w:trPr>
              <w:tc>
                <w:tcPr>
                  <w:tcW w:w="472" w:type="dxa"/>
                </w:tcPr>
                <w:p w14:paraId="4CA8249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36" w:type="dxa"/>
                  <w:vAlign w:val="center"/>
                </w:tcPr>
                <w:p w14:paraId="6990727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Maximizes pedestrian and vehicular safety on-site, including points of ingress and egress;</w:t>
                  </w:r>
                </w:p>
              </w:tc>
            </w:tr>
            <w:tr w:rsidR="00D63600" w:rsidRPr="0055385A" w14:paraId="152541FC" w14:textId="77777777" w:rsidTr="0077013D">
              <w:trPr>
                <w:tblCellSpacing w:w="0" w:type="dxa"/>
              </w:trPr>
              <w:tc>
                <w:tcPr>
                  <w:tcW w:w="472" w:type="dxa"/>
                </w:tcPr>
                <w:p w14:paraId="7CCA0FD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36" w:type="dxa"/>
                  <w:vAlign w:val="center"/>
                </w:tcPr>
                <w:p w14:paraId="6ECEF8A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glare from headlights and lighting intrusion;</w:t>
                  </w:r>
                </w:p>
              </w:tc>
            </w:tr>
            <w:tr w:rsidR="00D63600" w:rsidRPr="0055385A" w14:paraId="6151E217" w14:textId="77777777" w:rsidTr="0077013D">
              <w:trPr>
                <w:tblCellSpacing w:w="0" w:type="dxa"/>
              </w:trPr>
              <w:tc>
                <w:tcPr>
                  <w:tcW w:w="472" w:type="dxa"/>
                </w:tcPr>
                <w:p w14:paraId="5161200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36" w:type="dxa"/>
                  <w:vAlign w:val="center"/>
                </w:tcPr>
                <w:p w14:paraId="1615E72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unreasonable departure from character, materials, and scale of buildings in the vicinity, as viewed from public ways and places or premises residentially used or zoned;</w:t>
                  </w:r>
                </w:p>
              </w:tc>
            </w:tr>
            <w:tr w:rsidR="00D63600" w:rsidRPr="0055385A" w14:paraId="60EDB797" w14:textId="77777777" w:rsidTr="0077013D">
              <w:trPr>
                <w:tblCellSpacing w:w="0" w:type="dxa"/>
              </w:trPr>
              <w:tc>
                <w:tcPr>
                  <w:tcW w:w="472" w:type="dxa"/>
                </w:tcPr>
                <w:p w14:paraId="1D5B702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36" w:type="dxa"/>
                  <w:vAlign w:val="center"/>
                </w:tcPr>
                <w:p w14:paraId="57EAACA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Ensures compliance with the provisions of the Town of Georgetown’s Zoning Bylaw, including parking, signs, landscaping, environmental standards and other pertinent sections;</w:t>
                  </w:r>
                </w:p>
              </w:tc>
            </w:tr>
            <w:tr w:rsidR="00D63600" w:rsidRPr="0055385A" w14:paraId="6F230BD9" w14:textId="77777777" w:rsidTr="0077013D">
              <w:trPr>
                <w:tblCellSpacing w:w="0" w:type="dxa"/>
              </w:trPr>
              <w:tc>
                <w:tcPr>
                  <w:tcW w:w="472" w:type="dxa"/>
                </w:tcPr>
                <w:p w14:paraId="1AA8F58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836" w:type="dxa"/>
                  <w:vAlign w:val="center"/>
                </w:tcPr>
                <w:p w14:paraId="5EE0BF9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Specific use is an appropriate location for such a use; </w:t>
                  </w:r>
                </w:p>
              </w:tc>
            </w:tr>
            <w:tr w:rsidR="00D63600" w:rsidRPr="0055385A" w14:paraId="406B5CB9" w14:textId="77777777" w:rsidTr="0077013D">
              <w:trPr>
                <w:tblCellSpacing w:w="0" w:type="dxa"/>
              </w:trPr>
              <w:tc>
                <w:tcPr>
                  <w:tcW w:w="472" w:type="dxa"/>
                </w:tcPr>
                <w:p w14:paraId="2E8A77A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836" w:type="dxa"/>
                  <w:vAlign w:val="center"/>
                </w:tcPr>
                <w:p w14:paraId="111DD46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Nuisance is not expected to be created by the use;</w:t>
                  </w:r>
                </w:p>
              </w:tc>
            </w:tr>
            <w:tr w:rsidR="00D63600" w:rsidRPr="0055385A" w14:paraId="17055C84" w14:textId="77777777" w:rsidTr="0077013D">
              <w:trPr>
                <w:tblCellSpacing w:w="0" w:type="dxa"/>
              </w:trPr>
              <w:tc>
                <w:tcPr>
                  <w:tcW w:w="472" w:type="dxa"/>
                </w:tcPr>
                <w:p w14:paraId="71D0FA1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836" w:type="dxa"/>
                  <w:vAlign w:val="center"/>
                </w:tcPr>
                <w:p w14:paraId="7917899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Provides adequate access to each structure for emergency service equipment;</w:t>
                  </w:r>
                </w:p>
              </w:tc>
            </w:tr>
            <w:tr w:rsidR="00D63600" w:rsidRPr="0055385A" w14:paraId="61360D2E" w14:textId="77777777" w:rsidTr="0077013D">
              <w:trPr>
                <w:tblCellSpacing w:w="0" w:type="dxa"/>
              </w:trPr>
              <w:tc>
                <w:tcPr>
                  <w:tcW w:w="472" w:type="dxa"/>
                </w:tcPr>
                <w:p w14:paraId="43BAE98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(11)</w:t>
                  </w:r>
                </w:p>
              </w:tc>
              <w:tc>
                <w:tcPr>
                  <w:tcW w:w="7836" w:type="dxa"/>
                  <w:vAlign w:val="center"/>
                </w:tcPr>
                <w:p w14:paraId="749DB50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Facility shall be constructed and operated in a manner that minimizes adverse visual, safety and environmental impacts;</w:t>
                  </w:r>
                </w:p>
              </w:tc>
            </w:tr>
            <w:tr w:rsidR="00D63600" w:rsidRPr="0055385A" w14:paraId="6792B91C" w14:textId="77777777" w:rsidTr="0077013D">
              <w:trPr>
                <w:tblCellSpacing w:w="0" w:type="dxa"/>
              </w:trPr>
              <w:tc>
                <w:tcPr>
                  <w:tcW w:w="472" w:type="dxa"/>
                </w:tcPr>
                <w:p w14:paraId="71A4768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(12)</w:t>
                  </w:r>
                </w:p>
              </w:tc>
              <w:tc>
                <w:tcPr>
                  <w:tcW w:w="7836" w:type="dxa"/>
                  <w:vAlign w:val="center"/>
                </w:tcPr>
                <w:p w14:paraId="4D62EFB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Proposed </w:t>
                  </w:r>
                  <w:r w:rsidRPr="0055385A">
                    <w:rPr>
                      <w:rFonts w:ascii="Times New Roman" w:hAnsi="Times New Roman" w:cs="Times New Roman"/>
                      <w:b/>
                      <w:spacing w:val="-1"/>
                      <w:sz w:val="24"/>
                      <w:szCs w:val="24"/>
                    </w:rPr>
                    <w:t>Marijuana Business</w:t>
                  </w:r>
                  <w:r w:rsidRPr="0055385A" w:rsidDel="002E5118">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RMD use shall</w:t>
                  </w:r>
                  <w:r w:rsidRPr="0055385A">
                    <w:rPr>
                      <w:rFonts w:ascii="Times New Roman" w:hAnsi="Times New Roman" w:cs="Times New Roman"/>
                      <w:bCs/>
                      <w:color w:val="000000"/>
                      <w:spacing w:val="-1"/>
                      <w:sz w:val="24"/>
                      <w:szCs w:val="24"/>
                    </w:rPr>
                    <w:t xml:space="preserve"> does not create a nuisance to abutters or to the surrounding area, or which creates any hazard, including but not limited to, fire, explosion, fumes, gas, smoke, odors, obnoxious dust, vapors, offensive noise or vibration, flashes, glare, objectionable effluent or electrical interference, which may impair the normal use and peaceful enjoyment of any property, structure or dwelling in the area.</w:t>
                  </w:r>
                </w:p>
              </w:tc>
            </w:tr>
          </w:tbl>
          <w:p w14:paraId="02D45685" w14:textId="77777777" w:rsidR="00D63600" w:rsidRPr="0055385A" w:rsidRDefault="00D63600" w:rsidP="0077013D">
            <w:pPr>
              <w:widowControl w:val="0"/>
              <w:autoSpaceDE w:val="0"/>
              <w:autoSpaceDN w:val="0"/>
              <w:adjustRightInd w:val="0"/>
              <w:spacing w:before="18"/>
              <w:ind w:right="-20"/>
              <w:rPr>
                <w:rFonts w:ascii="Times New Roman" w:hAnsi="Times New Roman" w:cs="Times New Roman"/>
                <w:spacing w:val="-3"/>
                <w:sz w:val="24"/>
                <w:szCs w:val="24"/>
              </w:rPr>
            </w:pPr>
          </w:p>
        </w:tc>
      </w:tr>
      <w:tr w:rsidR="00D63600" w:rsidRPr="0055385A" w14:paraId="37C0171B" w14:textId="77777777" w:rsidTr="0077013D">
        <w:trPr>
          <w:tblCellSpacing w:w="0" w:type="dxa"/>
        </w:trPr>
        <w:tc>
          <w:tcPr>
            <w:tcW w:w="378" w:type="dxa"/>
          </w:tcPr>
          <w:p w14:paraId="73A885D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82" w:type="dxa"/>
            <w:vAlign w:val="center"/>
          </w:tcPr>
          <w:p w14:paraId="2323D9DC"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Special</w:t>
            </w:r>
            <w:r w:rsidRPr="0055385A">
              <w:rPr>
                <w:rFonts w:ascii="Times New Roman" w:hAnsi="Times New Roman" w:cs="Times New Roman"/>
                <w:sz w:val="24"/>
                <w:szCs w:val="24"/>
              </w:rPr>
              <w:t xml:space="preserve"> </w:t>
            </w:r>
            <w:r w:rsidRPr="0055385A">
              <w:rPr>
                <w:rFonts w:ascii="Times New Roman" w:hAnsi="Times New Roman" w:cs="Times New Roman"/>
                <w:spacing w:val="-3"/>
                <w:sz w:val="24"/>
                <w:szCs w:val="24"/>
              </w:rPr>
              <w:t>Permit Conditions:</w:t>
            </w:r>
            <w:r w:rsidRPr="0055385A">
              <w:rPr>
                <w:rFonts w:ascii="Times New Roman" w:hAnsi="Times New Roman" w:cs="Times New Roman"/>
                <w:sz w:val="24"/>
                <w:szCs w:val="24"/>
              </w:rPr>
              <w:t xml:space="preserve">   </w:t>
            </w:r>
          </w:p>
          <w:p w14:paraId="3169827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sz w:val="24"/>
                <w:szCs w:val="24"/>
              </w:rPr>
              <w:t>T</w:t>
            </w:r>
            <w:r w:rsidRPr="0055385A">
              <w:rPr>
                <w:rFonts w:ascii="Times New Roman" w:hAnsi="Times New Roman" w:cs="Times New Roman"/>
                <w:spacing w:val="-1"/>
                <w:sz w:val="24"/>
                <w:szCs w:val="24"/>
              </w:rPr>
              <w:t xml:space="preserve">he SPGA may impose conditions reasonably appropriate to improve site design, traffic flow, public safety, protect water quality, air quality, and significant environmental resources, preserve the character of the surrounding area and otherwise serve the purpose of this section.  In addition to any specific conditions applicable to the applicant’s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RMD</w:t>
            </w:r>
            <w:r w:rsidRPr="0055385A">
              <w:rPr>
                <w:rFonts w:ascii="Times New Roman" w:hAnsi="Times New Roman" w:cs="Times New Roman"/>
                <w:spacing w:val="-1"/>
                <w:sz w:val="24"/>
                <w:szCs w:val="24"/>
              </w:rPr>
              <w:t>, the SPGA may include the following  conditions in any special permit granted under this Bylaw;</w:t>
            </w:r>
          </w:p>
        </w:tc>
      </w:tr>
      <w:tr w:rsidR="00D63600" w:rsidRPr="0055385A" w14:paraId="32176B0D" w14:textId="77777777" w:rsidTr="0077013D">
        <w:trPr>
          <w:tblCellSpacing w:w="0" w:type="dxa"/>
        </w:trPr>
        <w:tc>
          <w:tcPr>
            <w:tcW w:w="378" w:type="dxa"/>
          </w:tcPr>
          <w:p w14:paraId="5F433FE6"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04"/>
              <w:gridCol w:w="8358"/>
            </w:tblGrid>
            <w:tr w:rsidR="00D63600" w:rsidRPr="0055385A" w14:paraId="2CD60CD1" w14:textId="77777777" w:rsidTr="0077013D">
              <w:trPr>
                <w:tblCellSpacing w:w="0" w:type="dxa"/>
              </w:trPr>
              <w:tc>
                <w:tcPr>
                  <w:tcW w:w="472" w:type="dxa"/>
                </w:tcPr>
                <w:p w14:paraId="31F7334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25" w:type="dxa"/>
                  <w:vAlign w:val="center"/>
                </w:tcPr>
                <w:p w14:paraId="7376BA4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Hours of Operation, including dispatch of home deliveries;</w:t>
                  </w:r>
                </w:p>
              </w:tc>
            </w:tr>
            <w:tr w:rsidR="00D63600" w:rsidRPr="0055385A" w14:paraId="09E68AB2" w14:textId="77777777" w:rsidTr="0077013D">
              <w:trPr>
                <w:tblCellSpacing w:w="0" w:type="dxa"/>
              </w:trPr>
              <w:tc>
                <w:tcPr>
                  <w:tcW w:w="472" w:type="dxa"/>
                </w:tcPr>
                <w:p w14:paraId="2AB676A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25" w:type="dxa"/>
                  <w:vAlign w:val="center"/>
                </w:tcPr>
                <w:p w14:paraId="34F3D95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file a copy of any Incident Report required under </w:t>
                  </w:r>
                  <w:r w:rsidRPr="0055385A">
                    <w:rPr>
                      <w:rFonts w:ascii="Times New Roman" w:hAnsi="Times New Roman" w:cs="Times New Roman"/>
                      <w:b/>
                      <w:bCs/>
                      <w:color w:val="000000"/>
                      <w:spacing w:val="-1"/>
                      <w:sz w:val="24"/>
                      <w:szCs w:val="24"/>
                    </w:rPr>
                    <w:t>regulations promulgated in accordance with G.L. c.94C, G.L. c. 94G, or G.L. c.94I,</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105 CMR 725.110(F) </w:t>
                  </w:r>
                  <w:r w:rsidRPr="0055385A">
                    <w:rPr>
                      <w:rFonts w:ascii="Times New Roman" w:hAnsi="Times New Roman" w:cs="Times New Roman"/>
                      <w:bCs/>
                      <w:color w:val="000000"/>
                      <w:spacing w:val="-1"/>
                      <w:sz w:val="24"/>
                      <w:szCs w:val="24"/>
                    </w:rPr>
                    <w:t xml:space="preserve">with the Zoning Enforcement Officer and the SPGA within 24 hours of creation by the </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Such reports may be redacted as necessary to comply with any applicable state or federal laws and regulations;</w:t>
                  </w:r>
                </w:p>
              </w:tc>
            </w:tr>
            <w:tr w:rsidR="00D63600" w:rsidRPr="0055385A" w14:paraId="042FFEDE" w14:textId="77777777" w:rsidTr="0077013D">
              <w:trPr>
                <w:tblCellSpacing w:w="0" w:type="dxa"/>
              </w:trPr>
              <w:tc>
                <w:tcPr>
                  <w:tcW w:w="472" w:type="dxa"/>
                </w:tcPr>
                <w:p w14:paraId="6C63943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25" w:type="dxa"/>
                  <w:vAlign w:val="center"/>
                </w:tcPr>
                <w:p w14:paraId="4339319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file a copy of any summary cease and desist order, cease and desist order, quarantine order, summary suspension order, order limiting sales, notice of a hearing, or final action issued by DPH or the Division of Administrative Law Appeals, as applicable, regarding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 xml:space="preserve">with the Zoning Enforcement Officer and SPGA within 48 hours of receipt by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0D172CFE" w14:textId="77777777" w:rsidTr="0077013D">
              <w:trPr>
                <w:tblCellSpacing w:w="0" w:type="dxa"/>
              </w:trPr>
              <w:tc>
                <w:tcPr>
                  <w:tcW w:w="472" w:type="dxa"/>
                </w:tcPr>
                <w:p w14:paraId="4051470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25" w:type="dxa"/>
                  <w:vAlign w:val="center"/>
                </w:tcPr>
                <w:p w14:paraId="091F33E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special permit shall lapse within five years of its issuance.  If the permit holder wishes to renew the special permit, an application to renew the special permit must be submitted at least 120 days prior to the expiration of the special permit;</w:t>
                  </w:r>
                </w:p>
              </w:tc>
            </w:tr>
            <w:tr w:rsidR="00D63600" w:rsidRPr="0055385A" w14:paraId="137B1280" w14:textId="77777777" w:rsidTr="0077013D">
              <w:trPr>
                <w:tblCellSpacing w:w="0" w:type="dxa"/>
              </w:trPr>
              <w:tc>
                <w:tcPr>
                  <w:tcW w:w="472" w:type="dxa"/>
                </w:tcPr>
                <w:p w14:paraId="4D25BA5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25" w:type="dxa"/>
                  <w:vAlign w:val="center"/>
                </w:tcPr>
                <w:p w14:paraId="3B6B03B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special permit shall be limited to the current applicant and shall lapse if the permit holder ceases operating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39DCA891" w14:textId="77777777" w:rsidTr="0077013D">
              <w:trPr>
                <w:tblCellSpacing w:w="0" w:type="dxa"/>
              </w:trPr>
              <w:tc>
                <w:tcPr>
                  <w:tcW w:w="472" w:type="dxa"/>
                </w:tcPr>
                <w:p w14:paraId="73816BC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25" w:type="dxa"/>
                  <w:vAlign w:val="center"/>
                </w:tcPr>
                <w:p w14:paraId="470F87E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special permit shall lapse upon the expiration or termination of the applicant’s registration by Department of Public Health (“DPH”) </w:t>
                  </w:r>
                  <w:r w:rsidRPr="0055385A">
                    <w:rPr>
                      <w:rFonts w:ascii="Times New Roman" w:hAnsi="Times New Roman" w:cs="Times New Roman"/>
                      <w:b/>
                      <w:bCs/>
                      <w:color w:val="000000"/>
                      <w:spacing w:val="-1"/>
                      <w:sz w:val="24"/>
                      <w:szCs w:val="24"/>
                    </w:rPr>
                    <w:t>or the Cannabis Control</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Commission (“CCC”)</w:t>
                  </w:r>
                  <w:r w:rsidRPr="0055385A">
                    <w:rPr>
                      <w:rFonts w:ascii="Times New Roman" w:hAnsi="Times New Roman" w:cs="Times New Roman"/>
                      <w:bCs/>
                      <w:color w:val="000000"/>
                      <w:spacing w:val="-1"/>
                      <w:sz w:val="24"/>
                      <w:szCs w:val="24"/>
                    </w:rPr>
                    <w:t>;</w:t>
                  </w:r>
                </w:p>
              </w:tc>
            </w:tr>
            <w:tr w:rsidR="00D63600" w:rsidRPr="0055385A" w14:paraId="5F7E0AEF" w14:textId="77777777" w:rsidTr="0077013D">
              <w:trPr>
                <w:tblCellSpacing w:w="0" w:type="dxa"/>
              </w:trPr>
              <w:tc>
                <w:tcPr>
                  <w:tcW w:w="472" w:type="dxa"/>
                </w:tcPr>
                <w:p w14:paraId="613B96B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25" w:type="dxa"/>
                  <w:vAlign w:val="center"/>
                </w:tcPr>
                <w:p w14:paraId="4612EF9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notify the Zoning Enforcement Officer and SPGA in writing within 48 hours of the cessation of operation of the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or the expiration or termination of the permit holder’s registration with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w:t>
                  </w:r>
                </w:p>
              </w:tc>
            </w:tr>
          </w:tbl>
          <w:p w14:paraId="01764A92" w14:textId="77777777" w:rsidR="00D63600" w:rsidRPr="0055385A" w:rsidRDefault="00D63600" w:rsidP="0077013D">
            <w:pPr>
              <w:rPr>
                <w:rFonts w:ascii="Times New Roman" w:hAnsi="Times New Roman" w:cs="Times New Roman"/>
                <w:sz w:val="24"/>
                <w:szCs w:val="24"/>
              </w:rPr>
            </w:pPr>
          </w:p>
        </w:tc>
      </w:tr>
      <w:tr w:rsidR="00D63600" w:rsidRPr="0055385A" w14:paraId="11C1834B" w14:textId="77777777" w:rsidTr="0077013D">
        <w:trPr>
          <w:tblCellSpacing w:w="0" w:type="dxa"/>
        </w:trPr>
        <w:tc>
          <w:tcPr>
            <w:tcW w:w="378" w:type="dxa"/>
          </w:tcPr>
          <w:p w14:paraId="4772AB6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982" w:type="dxa"/>
            <w:vAlign w:val="center"/>
          </w:tcPr>
          <w:p w14:paraId="1526D0BF"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Application:</w:t>
            </w:r>
            <w:r w:rsidRPr="0055385A">
              <w:rPr>
                <w:rFonts w:ascii="Times New Roman" w:hAnsi="Times New Roman" w:cs="Times New Roman"/>
                <w:sz w:val="24"/>
                <w:szCs w:val="24"/>
              </w:rPr>
              <w:t xml:space="preserve"> </w:t>
            </w:r>
          </w:p>
          <w:p w14:paraId="0D22F94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In addition to the materials required under Town of Georgetown Article XIII of Chapter 165, the applicant shall include:</w:t>
            </w:r>
          </w:p>
        </w:tc>
      </w:tr>
      <w:tr w:rsidR="00D63600" w:rsidRPr="0055385A" w14:paraId="341D3B5F" w14:textId="77777777" w:rsidTr="0077013D">
        <w:trPr>
          <w:tblCellSpacing w:w="0" w:type="dxa"/>
        </w:trPr>
        <w:tc>
          <w:tcPr>
            <w:tcW w:w="378" w:type="dxa"/>
          </w:tcPr>
          <w:p w14:paraId="47D682B4"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48"/>
              <w:gridCol w:w="8314"/>
            </w:tblGrid>
            <w:tr w:rsidR="00D63600" w:rsidRPr="0055385A" w14:paraId="03E86CA2" w14:textId="77777777" w:rsidTr="0077013D">
              <w:trPr>
                <w:tblCellSpacing w:w="0" w:type="dxa"/>
              </w:trPr>
              <w:tc>
                <w:tcPr>
                  <w:tcW w:w="472" w:type="dxa"/>
                </w:tcPr>
                <w:p w14:paraId="0B60FE8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25" w:type="dxa"/>
                  <w:vAlign w:val="center"/>
                </w:tcPr>
                <w:p w14:paraId="2311FB7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 copy of its registration </w:t>
                  </w:r>
                  <w:r w:rsidRPr="0055385A">
                    <w:rPr>
                      <w:rFonts w:ascii="Times New Roman" w:hAnsi="Times New Roman" w:cs="Times New Roman"/>
                      <w:bCs/>
                      <w:strike/>
                      <w:color w:val="000000"/>
                      <w:spacing w:val="-1"/>
                      <w:sz w:val="24"/>
                      <w:szCs w:val="24"/>
                    </w:rPr>
                    <w:t>as an RMD</w:t>
                  </w:r>
                  <w:r w:rsidRPr="0055385A">
                    <w:rPr>
                      <w:rFonts w:ascii="Times New Roman" w:hAnsi="Times New Roman" w:cs="Times New Roman"/>
                      <w:bCs/>
                      <w:color w:val="000000"/>
                      <w:spacing w:val="-1"/>
                      <w:sz w:val="24"/>
                      <w:szCs w:val="24"/>
                    </w:rPr>
                    <w:t xml:space="preserve"> from the </w:t>
                  </w:r>
                  <w:r w:rsidRPr="0055385A">
                    <w:rPr>
                      <w:rFonts w:ascii="Times New Roman" w:hAnsi="Times New Roman" w:cs="Times New Roman"/>
                      <w:bCs/>
                      <w:strike/>
                      <w:color w:val="000000"/>
                      <w:spacing w:val="-1"/>
                      <w:sz w:val="24"/>
                      <w:szCs w:val="24"/>
                    </w:rPr>
                    <w:t>Massachusetts Department of Public Health</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w:t>
                  </w:r>
                  <w:r w:rsidRPr="0055385A">
                    <w:rPr>
                      <w:rFonts w:ascii="Times New Roman" w:hAnsi="Times New Roman" w:cs="Times New Roman"/>
                      <w:bCs/>
                      <w:color w:val="000000"/>
                      <w:spacing w:val="-1"/>
                      <w:sz w:val="24"/>
                      <w:szCs w:val="24"/>
                    </w:rPr>
                    <w:t>DPH</w:t>
                  </w:r>
                  <w:r w:rsidRPr="0055385A">
                    <w:rPr>
                      <w:rFonts w:ascii="Times New Roman" w:hAnsi="Times New Roman" w:cs="Times New Roman"/>
                      <w:bCs/>
                      <w:strike/>
                      <w:color w:val="000000"/>
                      <w:spacing w:val="-1"/>
                      <w:sz w:val="24"/>
                      <w:szCs w:val="24"/>
                    </w:rPr>
                    <w:t xml:space="preserve">”) </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or the CCC</w:t>
                  </w:r>
                  <w:r w:rsidRPr="0055385A">
                    <w:rPr>
                      <w:rFonts w:ascii="Times New Roman" w:hAnsi="Times New Roman" w:cs="Times New Roman"/>
                      <w:bCs/>
                      <w:color w:val="000000"/>
                      <w:spacing w:val="-1"/>
                      <w:sz w:val="24"/>
                      <w:szCs w:val="24"/>
                    </w:rPr>
                    <w:t>;</w:t>
                  </w:r>
                </w:p>
              </w:tc>
            </w:tr>
            <w:tr w:rsidR="00D63600" w:rsidRPr="0055385A" w14:paraId="36BB4EF7" w14:textId="77777777" w:rsidTr="0077013D">
              <w:trPr>
                <w:tblCellSpacing w:w="0" w:type="dxa"/>
              </w:trPr>
              <w:tc>
                <w:tcPr>
                  <w:tcW w:w="472" w:type="dxa"/>
                </w:tcPr>
                <w:p w14:paraId="069C2E0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25" w:type="dxa"/>
                  <w:vAlign w:val="center"/>
                </w:tcPr>
                <w:p w14:paraId="309DF48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 detailed floor plan of the premises of the proposed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that identifies the square footage available and describes the functional areas of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including areas for any preparation of MIPs;</w:t>
                  </w:r>
                </w:p>
              </w:tc>
            </w:tr>
            <w:tr w:rsidR="00D63600" w:rsidRPr="0055385A" w14:paraId="10A0EE29" w14:textId="77777777" w:rsidTr="0077013D">
              <w:trPr>
                <w:tblCellSpacing w:w="0" w:type="dxa"/>
              </w:trPr>
              <w:tc>
                <w:tcPr>
                  <w:tcW w:w="472" w:type="dxa"/>
                </w:tcPr>
                <w:p w14:paraId="4AD124B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25" w:type="dxa"/>
                  <w:vAlign w:val="center"/>
                </w:tcPr>
                <w:p w14:paraId="547B135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Detailed site plans that include the following information;</w:t>
                  </w:r>
                </w:p>
              </w:tc>
            </w:tr>
            <w:tr w:rsidR="00D63600" w:rsidRPr="0055385A" w14:paraId="57482482" w14:textId="77777777" w:rsidTr="0077013D">
              <w:trPr>
                <w:tblCellSpacing w:w="0" w:type="dxa"/>
              </w:trPr>
              <w:tc>
                <w:tcPr>
                  <w:tcW w:w="472" w:type="dxa"/>
                </w:tcPr>
                <w:p w14:paraId="08DD454F" w14:textId="77777777" w:rsidR="00D63600" w:rsidRPr="0055385A" w:rsidRDefault="00D63600" w:rsidP="0077013D">
                  <w:pPr>
                    <w:rPr>
                      <w:rFonts w:ascii="Times New Roman" w:hAnsi="Times New Roman" w:cs="Times New Roman"/>
                      <w:bCs/>
                      <w:color w:val="000000"/>
                      <w:spacing w:val="-1"/>
                      <w:sz w:val="24"/>
                      <w:szCs w:val="24"/>
                    </w:rPr>
                  </w:pPr>
                </w:p>
              </w:tc>
              <w:tc>
                <w:tcPr>
                  <w:tcW w:w="7825"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91"/>
                    <w:gridCol w:w="7703"/>
                  </w:tblGrid>
                  <w:tr w:rsidR="00D63600" w:rsidRPr="0055385A" w14:paraId="64F512EB" w14:textId="77777777" w:rsidTr="0077013D">
                    <w:trPr>
                      <w:tblCellSpacing w:w="0" w:type="dxa"/>
                    </w:trPr>
                    <w:tc>
                      <w:tcPr>
                        <w:tcW w:w="462" w:type="dxa"/>
                      </w:tcPr>
                      <w:p w14:paraId="2BB893D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w:t>
                        </w:r>
                      </w:p>
                    </w:tc>
                    <w:tc>
                      <w:tcPr>
                        <w:tcW w:w="7243" w:type="dxa"/>
                        <w:vAlign w:val="center"/>
                      </w:tcPr>
                      <w:p w14:paraId="630C2BB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Compliance with the requirements for parking and loading spaces, for lot size, frontage, yards and heights and coverage of buildings, and all other provisions of this Bylaw and Chapter 165 of Town of Georgetown Zoning bylaws;</w:t>
                        </w:r>
                      </w:p>
                    </w:tc>
                  </w:tr>
                  <w:tr w:rsidR="00D63600" w:rsidRPr="0055385A" w14:paraId="17A90CD6" w14:textId="77777777" w:rsidTr="0077013D">
                    <w:trPr>
                      <w:tblCellSpacing w:w="0" w:type="dxa"/>
                    </w:trPr>
                    <w:tc>
                      <w:tcPr>
                        <w:tcW w:w="462" w:type="dxa"/>
                      </w:tcPr>
                      <w:p w14:paraId="28E3B79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(b)</w:t>
                        </w:r>
                      </w:p>
                    </w:tc>
                    <w:tc>
                      <w:tcPr>
                        <w:tcW w:w="7243" w:type="dxa"/>
                        <w:vAlign w:val="center"/>
                      </w:tcPr>
                      <w:p w14:paraId="4307A74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Convenience and safety of vehicular and pedestrian movement off the site, if off-site vehicular and pedestrian traffic can reasonably be expected to  substantially affected by on-site changes;</w:t>
                        </w:r>
                      </w:p>
                    </w:tc>
                  </w:tr>
                  <w:tr w:rsidR="00D63600" w:rsidRPr="0055385A" w14:paraId="42275B8A" w14:textId="77777777" w:rsidTr="0077013D">
                    <w:trPr>
                      <w:tblCellSpacing w:w="0" w:type="dxa"/>
                    </w:trPr>
                    <w:tc>
                      <w:tcPr>
                        <w:tcW w:w="462" w:type="dxa"/>
                      </w:tcPr>
                      <w:p w14:paraId="4B5E308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w:t>
                        </w:r>
                      </w:p>
                    </w:tc>
                    <w:tc>
                      <w:tcPr>
                        <w:tcW w:w="7243" w:type="dxa"/>
                        <w:vAlign w:val="center"/>
                      </w:tcPr>
                      <w:p w14:paraId="777798A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Adequacy as to the arrangement and the number of parking and loading spaces in relation to the proposed use of the premises, including designated parking for home delivery vehicle(s), as applicable;</w:t>
                        </w:r>
                      </w:p>
                    </w:tc>
                  </w:tr>
                  <w:tr w:rsidR="00D63600" w:rsidRPr="0055385A" w14:paraId="2FB990A7" w14:textId="77777777" w:rsidTr="0077013D">
                    <w:trPr>
                      <w:tblCellSpacing w:w="0" w:type="dxa"/>
                    </w:trPr>
                    <w:tc>
                      <w:tcPr>
                        <w:tcW w:w="462" w:type="dxa"/>
                      </w:tcPr>
                      <w:p w14:paraId="7AEF8B2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w:t>
                        </w:r>
                      </w:p>
                    </w:tc>
                    <w:tc>
                      <w:tcPr>
                        <w:tcW w:w="7243" w:type="dxa"/>
                        <w:vAlign w:val="center"/>
                      </w:tcPr>
                      <w:p w14:paraId="52B9749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Design and appearance of proposed and/or existing buildings, structures, freestanding signs, screening and landscaping; and</w:t>
                        </w:r>
                      </w:p>
                    </w:tc>
                  </w:tr>
                  <w:tr w:rsidR="00D63600" w:rsidRPr="0055385A" w14:paraId="472A4A62" w14:textId="77777777" w:rsidTr="0077013D">
                    <w:trPr>
                      <w:tblCellSpacing w:w="0" w:type="dxa"/>
                    </w:trPr>
                    <w:tc>
                      <w:tcPr>
                        <w:tcW w:w="462" w:type="dxa"/>
                      </w:tcPr>
                      <w:p w14:paraId="7CEF366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(e)</w:t>
                        </w:r>
                      </w:p>
                    </w:tc>
                    <w:tc>
                      <w:tcPr>
                        <w:tcW w:w="7243" w:type="dxa"/>
                        <w:vAlign w:val="center"/>
                      </w:tcPr>
                      <w:p w14:paraId="0007D2B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Adequacy of water supply, surface and subsurface drainage and light.</w:t>
                        </w:r>
                      </w:p>
                    </w:tc>
                  </w:tr>
                </w:tbl>
                <w:p w14:paraId="3C745E08" w14:textId="77777777" w:rsidR="00D63600" w:rsidRPr="0055385A" w:rsidRDefault="00D63600" w:rsidP="0077013D">
                  <w:pPr>
                    <w:rPr>
                      <w:rFonts w:ascii="Times New Roman" w:hAnsi="Times New Roman" w:cs="Times New Roman"/>
                      <w:sz w:val="24"/>
                      <w:szCs w:val="24"/>
                    </w:rPr>
                  </w:pPr>
                </w:p>
              </w:tc>
            </w:tr>
            <w:tr w:rsidR="00D63600" w:rsidRPr="0055385A" w14:paraId="4704EACE" w14:textId="77777777" w:rsidTr="0077013D">
              <w:trPr>
                <w:tblCellSpacing w:w="0" w:type="dxa"/>
              </w:trPr>
              <w:tc>
                <w:tcPr>
                  <w:tcW w:w="472" w:type="dxa"/>
                </w:tcPr>
                <w:p w14:paraId="05AD73A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25" w:type="dxa"/>
                  <w:vAlign w:val="center"/>
                </w:tcPr>
                <w:p w14:paraId="6A39D09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Description of the security measures, including employee security policies, approved by DPH </w:t>
                  </w:r>
                  <w:r w:rsidRPr="0055385A">
                    <w:rPr>
                      <w:rFonts w:ascii="Times New Roman" w:hAnsi="Times New Roman" w:cs="Times New Roman"/>
                      <w:b/>
                      <w:bCs/>
                      <w:color w:val="000000"/>
                      <w:spacing w:val="-1"/>
                      <w:sz w:val="24"/>
                      <w:szCs w:val="24"/>
                    </w:rPr>
                    <w:t xml:space="preserve">or </w:t>
                  </w:r>
                  <w:r w:rsidRPr="0055385A">
                    <w:rPr>
                      <w:rFonts w:ascii="Times New Roman" w:hAnsi="Times New Roman" w:cs="Times New Roman"/>
                      <w:bCs/>
                      <w:strike/>
                      <w:color w:val="000000"/>
                      <w:spacing w:val="-1"/>
                      <w:sz w:val="24"/>
                      <w:szCs w:val="24"/>
                    </w:rPr>
                    <w:t>for the RMD</w:t>
                  </w:r>
                  <w:r w:rsidRPr="0055385A">
                    <w:rPr>
                      <w:rFonts w:ascii="Times New Roman" w:hAnsi="Times New Roman" w:cs="Times New Roman"/>
                      <w:b/>
                      <w:bCs/>
                      <w:color w:val="000000"/>
                      <w:spacing w:val="-1"/>
                      <w:sz w:val="24"/>
                      <w:szCs w:val="24"/>
                    </w:rPr>
                    <w:t>CCC for the Marijuana Business</w:t>
                  </w:r>
                  <w:r w:rsidRPr="0055385A">
                    <w:rPr>
                      <w:rFonts w:ascii="Times New Roman" w:hAnsi="Times New Roman" w:cs="Times New Roman"/>
                      <w:bCs/>
                      <w:color w:val="000000"/>
                      <w:spacing w:val="-1"/>
                      <w:sz w:val="24"/>
                      <w:szCs w:val="24"/>
                    </w:rPr>
                    <w:t>;</w:t>
                  </w:r>
                </w:p>
              </w:tc>
            </w:tr>
            <w:tr w:rsidR="00D63600" w:rsidRPr="0055385A" w14:paraId="12EF8F8E" w14:textId="77777777" w:rsidTr="0077013D">
              <w:trPr>
                <w:tblCellSpacing w:w="0" w:type="dxa"/>
              </w:trPr>
              <w:tc>
                <w:tcPr>
                  <w:tcW w:w="472" w:type="dxa"/>
                </w:tcPr>
                <w:p w14:paraId="22B0BD8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25" w:type="dxa"/>
                  <w:vAlign w:val="center"/>
                </w:tcPr>
                <w:p w14:paraId="71638B9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emergency procedures approved by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for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401A2B80" w14:textId="77777777" w:rsidTr="0077013D">
              <w:trPr>
                <w:tblCellSpacing w:w="0" w:type="dxa"/>
              </w:trPr>
              <w:tc>
                <w:tcPr>
                  <w:tcW w:w="472" w:type="dxa"/>
                </w:tcPr>
                <w:p w14:paraId="0B62F0C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25" w:type="dxa"/>
                  <w:vAlign w:val="center"/>
                </w:tcPr>
                <w:p w14:paraId="6DBB28D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policies and procedures for patient or personal caregiver home-delivery approved by </w:t>
                  </w:r>
                  <w:r w:rsidRPr="0055385A">
                    <w:rPr>
                      <w:rFonts w:ascii="Times New Roman" w:hAnsi="Times New Roman" w:cs="Times New Roman"/>
                      <w:bCs/>
                      <w:strike/>
                      <w:color w:val="000000"/>
                      <w:spacing w:val="-1"/>
                      <w:sz w:val="24"/>
                      <w:szCs w:val="24"/>
                    </w:rPr>
                    <w:t xml:space="preserve">DPH </w:t>
                  </w:r>
                  <w:r w:rsidRPr="0055385A">
                    <w:rPr>
                      <w:rFonts w:ascii="Times New Roman" w:hAnsi="Times New Roman" w:cs="Times New Roman"/>
                      <w:b/>
                      <w:bCs/>
                      <w:color w:val="000000"/>
                      <w:spacing w:val="-1"/>
                      <w:sz w:val="24"/>
                      <w:szCs w:val="24"/>
                    </w:rPr>
                    <w:t>DPH or CCC</w:t>
                  </w:r>
                  <w:r w:rsidRPr="0055385A">
                    <w:rPr>
                      <w:rFonts w:ascii="Times New Roman" w:hAnsi="Times New Roman" w:cs="Times New Roman"/>
                      <w:bCs/>
                      <w:color w:val="000000"/>
                      <w:spacing w:val="-1"/>
                      <w:sz w:val="24"/>
                      <w:szCs w:val="24"/>
                    </w:rPr>
                    <w:t xml:space="preserve"> for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0A4DEC58" w14:textId="77777777" w:rsidTr="0077013D">
              <w:trPr>
                <w:tblCellSpacing w:w="0" w:type="dxa"/>
              </w:trPr>
              <w:tc>
                <w:tcPr>
                  <w:tcW w:w="472" w:type="dxa"/>
                </w:tcPr>
                <w:p w14:paraId="4703A94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25" w:type="dxa"/>
                  <w:vAlign w:val="center"/>
                </w:tcPr>
                <w:p w14:paraId="728242E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policies and procedures for the transfer, acquisition, or sale of marijuana between </w:t>
                  </w:r>
                  <w:r w:rsidRPr="0055385A">
                    <w:rPr>
                      <w:rFonts w:ascii="Times New Roman" w:hAnsi="Times New Roman" w:cs="Times New Roman"/>
                      <w:bCs/>
                      <w:strike/>
                      <w:color w:val="000000"/>
                      <w:spacing w:val="-1"/>
                      <w:sz w:val="24"/>
                      <w:szCs w:val="24"/>
                    </w:rPr>
                    <w:t>RMDs approved by DPH</w:t>
                  </w:r>
                  <w:r w:rsidRPr="0055385A">
                    <w:rPr>
                      <w:rFonts w:ascii="Times New Roman" w:hAnsi="Times New Roman" w:cs="Times New Roman"/>
                      <w:b/>
                      <w:bCs/>
                      <w:color w:val="000000"/>
                      <w:spacing w:val="-1"/>
                      <w:sz w:val="24"/>
                      <w:szCs w:val="24"/>
                    </w:rPr>
                    <w:t>Marijuana Businesses</w:t>
                  </w:r>
                  <w:r w:rsidRPr="0055385A">
                    <w:rPr>
                      <w:rFonts w:ascii="Times New Roman" w:hAnsi="Times New Roman" w:cs="Times New Roman"/>
                      <w:bCs/>
                      <w:color w:val="000000"/>
                      <w:spacing w:val="-1"/>
                      <w:sz w:val="24"/>
                      <w:szCs w:val="24"/>
                    </w:rPr>
                    <w:t>;</w:t>
                  </w:r>
                </w:p>
              </w:tc>
            </w:tr>
            <w:tr w:rsidR="00D63600" w:rsidRPr="0055385A" w14:paraId="676CFA01" w14:textId="77777777" w:rsidTr="0077013D">
              <w:trPr>
                <w:tblCellSpacing w:w="0" w:type="dxa"/>
              </w:trPr>
              <w:tc>
                <w:tcPr>
                  <w:tcW w:w="472" w:type="dxa"/>
                </w:tcPr>
                <w:p w14:paraId="6A709DA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825" w:type="dxa"/>
                  <w:vAlign w:val="center"/>
                </w:tcPr>
                <w:p w14:paraId="7D5CAD3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Copy of proposed waste disposal procedures; and</w:t>
                  </w:r>
                </w:p>
              </w:tc>
            </w:tr>
            <w:tr w:rsidR="00D63600" w:rsidRPr="0055385A" w14:paraId="12E36DAF" w14:textId="77777777" w:rsidTr="0077013D">
              <w:trPr>
                <w:tblCellSpacing w:w="0" w:type="dxa"/>
              </w:trPr>
              <w:tc>
                <w:tcPr>
                  <w:tcW w:w="472" w:type="dxa"/>
                </w:tcPr>
                <w:p w14:paraId="5ABFE40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825" w:type="dxa"/>
                  <w:vAlign w:val="center"/>
                </w:tcPr>
                <w:p w14:paraId="0E9C07C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Description of any waivers from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regulations issued for the </w:t>
                  </w:r>
                  <w:r w:rsidRPr="0055385A">
                    <w:rPr>
                      <w:rFonts w:ascii="Times New Roman" w:hAnsi="Times New Roman" w:cs="Times New Roman"/>
                      <w:b/>
                      <w:bCs/>
                      <w:color w:val="000000"/>
                      <w:spacing w:val="-1"/>
                      <w:sz w:val="24"/>
                      <w:szCs w:val="24"/>
                    </w:rPr>
                    <w:t>Marijuana</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21B9F2E1" w14:textId="77777777" w:rsidTr="0077013D">
              <w:trPr>
                <w:tblCellSpacing w:w="0" w:type="dxa"/>
              </w:trPr>
              <w:tc>
                <w:tcPr>
                  <w:tcW w:w="472" w:type="dxa"/>
                </w:tcPr>
                <w:p w14:paraId="39F386E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825" w:type="dxa"/>
                  <w:vAlign w:val="center"/>
                </w:tcPr>
                <w:p w14:paraId="4E8A10F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Distance in linear foot from property line to property line of any zoning district, activity or use occurs as described in Section §165-161(H);</w:t>
                  </w:r>
                </w:p>
              </w:tc>
            </w:tr>
          </w:tbl>
          <w:p w14:paraId="75A77415" w14:textId="77777777" w:rsidR="00D63600" w:rsidRPr="0055385A" w:rsidRDefault="00D63600" w:rsidP="0077013D">
            <w:pPr>
              <w:rPr>
                <w:rFonts w:ascii="Times New Roman" w:hAnsi="Times New Roman" w:cs="Times New Roman"/>
                <w:sz w:val="24"/>
                <w:szCs w:val="24"/>
              </w:rPr>
            </w:pPr>
          </w:p>
        </w:tc>
      </w:tr>
      <w:tr w:rsidR="00D63600" w:rsidRPr="0055385A" w14:paraId="5AA3D8EF" w14:textId="77777777" w:rsidTr="0077013D">
        <w:trPr>
          <w:tblCellSpacing w:w="0" w:type="dxa"/>
        </w:trPr>
        <w:tc>
          <w:tcPr>
            <w:tcW w:w="378" w:type="dxa"/>
          </w:tcPr>
          <w:p w14:paraId="607B7B2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982" w:type="dxa"/>
            <w:vAlign w:val="center"/>
          </w:tcPr>
          <w:p w14:paraId="7C30B0F4"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 xml:space="preserve">Notification: </w:t>
            </w:r>
            <w:r w:rsidRPr="0055385A">
              <w:rPr>
                <w:rFonts w:ascii="Times New Roman" w:hAnsi="Times New Roman" w:cs="Times New Roman"/>
                <w:sz w:val="24"/>
                <w:szCs w:val="24"/>
              </w:rPr>
              <w:t xml:space="preserve"> </w:t>
            </w:r>
          </w:p>
          <w:p w14:paraId="73017168" w14:textId="77777777" w:rsidR="00D63600" w:rsidRPr="0055385A" w:rsidRDefault="00D63600" w:rsidP="0077013D">
            <w:pPr>
              <w:widowControl w:val="0"/>
              <w:autoSpaceDE w:val="0"/>
              <w:autoSpaceDN w:val="0"/>
              <w:adjustRightInd w:val="0"/>
              <w:ind w:left="28" w:right="-20"/>
              <w:rPr>
                <w:rFonts w:ascii="Times New Roman" w:hAnsi="Times New Roman" w:cs="Times New Roman"/>
                <w:spacing w:val="-1"/>
                <w:sz w:val="24"/>
                <w:szCs w:val="24"/>
              </w:rPr>
            </w:pPr>
            <w:r w:rsidRPr="0055385A">
              <w:rPr>
                <w:rFonts w:ascii="Times New Roman" w:hAnsi="Times New Roman" w:cs="Times New Roman"/>
                <w:spacing w:val="-1"/>
                <w:sz w:val="24"/>
                <w:szCs w:val="24"/>
              </w:rPr>
              <w:t>Any new applications sought under this Section must be publically advertised for a period of no less than fourteen (14) days, not including the date of the required special permit public hearing.  Abutters within three hundred (300) feet shall be notified in writing of said application, and include any and all dates and locations of public hearings on said application.</w:t>
            </w:r>
          </w:p>
          <w:p w14:paraId="19688ADC" w14:textId="77777777" w:rsidR="00D63600" w:rsidRPr="0055385A" w:rsidRDefault="00D63600" w:rsidP="0077013D">
            <w:pPr>
              <w:widowControl w:val="0"/>
              <w:autoSpaceDE w:val="0"/>
              <w:autoSpaceDN w:val="0"/>
              <w:adjustRightInd w:val="0"/>
              <w:ind w:left="28" w:right="-20"/>
              <w:rPr>
                <w:rFonts w:ascii="Times New Roman" w:hAnsi="Times New Roman" w:cs="Times New Roman"/>
                <w:b/>
                <w:bCs/>
                <w:spacing w:val="1"/>
                <w:sz w:val="24"/>
                <w:szCs w:val="24"/>
              </w:rPr>
            </w:pPr>
            <w:r w:rsidRPr="0055385A">
              <w:rPr>
                <w:rFonts w:ascii="Times New Roman" w:hAnsi="Times New Roman" w:cs="Times New Roman"/>
                <w:spacing w:val="-1"/>
                <w:sz w:val="24"/>
                <w:szCs w:val="24"/>
              </w:rPr>
              <w:t>The SPGA shall refer copies of the application to the Building Department, Fire Department, Police Department, Board of Health, the Conservation Commission, the Highway Department, Board of Water Commis</w:t>
            </w:r>
            <w:r w:rsidRPr="0055385A">
              <w:rPr>
                <w:rFonts w:ascii="Times New Roman" w:hAnsi="Times New Roman" w:cs="Times New Roman"/>
                <w:spacing w:val="-1"/>
                <w:sz w:val="24"/>
                <w:szCs w:val="24"/>
              </w:rPr>
              <w:softHyphen/>
              <w:t>sioners, and the Planning Board. These boards/departments shall review the application and shall submit their written recommendations.  Failure to make recommendations within 35 days of referral of the application shall be deemed lack of opposition.</w:t>
            </w:r>
          </w:p>
        </w:tc>
      </w:tr>
      <w:tr w:rsidR="00D63600" w:rsidRPr="0055385A" w14:paraId="20B05B08" w14:textId="77777777" w:rsidTr="0077013D">
        <w:trPr>
          <w:tblCellSpacing w:w="0" w:type="dxa"/>
        </w:trPr>
        <w:tc>
          <w:tcPr>
            <w:tcW w:w="378" w:type="dxa"/>
          </w:tcPr>
          <w:p w14:paraId="5AC63FC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F.</w:t>
            </w:r>
          </w:p>
        </w:tc>
        <w:tc>
          <w:tcPr>
            <w:tcW w:w="8982" w:type="dxa"/>
            <w:vAlign w:val="center"/>
          </w:tcPr>
          <w:p w14:paraId="028AD32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Waivers:</w:t>
            </w:r>
          </w:p>
          <w:p w14:paraId="22D22DD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SPGA may waive, by an affirmative majority vote, any of the submittal and design requirements if it determines that strict compliance with those submittal and design requirements, because of the size or unusual nature of proposed building(s), structure(s), lay of the land, may not be in the best interest of the Town, the general public and/or an undue hardship on the applicant. </w:t>
            </w:r>
          </w:p>
          <w:p w14:paraId="743497CC" w14:textId="77777777" w:rsidR="00D63600" w:rsidRPr="0055385A" w:rsidRDefault="00D63600" w:rsidP="0077013D">
            <w:pPr>
              <w:rPr>
                <w:rFonts w:ascii="Times New Roman" w:hAnsi="Times New Roman" w:cs="Times New Roman"/>
                <w:bCs/>
                <w:strike/>
                <w:color w:val="000000"/>
                <w:spacing w:val="-1"/>
                <w:sz w:val="24"/>
                <w:szCs w:val="24"/>
              </w:rPr>
            </w:pPr>
            <w:r w:rsidRPr="0055385A">
              <w:rPr>
                <w:rFonts w:ascii="Times New Roman" w:hAnsi="Times New Roman" w:cs="Times New Roman"/>
                <w:bCs/>
                <w:strike/>
                <w:color w:val="000000"/>
                <w:spacing w:val="-1"/>
                <w:sz w:val="24"/>
                <w:szCs w:val="24"/>
              </w:rPr>
              <w:t>A</w:t>
            </w:r>
            <w:commentRangeStart w:id="22"/>
            <w:r w:rsidRPr="0055385A">
              <w:rPr>
                <w:rFonts w:ascii="Times New Roman" w:hAnsi="Times New Roman" w:cs="Times New Roman"/>
                <w:bCs/>
                <w:strike/>
                <w:color w:val="000000"/>
                <w:spacing w:val="-1"/>
                <w:sz w:val="24"/>
                <w:szCs w:val="24"/>
              </w:rPr>
              <w:t>pplicant may request an exemption from special permit requirements if the RMD is able to demonstrate that they are protected pursuant to the agricultural exemption under G.L. c.40A §3 and are not required to obtain a special permit, but shall apply for Site Plan Approval pursuant to Section §165-83.</w:t>
            </w:r>
            <w:commentRangeEnd w:id="22"/>
            <w:r w:rsidRPr="0055385A">
              <w:rPr>
                <w:rStyle w:val="CommentReference"/>
                <w:rFonts w:ascii="Times New Roman" w:hAnsi="Times New Roman" w:cs="Times New Roman"/>
                <w:strike/>
                <w:sz w:val="24"/>
                <w:szCs w:val="24"/>
              </w:rPr>
              <w:commentReference w:id="22"/>
            </w:r>
          </w:p>
        </w:tc>
      </w:tr>
      <w:tr w:rsidR="00D63600" w:rsidRPr="0055385A" w14:paraId="5057C72D" w14:textId="77777777" w:rsidTr="0077013D">
        <w:trPr>
          <w:tblCellSpacing w:w="0" w:type="dxa"/>
        </w:trPr>
        <w:tc>
          <w:tcPr>
            <w:tcW w:w="378" w:type="dxa"/>
          </w:tcPr>
          <w:p w14:paraId="28A1075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G.</w:t>
            </w:r>
          </w:p>
        </w:tc>
        <w:tc>
          <w:tcPr>
            <w:tcW w:w="8982" w:type="dxa"/>
            <w:vAlign w:val="center"/>
          </w:tcPr>
          <w:p w14:paraId="44A4633C"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Final Action: </w:t>
            </w:r>
          </w:p>
          <w:p w14:paraId="717FD69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After notice and public hearing and consideration of application materials, consultant reviews, public comments, and the recommendations of other town boards and departments, the SPGA may act upon such a special permit. No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shall be erected, constructed, installed or modified as provided in this section without first obtaining a Site Plan Approval decision from the SPGA and a building permit from the Building Inspector.</w:t>
            </w:r>
          </w:p>
        </w:tc>
      </w:tr>
      <w:tr w:rsidR="00D63600" w:rsidRPr="0055385A" w14:paraId="1C8FA9FE" w14:textId="77777777" w:rsidTr="0077013D">
        <w:trPr>
          <w:tblCellSpacing w:w="0" w:type="dxa"/>
        </w:trPr>
        <w:tc>
          <w:tcPr>
            <w:tcW w:w="378" w:type="dxa"/>
          </w:tcPr>
          <w:p w14:paraId="5280FA4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H.</w:t>
            </w:r>
          </w:p>
        </w:tc>
        <w:tc>
          <w:tcPr>
            <w:tcW w:w="8982" w:type="dxa"/>
            <w:vAlign w:val="center"/>
          </w:tcPr>
          <w:p w14:paraId="390DD247"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Modifications to Approved Site Plan:</w:t>
            </w:r>
          </w:p>
          <w:p w14:paraId="6248C3E2"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bCs/>
                <w:color w:val="000000"/>
                <w:spacing w:val="-1"/>
                <w:sz w:val="24"/>
                <w:szCs w:val="24"/>
              </w:rPr>
              <w:t xml:space="preserve">All material modifications to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made after issuance of the required permit shall require approval by the SPGA as provided in this section. Modifications to an approved Site Plan shall be allowed upon submission of a written description to the SPGA of the proposed modifications. The request for modification shall be subject to the submittal, review and hearing procedures as required for new filings unless the SPGA finds that the proposed modifications satisfy the review criteria and the Site Plan as modified would be consistent with the originally approved plan and therefore a new public hearing may not be required.</w:t>
            </w:r>
          </w:p>
        </w:tc>
      </w:tr>
      <w:tr w:rsidR="00D63600" w:rsidRPr="0055385A" w14:paraId="7B7AACA8" w14:textId="77777777" w:rsidTr="0077013D">
        <w:trPr>
          <w:tblCellSpacing w:w="0" w:type="dxa"/>
        </w:trPr>
        <w:tc>
          <w:tcPr>
            <w:tcW w:w="378" w:type="dxa"/>
          </w:tcPr>
          <w:p w14:paraId="4E79368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I.</w:t>
            </w:r>
          </w:p>
        </w:tc>
        <w:tc>
          <w:tcPr>
            <w:tcW w:w="8982" w:type="dxa"/>
            <w:vAlign w:val="center"/>
          </w:tcPr>
          <w:p w14:paraId="1B2E07A1"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Appeals: </w:t>
            </w:r>
          </w:p>
          <w:p w14:paraId="4FE76781"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The decision of the SPGA and/or Building Inspector made on any project subject to the provisions of this section may be appealed pursuant to the provisions of Chapter §165-98 of Town of Georgetown’s Zoning Bylaw.</w:t>
            </w:r>
          </w:p>
        </w:tc>
      </w:tr>
      <w:tr w:rsidR="00D63600" w:rsidRPr="0055385A" w14:paraId="2EFE790C" w14:textId="77777777" w:rsidTr="0077013D">
        <w:trPr>
          <w:tblCellSpacing w:w="0" w:type="dxa"/>
        </w:trPr>
        <w:tc>
          <w:tcPr>
            <w:tcW w:w="378" w:type="dxa"/>
          </w:tcPr>
          <w:p w14:paraId="2C3E9F5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J.</w:t>
            </w:r>
          </w:p>
        </w:tc>
        <w:tc>
          <w:tcPr>
            <w:tcW w:w="8982" w:type="dxa"/>
            <w:vAlign w:val="center"/>
          </w:tcPr>
          <w:p w14:paraId="7973C59D"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Enforcement:</w:t>
            </w:r>
          </w:p>
          <w:p w14:paraId="6970FF49"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Enforcement of violations of any approvals and conditions of approvals, including violations of any development and/or performance standards identified in this Section shall be governed by Section §165-97 of the Town of Georgetown Zoning Bylaw.</w:t>
            </w:r>
          </w:p>
        </w:tc>
      </w:tr>
      <w:tr w:rsidR="00D63600" w:rsidRPr="0055385A" w14:paraId="5F91B83D" w14:textId="77777777" w:rsidTr="0077013D">
        <w:trPr>
          <w:tblCellSpacing w:w="0" w:type="dxa"/>
        </w:trPr>
        <w:tc>
          <w:tcPr>
            <w:tcW w:w="378" w:type="dxa"/>
          </w:tcPr>
          <w:p w14:paraId="73769FE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K.</w:t>
            </w:r>
          </w:p>
        </w:tc>
        <w:tc>
          <w:tcPr>
            <w:tcW w:w="8982" w:type="dxa"/>
            <w:vAlign w:val="center"/>
          </w:tcPr>
          <w:p w14:paraId="28E1DD0E"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Severability: </w:t>
            </w:r>
          </w:p>
          <w:p w14:paraId="7BEA1E1A"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The provisions of this Bylaw are severable. If any provision, paragraph, sentence, or clause of this Bylaw or the application thereof to any person, establishment, or circumstances shall be held invalid, such invalidity shall not affect the other provisions or application of this Bylaw.</w:t>
            </w:r>
          </w:p>
        </w:tc>
      </w:tr>
      <w:tr w:rsidR="00D63600" w:rsidRPr="0055385A" w14:paraId="72573664" w14:textId="77777777" w:rsidTr="0077013D">
        <w:trPr>
          <w:tblCellSpacing w:w="0" w:type="dxa"/>
        </w:trPr>
        <w:tc>
          <w:tcPr>
            <w:tcW w:w="378" w:type="dxa"/>
          </w:tcPr>
          <w:p w14:paraId="7455F27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w:t>
            </w:r>
          </w:p>
        </w:tc>
        <w:tc>
          <w:tcPr>
            <w:tcW w:w="8982" w:type="dxa"/>
            <w:vAlign w:val="center"/>
          </w:tcPr>
          <w:p w14:paraId="2043DE88"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Issuance of Building Permit:</w:t>
            </w:r>
          </w:p>
          <w:p w14:paraId="66BCC179"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spacing w:val="-1"/>
                <w:sz w:val="24"/>
                <w:szCs w:val="24"/>
              </w:rPr>
              <w:t xml:space="preserve">No building permit for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 xml:space="preserve">shall be issued until the SPGA has rendered its decision on the Special Permit and Site Plan Approval application and the appeals period pursuant to G.L. c.40A §17 has lapsed or any appeal taken has been finally resolved. Any site clearing or disturbance done on a site ultimately for the purpose of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without a building permit shall be deemed improper clearing, a violation of the provisions of the Town of Georgetown Zoning Bylaw and shall be enforced pursuant to the provisions of Article XVI of the Town of Georgetown Zoning Bylaw.</w:t>
            </w:r>
          </w:p>
        </w:tc>
      </w:tr>
      <w:tr w:rsidR="00D63600" w:rsidRPr="0055385A" w14:paraId="4C5C59E3" w14:textId="77777777" w:rsidTr="0077013D">
        <w:trPr>
          <w:tblCellSpacing w:w="0" w:type="dxa"/>
        </w:trPr>
        <w:tc>
          <w:tcPr>
            <w:tcW w:w="378" w:type="dxa"/>
          </w:tcPr>
          <w:p w14:paraId="16CE88B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N.</w:t>
            </w:r>
          </w:p>
        </w:tc>
        <w:tc>
          <w:tcPr>
            <w:tcW w:w="8982" w:type="dxa"/>
            <w:vAlign w:val="center"/>
          </w:tcPr>
          <w:p w14:paraId="0C5F03F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Expiration: </w:t>
            </w:r>
          </w:p>
          <w:p w14:paraId="3426B78D" w14:textId="77777777" w:rsidR="00D63600" w:rsidRPr="0055385A" w:rsidRDefault="00D63600" w:rsidP="0077013D">
            <w:pPr>
              <w:rPr>
                <w:rFonts w:ascii="Times New Roman" w:hAnsi="Times New Roman" w:cs="Times New Roman"/>
                <w:b/>
                <w:bCs/>
                <w:color w:val="000000"/>
                <w:sz w:val="24"/>
                <w:szCs w:val="24"/>
              </w:rPr>
            </w:pPr>
            <w:r w:rsidRPr="0055385A">
              <w:rPr>
                <w:rFonts w:ascii="Times New Roman" w:hAnsi="Times New Roman" w:cs="Times New Roman"/>
                <w:sz w:val="24"/>
                <w:szCs w:val="24"/>
              </w:rPr>
              <w:t>A</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er</w:t>
            </w:r>
            <w:r w:rsidRPr="0055385A">
              <w:rPr>
                <w:rFonts w:ascii="Times New Roman" w:hAnsi="Times New Roman" w:cs="Times New Roman"/>
                <w:spacing w:val="1"/>
                <w:sz w:val="24"/>
                <w:szCs w:val="24"/>
              </w:rPr>
              <w:t>mi</w:t>
            </w:r>
            <w:r w:rsidRPr="0055385A">
              <w:rPr>
                <w:rFonts w:ascii="Times New Roman" w:hAnsi="Times New Roman" w:cs="Times New Roman"/>
                <w:sz w:val="24"/>
                <w:szCs w:val="24"/>
              </w:rPr>
              <w:t>t</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ss</w:t>
            </w:r>
            <w:r w:rsidRPr="0055385A">
              <w:rPr>
                <w:rFonts w:ascii="Times New Roman" w:hAnsi="Times New Roman" w:cs="Times New Roman"/>
                <w:spacing w:val="-2"/>
                <w:sz w:val="24"/>
                <w:szCs w:val="24"/>
              </w:rPr>
              <w:t>u</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pu</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su</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nt</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2"/>
                <w:sz w:val="24"/>
                <w:szCs w:val="24"/>
              </w:rPr>
              <w:t>a</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c</w:t>
            </w:r>
            <w:r w:rsidRPr="0055385A">
              <w:rPr>
                <w:rFonts w:ascii="Times New Roman" w:hAnsi="Times New Roman" w:cs="Times New Roman"/>
                <w:sz w:val="24"/>
                <w:szCs w:val="24"/>
              </w:rPr>
              <w:t>e</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sh</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w:t>
            </w:r>
            <w:r w:rsidRPr="0055385A">
              <w:rPr>
                <w:rFonts w:ascii="Times New Roman" w:hAnsi="Times New Roman" w:cs="Times New Roman"/>
                <w:sz w:val="24"/>
                <w:szCs w:val="24"/>
              </w:rPr>
              <w:t>l</w:t>
            </w:r>
            <w:r w:rsidRPr="0055385A">
              <w:rPr>
                <w:rFonts w:ascii="Times New Roman" w:hAnsi="Times New Roman" w:cs="Times New Roman"/>
                <w:spacing w:val="-4"/>
                <w:sz w:val="24"/>
                <w:szCs w:val="24"/>
              </w:rPr>
              <w:t xml:space="preserve"> </w:t>
            </w:r>
            <w:r w:rsidRPr="0055385A">
              <w:rPr>
                <w:rFonts w:ascii="Times New Roman" w:hAnsi="Times New Roman" w:cs="Times New Roman"/>
                <w:spacing w:val="-1"/>
                <w:sz w:val="24"/>
                <w:szCs w:val="24"/>
              </w:rPr>
              <w:t>e</w:t>
            </w:r>
            <w:r w:rsidRPr="0055385A">
              <w:rPr>
                <w:rFonts w:ascii="Times New Roman" w:hAnsi="Times New Roman" w:cs="Times New Roman"/>
                <w:spacing w:val="3"/>
                <w:sz w:val="24"/>
                <w:szCs w:val="24"/>
              </w:rPr>
              <w:t>x</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i</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e</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f;</w:t>
            </w:r>
          </w:p>
        </w:tc>
      </w:tr>
      <w:tr w:rsidR="00D63600" w:rsidRPr="0055385A" w14:paraId="4F7F91A0" w14:textId="77777777" w:rsidTr="0077013D">
        <w:trPr>
          <w:tblCellSpacing w:w="0" w:type="dxa"/>
        </w:trPr>
        <w:tc>
          <w:tcPr>
            <w:tcW w:w="378" w:type="dxa"/>
          </w:tcPr>
          <w:p w14:paraId="0DF1461D"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7"/>
            </w:tblGrid>
            <w:tr w:rsidR="00D63600" w:rsidRPr="0055385A" w14:paraId="3914CF05" w14:textId="77777777" w:rsidTr="0077013D">
              <w:trPr>
                <w:tblCellSpacing w:w="0" w:type="dxa"/>
              </w:trPr>
              <w:tc>
                <w:tcPr>
                  <w:tcW w:w="365" w:type="dxa"/>
                </w:tcPr>
                <w:p w14:paraId="7C1B888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3" w:type="dxa"/>
                  <w:vAlign w:val="center"/>
                </w:tcPr>
                <w:p w14:paraId="47523DAC"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z w:val="24"/>
                      <w:szCs w:val="24"/>
                    </w:rPr>
                    <w:t xml:space="preserve"> </w:t>
                  </w:r>
                  <w:r w:rsidRPr="0055385A">
                    <w:rPr>
                      <w:rFonts w:ascii="Times New Roman" w:hAnsi="Times New Roman" w:cs="Times New Roman"/>
                      <w:strike/>
                      <w:sz w:val="24"/>
                      <w:szCs w:val="24"/>
                    </w:rPr>
                    <w:t xml:space="preserve">RMD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not</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ll</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8"/>
                      <w:sz w:val="24"/>
                      <w:szCs w:val="24"/>
                    </w:rPr>
                    <w:t xml:space="preserve">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op</w:t>
                  </w:r>
                  <w:r w:rsidRPr="0055385A">
                    <w:rPr>
                      <w:rFonts w:ascii="Times New Roman" w:hAnsi="Times New Roman" w:cs="Times New Roman"/>
                      <w:spacing w:val="-1"/>
                      <w:sz w:val="24"/>
                      <w:szCs w:val="24"/>
                    </w:rPr>
                    <w:t>e</w:t>
                  </w:r>
                  <w:r w:rsidRPr="0055385A">
                    <w:rPr>
                      <w:rFonts w:ascii="Times New Roman" w:hAnsi="Times New Roman" w:cs="Times New Roman"/>
                      <w:spacing w:val="2"/>
                      <w:sz w:val="24"/>
                      <w:szCs w:val="24"/>
                    </w:rPr>
                    <w:t>r</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ti</w:t>
                  </w:r>
                  <w:r w:rsidRPr="0055385A">
                    <w:rPr>
                      <w:rFonts w:ascii="Times New Roman" w:hAnsi="Times New Roman" w:cs="Times New Roman"/>
                      <w:sz w:val="24"/>
                      <w:szCs w:val="24"/>
                    </w:rPr>
                    <w:t>on</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l</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w</w:t>
                  </w:r>
                  <w:r w:rsidRPr="0055385A">
                    <w:rPr>
                      <w:rFonts w:ascii="Times New Roman" w:hAnsi="Times New Roman" w:cs="Times New Roman"/>
                      <w:spacing w:val="1"/>
                      <w:sz w:val="24"/>
                      <w:szCs w:val="24"/>
                    </w:rPr>
                    <w:t>it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48</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m</w:t>
                  </w:r>
                  <w:r w:rsidRPr="0055385A">
                    <w:rPr>
                      <w:rFonts w:ascii="Times New Roman" w:hAnsi="Times New Roman" w:cs="Times New Roman"/>
                      <w:sz w:val="24"/>
                      <w:szCs w:val="24"/>
                    </w:rPr>
                    <w:t>on</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hs</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fr</w:t>
                  </w:r>
                  <w:r w:rsidRPr="0055385A">
                    <w:rPr>
                      <w:rFonts w:ascii="Times New Roman" w:hAnsi="Times New Roman" w:cs="Times New Roman"/>
                      <w:sz w:val="24"/>
                      <w:szCs w:val="24"/>
                    </w:rPr>
                    <w:t>om</w:t>
                  </w:r>
                  <w:r w:rsidRPr="0055385A">
                    <w:rPr>
                      <w:rFonts w:ascii="Times New Roman" w:hAnsi="Times New Roman" w:cs="Times New Roman"/>
                      <w:spacing w:val="-4"/>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he</w:t>
                  </w:r>
                  <w:r w:rsidRPr="0055385A">
                    <w:rPr>
                      <w:rFonts w:ascii="Times New Roman" w:hAnsi="Times New Roman" w:cs="Times New Roman"/>
                      <w:spacing w:val="-4"/>
                      <w:sz w:val="24"/>
                      <w:szCs w:val="24"/>
                    </w:rPr>
                    <w:t xml:space="preserve"> </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e</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he p</w:t>
                  </w:r>
                  <w:r w:rsidRPr="0055385A">
                    <w:rPr>
                      <w:rFonts w:ascii="Times New Roman" w:hAnsi="Times New Roman" w:cs="Times New Roman"/>
                      <w:spacing w:val="-1"/>
                      <w:sz w:val="24"/>
                      <w:szCs w:val="24"/>
                    </w:rPr>
                    <w:t>er</w:t>
                  </w:r>
                  <w:r w:rsidRPr="0055385A">
                    <w:rPr>
                      <w:rFonts w:ascii="Times New Roman" w:hAnsi="Times New Roman" w:cs="Times New Roman"/>
                      <w:spacing w:val="1"/>
                      <w:sz w:val="24"/>
                      <w:szCs w:val="24"/>
                    </w:rPr>
                    <w:t>mi</w:t>
                  </w:r>
                  <w:r w:rsidRPr="0055385A">
                    <w:rPr>
                      <w:rFonts w:ascii="Times New Roman" w:hAnsi="Times New Roman" w:cs="Times New Roman"/>
                      <w:sz w:val="24"/>
                      <w:szCs w:val="24"/>
                    </w:rPr>
                    <w:t>t</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ssu</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w:t>
                  </w:r>
                </w:p>
              </w:tc>
            </w:tr>
            <w:tr w:rsidR="00D63600" w:rsidRPr="0055385A" w14:paraId="7EEED1B4" w14:textId="77777777" w:rsidTr="0077013D">
              <w:trPr>
                <w:tblCellSpacing w:w="0" w:type="dxa"/>
              </w:trPr>
              <w:tc>
                <w:tcPr>
                  <w:tcW w:w="365" w:type="dxa"/>
                </w:tcPr>
                <w:p w14:paraId="6E56BCF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3" w:type="dxa"/>
                  <w:vAlign w:val="center"/>
                </w:tcPr>
                <w:p w14:paraId="109D55BC"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1"/>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1"/>
                      <w:sz w:val="24"/>
                      <w:szCs w:val="24"/>
                    </w:rPr>
                    <w:t xml:space="preserve">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b</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ndon</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or d</w:t>
                  </w:r>
                  <w:r w:rsidRPr="0055385A">
                    <w:rPr>
                      <w:rFonts w:ascii="Times New Roman" w:hAnsi="Times New Roman" w:cs="Times New Roman"/>
                      <w:spacing w:val="-1"/>
                      <w:sz w:val="24"/>
                      <w:szCs w:val="24"/>
                    </w:rPr>
                    <w:t>ee</w:t>
                  </w:r>
                  <w:r w:rsidRPr="0055385A">
                    <w:rPr>
                      <w:rFonts w:ascii="Times New Roman" w:hAnsi="Times New Roman" w:cs="Times New Roman"/>
                      <w:spacing w:val="1"/>
                      <w:sz w:val="24"/>
                      <w:szCs w:val="24"/>
                    </w:rPr>
                    <w:t>m</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 xml:space="preserve">d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b</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ndon</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3"/>
                      <w:sz w:val="24"/>
                      <w:szCs w:val="24"/>
                    </w:rPr>
                    <w:t>u</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su</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nt</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ce.</w:t>
                  </w:r>
                </w:p>
              </w:tc>
            </w:tr>
          </w:tbl>
          <w:p w14:paraId="2AEFE060" w14:textId="77777777" w:rsidR="00D63600" w:rsidRPr="0055385A" w:rsidRDefault="00D63600" w:rsidP="0077013D">
            <w:pPr>
              <w:rPr>
                <w:rFonts w:ascii="Times New Roman" w:hAnsi="Times New Roman" w:cs="Times New Roman"/>
                <w:b/>
                <w:bCs/>
                <w:color w:val="000000"/>
                <w:sz w:val="24"/>
                <w:szCs w:val="24"/>
              </w:rPr>
            </w:pPr>
          </w:p>
        </w:tc>
      </w:tr>
      <w:tr w:rsidR="00D63600" w:rsidRPr="0055385A" w14:paraId="24F73E5D" w14:textId="77777777" w:rsidTr="0077013D">
        <w:trPr>
          <w:tblCellSpacing w:w="0" w:type="dxa"/>
        </w:trPr>
        <w:tc>
          <w:tcPr>
            <w:tcW w:w="378" w:type="dxa"/>
          </w:tcPr>
          <w:p w14:paraId="6C027D4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O.</w:t>
            </w:r>
          </w:p>
        </w:tc>
        <w:tc>
          <w:tcPr>
            <w:tcW w:w="8982" w:type="dxa"/>
            <w:vAlign w:val="center"/>
          </w:tcPr>
          <w:p w14:paraId="368D7BBD" w14:textId="77777777" w:rsidR="00D63600" w:rsidRPr="0055385A" w:rsidRDefault="00D63600" w:rsidP="0077013D">
            <w:pPr>
              <w:rPr>
                <w:rFonts w:ascii="Times New Roman" w:hAnsi="Times New Roman" w:cs="Times New Roman"/>
                <w:spacing w:val="-8"/>
                <w:sz w:val="24"/>
                <w:szCs w:val="24"/>
              </w:rPr>
            </w:pPr>
            <w:r w:rsidRPr="0055385A">
              <w:rPr>
                <w:rFonts w:ascii="Times New Roman" w:hAnsi="Times New Roman" w:cs="Times New Roman"/>
                <w:bCs/>
                <w:color w:val="000000"/>
                <w:spacing w:val="-1"/>
                <w:sz w:val="24"/>
                <w:szCs w:val="24"/>
              </w:rPr>
              <w:t>Violations:</w:t>
            </w:r>
          </w:p>
          <w:p w14:paraId="6CD0E53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spacing w:val="-5"/>
                <w:sz w:val="24"/>
                <w:szCs w:val="24"/>
              </w:rPr>
              <w:t>I</w:t>
            </w:r>
            <w:r w:rsidRPr="0055385A">
              <w:rPr>
                <w:rFonts w:ascii="Times New Roman" w:hAnsi="Times New Roman" w:cs="Times New Roman"/>
                <w:sz w:val="24"/>
                <w:szCs w:val="24"/>
              </w:rPr>
              <w:t>t sh</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w:t>
            </w:r>
            <w:r w:rsidRPr="0055385A">
              <w:rPr>
                <w:rFonts w:ascii="Times New Roman" w:hAnsi="Times New Roman" w:cs="Times New Roman"/>
                <w:sz w:val="24"/>
                <w:szCs w:val="24"/>
              </w:rPr>
              <w:t>l</w:t>
            </w:r>
            <w:r w:rsidRPr="0055385A">
              <w:rPr>
                <w:rFonts w:ascii="Times New Roman" w:hAnsi="Times New Roman" w:cs="Times New Roman"/>
                <w:spacing w:val="-4"/>
                <w:sz w:val="24"/>
                <w:szCs w:val="24"/>
              </w:rPr>
              <w:t xml:space="preserve"> </w:t>
            </w:r>
            <w:r w:rsidRPr="0055385A">
              <w:rPr>
                <w:rFonts w:ascii="Times New Roman" w:hAnsi="Times New Roman" w:cs="Times New Roman"/>
                <w:sz w:val="24"/>
                <w:szCs w:val="24"/>
              </w:rPr>
              <w:t>be</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un</w:t>
            </w:r>
            <w:r w:rsidRPr="0055385A">
              <w:rPr>
                <w:rFonts w:ascii="Times New Roman" w:hAnsi="Times New Roman" w:cs="Times New Roman"/>
                <w:spacing w:val="3"/>
                <w:sz w:val="24"/>
                <w:szCs w:val="24"/>
              </w:rPr>
              <w:t>l</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w</w:t>
            </w:r>
            <w:r w:rsidRPr="0055385A">
              <w:rPr>
                <w:rFonts w:ascii="Times New Roman" w:hAnsi="Times New Roman" w:cs="Times New Roman"/>
                <w:spacing w:val="-1"/>
                <w:sz w:val="24"/>
                <w:szCs w:val="24"/>
              </w:rPr>
              <w:t>f</w:t>
            </w:r>
            <w:r w:rsidRPr="0055385A">
              <w:rPr>
                <w:rFonts w:ascii="Times New Roman" w:hAnsi="Times New Roman" w:cs="Times New Roman"/>
                <w:sz w:val="24"/>
                <w:szCs w:val="24"/>
              </w:rPr>
              <w:t>ul</w:t>
            </w:r>
            <w:r w:rsidRPr="0055385A">
              <w:rPr>
                <w:rFonts w:ascii="Times New Roman" w:hAnsi="Times New Roman" w:cs="Times New Roman"/>
                <w:spacing w:val="-8"/>
                <w:sz w:val="24"/>
                <w:szCs w:val="24"/>
              </w:rPr>
              <w:t xml:space="preserve"> </w:t>
            </w:r>
            <w:r w:rsidRPr="0055385A">
              <w:rPr>
                <w:rFonts w:ascii="Times New Roman" w:hAnsi="Times New Roman" w:cs="Times New Roman"/>
                <w:spacing w:val="-1"/>
                <w:sz w:val="24"/>
                <w:szCs w:val="24"/>
              </w:rPr>
              <w:t>f</w:t>
            </w:r>
            <w:r w:rsidRPr="0055385A">
              <w:rPr>
                <w:rFonts w:ascii="Times New Roman" w:hAnsi="Times New Roman" w:cs="Times New Roman"/>
                <w:sz w:val="24"/>
                <w:szCs w:val="24"/>
              </w:rPr>
              <w:t>or</w:t>
            </w:r>
            <w:r w:rsidRPr="0055385A">
              <w:rPr>
                <w:rFonts w:ascii="Times New Roman" w:hAnsi="Times New Roman" w:cs="Times New Roman"/>
                <w:spacing w:val="-1"/>
                <w:sz w:val="24"/>
                <w:szCs w:val="24"/>
              </w:rPr>
              <w:t xml:space="preserve"> a</w:t>
            </w:r>
            <w:r w:rsidRPr="0055385A">
              <w:rPr>
                <w:rFonts w:ascii="Times New Roman" w:hAnsi="Times New Roman" w:cs="Times New Roman"/>
                <w:spacing w:val="5"/>
                <w:sz w:val="24"/>
                <w:szCs w:val="24"/>
              </w:rPr>
              <w:t>n</w:t>
            </w:r>
            <w:r w:rsidRPr="0055385A">
              <w:rPr>
                <w:rFonts w:ascii="Times New Roman" w:hAnsi="Times New Roman" w:cs="Times New Roman"/>
                <w:sz w:val="24"/>
                <w:szCs w:val="24"/>
              </w:rPr>
              <w:t>y</w:t>
            </w:r>
            <w:r w:rsidRPr="0055385A">
              <w:rPr>
                <w:rFonts w:ascii="Times New Roman" w:hAnsi="Times New Roman" w:cs="Times New Roman"/>
                <w:spacing w:val="-8"/>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er</w:t>
            </w:r>
            <w:r w:rsidRPr="0055385A">
              <w:rPr>
                <w:rFonts w:ascii="Times New Roman" w:hAnsi="Times New Roman" w:cs="Times New Roman"/>
                <w:sz w:val="24"/>
                <w:szCs w:val="24"/>
              </w:rPr>
              <w:t>son</w:t>
            </w:r>
            <w:r w:rsidRPr="0055385A">
              <w:rPr>
                <w:rFonts w:ascii="Times New Roman" w:hAnsi="Times New Roman" w:cs="Times New Roman"/>
                <w:spacing w:val="-6"/>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 xml:space="preserve"> </w:t>
            </w:r>
            <w:r w:rsidRPr="0055385A">
              <w:rPr>
                <w:rFonts w:ascii="Times New Roman" w:hAnsi="Times New Roman" w:cs="Times New Roman"/>
                <w:spacing w:val="2"/>
                <w:sz w:val="24"/>
                <w:szCs w:val="24"/>
              </w:rPr>
              <w:t>c</w:t>
            </w:r>
            <w:r w:rsidRPr="0055385A">
              <w:rPr>
                <w:rFonts w:ascii="Times New Roman" w:hAnsi="Times New Roman" w:cs="Times New Roman"/>
                <w:sz w:val="24"/>
                <w:szCs w:val="24"/>
              </w:rPr>
              <w:t>ons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u</w:t>
            </w:r>
            <w:r w:rsidRPr="0055385A">
              <w:rPr>
                <w:rFonts w:ascii="Times New Roman" w:hAnsi="Times New Roman" w:cs="Times New Roman"/>
                <w:spacing w:val="-1"/>
                <w:sz w:val="24"/>
                <w:szCs w:val="24"/>
              </w:rPr>
              <w:t>c</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w:t>
            </w:r>
            <w:r w:rsidRPr="0055385A">
              <w:rPr>
                <w:rFonts w:ascii="Times New Roman" w:hAnsi="Times New Roman" w:cs="Times New Roman"/>
                <w:spacing w:val="-9"/>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ll</w:t>
            </w:r>
            <w:r w:rsidRPr="0055385A">
              <w:rPr>
                <w:rFonts w:ascii="Times New Roman" w:hAnsi="Times New Roman" w:cs="Times New Roman"/>
                <w:sz w:val="24"/>
                <w:szCs w:val="24"/>
              </w:rPr>
              <w:t>,</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or</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op</w:t>
            </w:r>
            <w:r w:rsidRPr="0055385A">
              <w:rPr>
                <w:rFonts w:ascii="Times New Roman" w:hAnsi="Times New Roman" w:cs="Times New Roman"/>
                <w:spacing w:val="-1"/>
                <w:sz w:val="24"/>
                <w:szCs w:val="24"/>
              </w:rPr>
              <w:t>er</w:t>
            </w:r>
            <w:r w:rsidRPr="0055385A">
              <w:rPr>
                <w:rFonts w:ascii="Times New Roman" w:hAnsi="Times New Roman" w:cs="Times New Roman"/>
                <w:spacing w:val="2"/>
                <w:sz w:val="24"/>
                <w:szCs w:val="24"/>
              </w:rPr>
              <w:t>a</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e</w:t>
            </w:r>
            <w:r w:rsidRPr="0055385A">
              <w:rPr>
                <w:rFonts w:ascii="Times New Roman" w:hAnsi="Times New Roman" w:cs="Times New Roman"/>
                <w:spacing w:val="-8"/>
                <w:sz w:val="24"/>
                <w:szCs w:val="24"/>
              </w:rPr>
              <w:t xml:space="preserve"> </w:t>
            </w:r>
            <w:r w:rsidRPr="0055385A">
              <w:rPr>
                <w:rFonts w:ascii="Times New Roman" w:hAnsi="Times New Roman" w:cs="Times New Roman"/>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z w:val="24"/>
                <w:szCs w:val="24"/>
              </w:rPr>
              <w:t xml:space="preserve"> </w:t>
            </w:r>
            <w:r w:rsidRPr="0055385A">
              <w:rPr>
                <w:rFonts w:ascii="Times New Roman" w:hAnsi="Times New Roman" w:cs="Times New Roman"/>
                <w:strike/>
                <w:sz w:val="24"/>
                <w:szCs w:val="24"/>
              </w:rPr>
              <w:t>RMD</w:t>
            </w:r>
            <w:r w:rsidRPr="0055385A">
              <w:rPr>
                <w:rFonts w:ascii="Times New Roman" w:hAnsi="Times New Roman" w:cs="Times New Roman"/>
                <w:strike/>
                <w:spacing w:val="-1"/>
                <w:sz w:val="24"/>
                <w:szCs w:val="24"/>
              </w:rPr>
              <w:t xml:space="preserve"> </w:t>
            </w:r>
            <w:r w:rsidRPr="0055385A">
              <w:rPr>
                <w:rFonts w:ascii="Times New Roman" w:hAnsi="Times New Roman" w:cs="Times New Roman"/>
                <w:spacing w:val="-1"/>
                <w:sz w:val="24"/>
                <w:szCs w:val="24"/>
              </w:rPr>
              <w:t xml:space="preserve">that is not in compliance with this Section or with any condition contained in a permit issued pursuant to this Section. </w:t>
            </w:r>
          </w:p>
        </w:tc>
      </w:tr>
    </w:tbl>
    <w:bookmarkEnd w:id="16"/>
    <w:p w14:paraId="3C202A29"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165-163 Development and Performance Standards.</w:t>
      </w:r>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70D72457" w14:textId="77777777" w:rsidTr="0077013D">
        <w:trPr>
          <w:tblCellSpacing w:w="0" w:type="dxa"/>
        </w:trPr>
        <w:tc>
          <w:tcPr>
            <w:tcW w:w="332" w:type="dxa"/>
          </w:tcPr>
          <w:p w14:paraId="38FE3F76"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p w14:paraId="0CD5602C"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Any proposed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shall be subject to development and performance standards, as set forth below, for the placement, design, construction, monitoring, modification and removal. Such development and performance standards exist to address public safety and minimize impacts on resources of the Town. Whereas all projects must demonstrate compliance with applicable provisions of Section §165, the following standards shall be in addition to or take precedence over design standards of Section §165-83 and Appendix 4 Intensity of Use Schedule:</w:t>
            </w:r>
          </w:p>
        </w:tc>
      </w:tr>
      <w:tr w:rsidR="00D63600" w:rsidRPr="0055385A" w14:paraId="2021F990" w14:textId="77777777" w:rsidTr="0077013D">
        <w:trPr>
          <w:tblCellSpacing w:w="0" w:type="dxa"/>
        </w:trPr>
        <w:tc>
          <w:tcPr>
            <w:tcW w:w="332" w:type="dxa"/>
          </w:tcPr>
          <w:p w14:paraId="089A0BD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428" w:type="dxa"/>
            <w:vAlign w:val="center"/>
          </w:tcPr>
          <w:p w14:paraId="18C47EF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Dimension and Density Requirements.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7E075556" w14:textId="77777777" w:rsidTr="0077013D">
              <w:trPr>
                <w:tblCellSpacing w:w="0" w:type="dxa"/>
              </w:trPr>
              <w:tc>
                <w:tcPr>
                  <w:tcW w:w="365" w:type="dxa"/>
                </w:tcPr>
                <w:p w14:paraId="4548618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3" w:type="dxa"/>
                  <w:vAlign w:val="center"/>
                </w:tcPr>
                <w:p w14:paraId="04D1C1E0" w14:textId="77777777" w:rsidR="00D63600" w:rsidRPr="0055385A" w:rsidRDefault="00D63600" w:rsidP="0077013D">
                  <w:pPr>
                    <w:rPr>
                      <w:rFonts w:ascii="Times New Roman" w:hAnsi="Times New Roman" w:cs="Times New Roman"/>
                      <w:color w:val="000000"/>
                      <w:spacing w:val="-1"/>
                      <w:sz w:val="24"/>
                      <w:szCs w:val="24"/>
                    </w:rPr>
                  </w:pPr>
                  <w:r w:rsidRPr="0055385A">
                    <w:rPr>
                      <w:rFonts w:ascii="Times New Roman" w:hAnsi="Times New Roman" w:cs="Times New Roman"/>
                      <w:color w:val="000000"/>
                      <w:sz w:val="24"/>
                      <w:szCs w:val="24"/>
                    </w:rPr>
                    <w:t>Setbacks:</w:t>
                  </w:r>
                  <w:r w:rsidRPr="0055385A">
                    <w:rPr>
                      <w:rFonts w:ascii="Times New Roman" w:hAnsi="Times New Roman" w:cs="Times New Roman"/>
                      <w:b/>
                      <w:color w:val="000000"/>
                      <w:sz w:val="24"/>
                      <w:szCs w:val="24"/>
                    </w:rPr>
                    <w:t xml:space="preserve"> </w:t>
                  </w:r>
                  <w:r w:rsidRPr="0055385A">
                    <w:rPr>
                      <w:rFonts w:ascii="Times New Roman" w:hAnsi="Times New Roman" w:cs="Times New Roman"/>
                      <w:color w:val="000000"/>
                      <w:spacing w:val="-1"/>
                      <w:sz w:val="24"/>
                      <w:szCs w:val="24"/>
                    </w:rPr>
                    <w:t xml:space="preserve">The purpose of setbacks is to mitigate adverse impacts on abutting properties. For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strike/>
                      <w:color w:val="000000"/>
                      <w:spacing w:val="-1"/>
                      <w:sz w:val="24"/>
                      <w:szCs w:val="24"/>
                    </w:rPr>
                    <w:t>Registered Marijuana Dispensaries</w:t>
                  </w:r>
                  <w:r w:rsidRPr="0055385A">
                    <w:rPr>
                      <w:rFonts w:ascii="Times New Roman" w:hAnsi="Times New Roman" w:cs="Times New Roman"/>
                      <w:color w:val="000000"/>
                      <w:spacing w:val="-1"/>
                      <w:sz w:val="24"/>
                      <w:szCs w:val="24"/>
                    </w:rPr>
                    <w:t>, compliance with front, side and rear setbacks shall be as follows:</w:t>
                  </w:r>
                </w:p>
              </w:tc>
            </w:tr>
            <w:tr w:rsidR="00D63600" w:rsidRPr="0055385A" w14:paraId="10E5C27A" w14:textId="77777777" w:rsidTr="0077013D">
              <w:trPr>
                <w:tblCellSpacing w:w="0" w:type="dxa"/>
              </w:trPr>
              <w:tc>
                <w:tcPr>
                  <w:tcW w:w="365" w:type="dxa"/>
                </w:tcPr>
                <w:p w14:paraId="7A61AF76" w14:textId="77777777" w:rsidR="00D63600" w:rsidRPr="0055385A" w:rsidRDefault="00D63600" w:rsidP="0077013D">
                  <w:pPr>
                    <w:rPr>
                      <w:rFonts w:ascii="Times New Roman" w:hAnsi="Times New Roman" w:cs="Times New Roman"/>
                      <w:color w:val="000000"/>
                      <w:sz w:val="24"/>
                      <w:szCs w:val="24"/>
                    </w:rPr>
                  </w:pPr>
                </w:p>
              </w:tc>
              <w:tc>
                <w:tcPr>
                  <w:tcW w:w="7943"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3056B2D1" w14:textId="77777777" w:rsidTr="0077013D">
                    <w:trPr>
                      <w:tblCellSpacing w:w="0" w:type="dxa"/>
                    </w:trPr>
                    <w:tc>
                      <w:tcPr>
                        <w:tcW w:w="423" w:type="dxa"/>
                      </w:tcPr>
                      <w:p w14:paraId="10953F6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895" w:type="dxa"/>
                        <w:vAlign w:val="center"/>
                      </w:tcPr>
                      <w:p w14:paraId="48AD02F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 T</w:t>
                        </w:r>
                        <w:r w:rsidRPr="0055385A">
                          <w:rPr>
                            <w:rFonts w:ascii="Times New Roman" w:hAnsi="Times New Roman" w:cs="Times New Roman"/>
                            <w:color w:val="000000"/>
                            <w:spacing w:val="2"/>
                            <w:sz w:val="24"/>
                            <w:szCs w:val="24"/>
                          </w:rPr>
                          <w:t>h</w:t>
                        </w:r>
                        <w:r w:rsidRPr="0055385A">
                          <w:rPr>
                            <w:rFonts w:ascii="Times New Roman" w:hAnsi="Times New Roman" w:cs="Times New Roman"/>
                            <w:color w:val="000000"/>
                            <w:sz w:val="24"/>
                            <w:szCs w:val="24"/>
                          </w:rPr>
                          <w:t>e</w:t>
                        </w:r>
                        <w:r w:rsidRPr="0055385A">
                          <w:rPr>
                            <w:rFonts w:ascii="Times New Roman" w:hAnsi="Times New Roman" w:cs="Times New Roman"/>
                            <w:color w:val="000000"/>
                            <w:spacing w:val="-1"/>
                            <w:sz w:val="24"/>
                            <w:szCs w:val="24"/>
                          </w:rPr>
                          <w:t xml:space="preserve"> 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ar</w:t>
                        </w:r>
                        <w:r w:rsidRPr="0055385A">
                          <w:rPr>
                            <w:rFonts w:ascii="Times New Roman" w:hAnsi="Times New Roman" w:cs="Times New Roman"/>
                            <w:color w:val="000000"/>
                            <w:sz w:val="24"/>
                            <w:szCs w:val="24"/>
                          </w:rPr>
                          <w:t>d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have a depth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 xml:space="preserve">st </w:t>
                        </w:r>
                        <w:r w:rsidRPr="0055385A">
                          <w:rPr>
                            <w:rFonts w:ascii="Times New Roman" w:hAnsi="Times New Roman" w:cs="Times New Roman"/>
                            <w:color w:val="000000"/>
                            <w:spacing w:val="3"/>
                            <w:sz w:val="24"/>
                            <w:szCs w:val="24"/>
                          </w:rPr>
                          <w:t>20</w:t>
                        </w:r>
                        <w:r w:rsidRPr="0055385A">
                          <w:rPr>
                            <w:rFonts w:ascii="Times New Roman" w:hAnsi="Times New Roman" w:cs="Times New Roman"/>
                            <w:color w:val="000000"/>
                            <w:sz w:val="24"/>
                            <w:szCs w:val="24"/>
                          </w:rPr>
                          <w:t xml:space="preserve"> f</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t from the property line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pro</w:t>
                        </w:r>
                        <w:r w:rsidRPr="0055385A">
                          <w:rPr>
                            <w:rFonts w:ascii="Times New Roman" w:hAnsi="Times New Roman" w:cs="Times New Roman"/>
                            <w:color w:val="000000"/>
                            <w:spacing w:val="-1"/>
                            <w:sz w:val="24"/>
                            <w:szCs w:val="24"/>
                          </w:rPr>
                          <w:t>v</w:t>
                        </w:r>
                        <w:r w:rsidRPr="0055385A">
                          <w:rPr>
                            <w:rFonts w:ascii="Times New Roman" w:hAnsi="Times New Roman" w:cs="Times New Roman"/>
                            <w:color w:val="000000"/>
                            <w:sz w:val="24"/>
                            <w:szCs w:val="24"/>
                          </w:rPr>
                          <w:t>ided, ho</w:t>
                        </w:r>
                        <w:r w:rsidRPr="0055385A">
                          <w:rPr>
                            <w:rFonts w:ascii="Times New Roman" w:hAnsi="Times New Roman" w:cs="Times New Roman"/>
                            <w:color w:val="000000"/>
                            <w:spacing w:val="1"/>
                            <w:sz w:val="24"/>
                            <w:szCs w:val="24"/>
                          </w:rPr>
                          <w:t>w</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the locus abuts</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 conse</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 xml:space="preserve">on use, recreational use or </w:t>
                        </w:r>
                        <w:r w:rsidRPr="0055385A">
                          <w:rPr>
                            <w:rFonts w:ascii="Times New Roman" w:hAnsi="Times New Roman" w:cs="Times New Roman"/>
                            <w:color w:val="000000"/>
                            <w:spacing w:val="2"/>
                            <w:sz w:val="24"/>
                            <w:szCs w:val="24"/>
                          </w:rPr>
                          <w:t>r</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sidenti</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 use 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 xml:space="preserve">strict, the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d 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z w:val="24"/>
                            <w:szCs w:val="24"/>
                          </w:rPr>
                          <w:t xml:space="preserve">t; </w:t>
                        </w:r>
                      </w:p>
                    </w:tc>
                  </w:tr>
                  <w:tr w:rsidR="00D63600" w:rsidRPr="0055385A" w14:paraId="268AC668" w14:textId="77777777" w:rsidTr="0077013D">
                    <w:trPr>
                      <w:tblCellSpacing w:w="0" w:type="dxa"/>
                    </w:trPr>
                    <w:tc>
                      <w:tcPr>
                        <w:tcW w:w="423" w:type="dxa"/>
                      </w:tcPr>
                      <w:p w14:paraId="0916B88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895" w:type="dxa"/>
                        <w:vAlign w:val="center"/>
                      </w:tcPr>
                      <w:p w14:paraId="47B2845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S</w:t>
                        </w:r>
                        <w:r w:rsidRPr="0055385A">
                          <w:rPr>
                            <w:rFonts w:ascii="Times New Roman" w:hAnsi="Times New Roman" w:cs="Times New Roman"/>
                            <w:color w:val="000000"/>
                            <w:sz w:val="24"/>
                            <w:szCs w:val="24"/>
                          </w:rPr>
                          <w:t>ide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d:</w:t>
                        </w:r>
                        <w:r w:rsidRPr="0055385A">
                          <w:rPr>
                            <w:rFonts w:ascii="Times New Roman" w:hAnsi="Times New Roman" w:cs="Times New Roman"/>
                            <w:color w:val="000000"/>
                            <w:sz w:val="24"/>
                            <w:szCs w:val="24"/>
                          </w:rPr>
                          <w:t xml:space="preserve"> E</w:t>
                        </w:r>
                        <w:r w:rsidRPr="0055385A">
                          <w:rPr>
                            <w:rFonts w:ascii="Times New Roman" w:hAnsi="Times New Roman" w:cs="Times New Roman"/>
                            <w:color w:val="000000"/>
                            <w:spacing w:val="-1"/>
                            <w:sz w:val="24"/>
                            <w:szCs w:val="24"/>
                          </w:rPr>
                          <w:t>ac</w:t>
                        </w:r>
                        <w:r w:rsidRPr="0055385A">
                          <w:rPr>
                            <w:rFonts w:ascii="Times New Roman" w:hAnsi="Times New Roman" w:cs="Times New Roman"/>
                            <w:color w:val="000000"/>
                            <w:sz w:val="24"/>
                            <w:szCs w:val="24"/>
                          </w:rPr>
                          <w:t>h side</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shall have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pth</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pacing w:val="2"/>
                            <w:sz w:val="24"/>
                            <w:szCs w:val="24"/>
                          </w:rPr>
                          <w:t>s</w:t>
                        </w:r>
                        <w:r w:rsidRPr="0055385A">
                          <w:rPr>
                            <w:rFonts w:ascii="Times New Roman" w:hAnsi="Times New Roman" w:cs="Times New Roman"/>
                            <w:color w:val="000000"/>
                            <w:sz w:val="24"/>
                            <w:szCs w:val="24"/>
                          </w:rPr>
                          <w:t>t 20 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pacing w:val="4"/>
                            <w:sz w:val="24"/>
                            <w:szCs w:val="24"/>
                          </w:rPr>
                          <w:t>t from the property line</w:t>
                        </w:r>
                        <w:r w:rsidRPr="0055385A">
                          <w:rPr>
                            <w:rFonts w:ascii="Times New Roman" w:hAnsi="Times New Roman" w:cs="Times New Roman"/>
                            <w:color w:val="000000"/>
                            <w:sz w:val="24"/>
                            <w:szCs w:val="24"/>
                          </w:rPr>
                          <w:t xml:space="preserve"> p</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ovided, ho</w:t>
                        </w:r>
                        <w:r w:rsidRPr="0055385A">
                          <w:rPr>
                            <w:rFonts w:ascii="Times New Roman" w:hAnsi="Times New Roman" w:cs="Times New Roman"/>
                            <w:color w:val="000000"/>
                            <w:spacing w:val="1"/>
                            <w:sz w:val="24"/>
                            <w:szCs w:val="24"/>
                          </w:rPr>
                          <w:t>we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the locus abuts</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conse</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w:t>
                        </w:r>
                        <w:r w:rsidRPr="0055385A">
                          <w:rPr>
                            <w:rFonts w:ascii="Times New Roman" w:hAnsi="Times New Roman" w:cs="Times New Roman"/>
                            <w:color w:val="000000"/>
                            <w:spacing w:val="1"/>
                            <w:sz w:val="24"/>
                            <w:szCs w:val="24"/>
                          </w:rPr>
                          <w:t xml:space="preserve">n use, recreational use or residential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strict, the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side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 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z w:val="24"/>
                            <w:szCs w:val="24"/>
                          </w:rPr>
                          <w:t xml:space="preserve">t; </w:t>
                        </w:r>
                      </w:p>
                    </w:tc>
                  </w:tr>
                  <w:tr w:rsidR="00D63600" w:rsidRPr="0055385A" w14:paraId="4FE9DDF2" w14:textId="77777777" w:rsidTr="0077013D">
                    <w:trPr>
                      <w:tblCellSpacing w:w="0" w:type="dxa"/>
                    </w:trPr>
                    <w:tc>
                      <w:tcPr>
                        <w:tcW w:w="423" w:type="dxa"/>
                      </w:tcPr>
                      <w:p w14:paraId="34EA595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895" w:type="dxa"/>
                        <w:vAlign w:val="center"/>
                      </w:tcPr>
                      <w:p w14:paraId="1D7295C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The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pacing w:val="3"/>
                            <w:sz w:val="24"/>
                            <w:szCs w:val="24"/>
                          </w:rPr>
                          <w:t>r</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pth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be</w:t>
                        </w:r>
                        <w:r w:rsidRPr="0055385A">
                          <w:rPr>
                            <w:rFonts w:ascii="Times New Roman" w:hAnsi="Times New Roman" w:cs="Times New Roman"/>
                            <w:color w:val="000000"/>
                            <w:spacing w:val="-1"/>
                            <w:sz w:val="24"/>
                            <w:szCs w:val="24"/>
                          </w:rPr>
                          <w:t xml:space="preserve"> 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st 25</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z w:val="24"/>
                            <w:szCs w:val="24"/>
                          </w:rPr>
                          <w:t>f</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pacing w:val="3"/>
                            <w:sz w:val="24"/>
                            <w:szCs w:val="24"/>
                          </w:rPr>
                          <w:t>t from the property line</w:t>
                        </w:r>
                        <w:r w:rsidRPr="0055385A">
                          <w:rPr>
                            <w:rFonts w:ascii="Times New Roman" w:hAnsi="Times New Roman" w:cs="Times New Roman"/>
                            <w:color w:val="000000"/>
                            <w:sz w:val="24"/>
                            <w:szCs w:val="24"/>
                          </w:rPr>
                          <w:t xml:space="preserve"> p</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ovided, ho</w:t>
                        </w:r>
                        <w:r w:rsidRPr="0055385A">
                          <w:rPr>
                            <w:rFonts w:ascii="Times New Roman" w:hAnsi="Times New Roman" w:cs="Times New Roman"/>
                            <w:color w:val="000000"/>
                            <w:spacing w:val="1"/>
                            <w:sz w:val="24"/>
                            <w:szCs w:val="24"/>
                          </w:rPr>
                          <w:t>w</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that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 the locus abuts a cons</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rv</w:t>
                        </w:r>
                        <w:r w:rsidRPr="0055385A">
                          <w:rPr>
                            <w:rFonts w:ascii="Times New Roman" w:hAnsi="Times New Roman" w:cs="Times New Roman"/>
                            <w:color w:val="000000"/>
                            <w:spacing w:val="-2"/>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3"/>
                            <w:sz w:val="24"/>
                            <w:szCs w:val="24"/>
                          </w:rPr>
                          <w:t>i</w:t>
                        </w:r>
                        <w:r w:rsidRPr="0055385A">
                          <w:rPr>
                            <w:rFonts w:ascii="Times New Roman" w:hAnsi="Times New Roman" w:cs="Times New Roman"/>
                            <w:color w:val="000000"/>
                            <w:sz w:val="24"/>
                            <w:szCs w:val="24"/>
                          </w:rPr>
                          <w:t>o</w:t>
                        </w:r>
                        <w:r w:rsidRPr="0055385A">
                          <w:rPr>
                            <w:rFonts w:ascii="Times New Roman" w:hAnsi="Times New Roman" w:cs="Times New Roman"/>
                            <w:color w:val="000000"/>
                            <w:spacing w:val="1"/>
                            <w:sz w:val="24"/>
                            <w:szCs w:val="24"/>
                          </w:rPr>
                          <w:t>n use, r</w:t>
                        </w:r>
                        <w:r w:rsidRPr="0055385A">
                          <w:rPr>
                            <w:rFonts w:ascii="Times New Roman" w:hAnsi="Times New Roman" w:cs="Times New Roman"/>
                            <w:color w:val="000000"/>
                            <w:spacing w:val="-1"/>
                            <w:sz w:val="24"/>
                            <w:szCs w:val="24"/>
                          </w:rPr>
                          <w:t>ec</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on use or</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side</w:t>
                        </w:r>
                        <w:r w:rsidRPr="0055385A">
                          <w:rPr>
                            <w:rFonts w:ascii="Times New Roman" w:hAnsi="Times New Roman" w:cs="Times New Roman"/>
                            <w:color w:val="000000"/>
                            <w:spacing w:val="2"/>
                            <w:sz w:val="24"/>
                            <w:szCs w:val="24"/>
                          </w:rPr>
                          <w:t>n</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 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strict, the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5"/>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 xml:space="preserve">t; </w:t>
                        </w:r>
                      </w:p>
                    </w:tc>
                  </w:tr>
                </w:tbl>
                <w:p w14:paraId="59F46C26" w14:textId="77777777" w:rsidR="00D63600" w:rsidRPr="0055385A" w:rsidRDefault="00D63600" w:rsidP="0077013D">
                  <w:pPr>
                    <w:rPr>
                      <w:rFonts w:ascii="Times New Roman" w:hAnsi="Times New Roman" w:cs="Times New Roman"/>
                      <w:b/>
                      <w:color w:val="000000"/>
                      <w:sz w:val="24"/>
                      <w:szCs w:val="24"/>
                    </w:rPr>
                  </w:pPr>
                </w:p>
              </w:tc>
            </w:tr>
            <w:tr w:rsidR="00D63600" w:rsidRPr="0055385A" w14:paraId="14106BD6" w14:textId="77777777" w:rsidTr="0077013D">
              <w:trPr>
                <w:tblCellSpacing w:w="0" w:type="dxa"/>
              </w:trPr>
              <w:tc>
                <w:tcPr>
                  <w:tcW w:w="365" w:type="dxa"/>
                </w:tcPr>
                <w:p w14:paraId="59627F8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3" w:type="dxa"/>
                  <w:vAlign w:val="center"/>
                </w:tcPr>
                <w:p w14:paraId="32C393F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The SPGA may grant a waiver from setback requirements if the applicant can demonstrate:</w:t>
                  </w:r>
                </w:p>
              </w:tc>
            </w:tr>
            <w:tr w:rsidR="00D63600" w:rsidRPr="0055385A" w14:paraId="2E71910D" w14:textId="77777777" w:rsidTr="0077013D">
              <w:trPr>
                <w:tblCellSpacing w:w="0" w:type="dxa"/>
              </w:trPr>
              <w:tc>
                <w:tcPr>
                  <w:tcW w:w="365" w:type="dxa"/>
                </w:tcPr>
                <w:p w14:paraId="5505A2F1" w14:textId="77777777" w:rsidR="00D63600" w:rsidRPr="0055385A" w:rsidRDefault="00D63600" w:rsidP="0077013D">
                  <w:pPr>
                    <w:rPr>
                      <w:rFonts w:ascii="Times New Roman" w:hAnsi="Times New Roman" w:cs="Times New Roman"/>
                      <w:color w:val="000000"/>
                      <w:sz w:val="24"/>
                      <w:szCs w:val="24"/>
                    </w:rPr>
                  </w:pPr>
                </w:p>
              </w:tc>
              <w:tc>
                <w:tcPr>
                  <w:tcW w:w="7943"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29ABDD40" w14:textId="77777777" w:rsidTr="0077013D">
                    <w:trPr>
                      <w:tblCellSpacing w:w="0" w:type="dxa"/>
                    </w:trPr>
                    <w:tc>
                      <w:tcPr>
                        <w:tcW w:w="365" w:type="dxa"/>
                      </w:tcPr>
                      <w:p w14:paraId="5448EC3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8" w:type="dxa"/>
                        <w:vAlign w:val="center"/>
                      </w:tcPr>
                      <w:p w14:paraId="0C9ACCB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Failing to do so would render the siting of the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unfeasible; and</w:t>
                        </w:r>
                      </w:p>
                    </w:tc>
                  </w:tr>
                  <w:tr w:rsidR="00D63600" w:rsidRPr="0055385A" w14:paraId="5384CF16" w14:textId="77777777" w:rsidTr="0077013D">
                    <w:trPr>
                      <w:tblCellSpacing w:w="0" w:type="dxa"/>
                    </w:trPr>
                    <w:tc>
                      <w:tcPr>
                        <w:tcW w:w="365" w:type="dxa"/>
                      </w:tcPr>
                      <w:p w14:paraId="41539B2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8" w:type="dxa"/>
                        <w:vAlign w:val="center"/>
                      </w:tcPr>
                      <w:p w14:paraId="3F73AB7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The waiver will not impede access or egress for maintenance personnel or emergency responders; and</w:t>
                        </w:r>
                      </w:p>
                    </w:tc>
                  </w:tr>
                  <w:tr w:rsidR="00D63600" w:rsidRPr="0055385A" w14:paraId="5A302FF0" w14:textId="77777777" w:rsidTr="0077013D">
                    <w:trPr>
                      <w:tblCellSpacing w:w="0" w:type="dxa"/>
                    </w:trPr>
                    <w:tc>
                      <w:tcPr>
                        <w:tcW w:w="365" w:type="dxa"/>
                      </w:tcPr>
                      <w:p w14:paraId="2909724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8" w:type="dxa"/>
                        <w:vAlign w:val="center"/>
                      </w:tcPr>
                      <w:p w14:paraId="6A73091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waiver will not adversely affect the intent of this bylaw section in terms of development and design standards. </w:t>
                        </w:r>
                      </w:p>
                    </w:tc>
                  </w:tr>
                </w:tbl>
                <w:p w14:paraId="05ABE4B4" w14:textId="77777777" w:rsidR="00D63600" w:rsidRPr="0055385A" w:rsidRDefault="00D63600" w:rsidP="0077013D">
                  <w:pPr>
                    <w:rPr>
                      <w:rFonts w:ascii="Times New Roman" w:hAnsi="Times New Roman" w:cs="Times New Roman"/>
                      <w:color w:val="000000"/>
                      <w:sz w:val="24"/>
                      <w:szCs w:val="24"/>
                    </w:rPr>
                  </w:pPr>
                </w:p>
              </w:tc>
            </w:tr>
          </w:tbl>
          <w:p w14:paraId="55D67A63"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423FBE52" w14:textId="77777777" w:rsidTr="0077013D">
        <w:trPr>
          <w:tblCellSpacing w:w="0" w:type="dxa"/>
        </w:trPr>
        <w:tc>
          <w:tcPr>
            <w:tcW w:w="332" w:type="dxa"/>
          </w:tcPr>
          <w:p w14:paraId="526FDBB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428" w:type="dxa"/>
            <w:vAlign w:val="center"/>
          </w:tcPr>
          <w:p w14:paraId="284D8DA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Design Standards.</w:t>
            </w:r>
          </w:p>
        </w:tc>
      </w:tr>
      <w:tr w:rsidR="00D63600" w:rsidRPr="0055385A" w14:paraId="53233045" w14:textId="77777777" w:rsidTr="0077013D">
        <w:trPr>
          <w:tblCellSpacing w:w="0" w:type="dxa"/>
        </w:trPr>
        <w:tc>
          <w:tcPr>
            <w:tcW w:w="332" w:type="dxa"/>
          </w:tcPr>
          <w:p w14:paraId="22751F4A"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1F8C97C4" w14:textId="77777777" w:rsidTr="0077013D">
              <w:trPr>
                <w:tblCellSpacing w:w="0" w:type="dxa"/>
              </w:trPr>
              <w:tc>
                <w:tcPr>
                  <w:tcW w:w="366" w:type="dxa"/>
                </w:tcPr>
                <w:p w14:paraId="023E290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2" w:type="dxa"/>
                  <w:vAlign w:val="center"/>
                </w:tcPr>
                <w:p w14:paraId="25B8046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Lighting:</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pacing w:val="1"/>
                      <w:sz w:val="24"/>
                      <w:szCs w:val="24"/>
                    </w:rPr>
                    <w:t xml:space="preserve">Lighting of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strike/>
                      <w:color w:val="000000"/>
                      <w:spacing w:val="1"/>
                      <w:sz w:val="24"/>
                      <w:szCs w:val="24"/>
                    </w:rPr>
                    <w:t xml:space="preserve"> </w:t>
                  </w:r>
                  <w:r w:rsidRPr="0055385A">
                    <w:rPr>
                      <w:rFonts w:ascii="Times New Roman" w:hAnsi="Times New Roman" w:cs="Times New Roman"/>
                      <w:color w:val="000000"/>
                      <w:spacing w:val="1"/>
                      <w:sz w:val="24"/>
                      <w:szCs w:val="24"/>
                    </w:rPr>
                    <w:t xml:space="preserve">shall be consistent with local, state and federal law.  Lighting of other parts of the installation, such as appurtenant structures, shall be limited to that required for safety and operational purposes, and shall be reasonably shielded from abutting properties.  Where feasible, lighting of the RMD shall be directed downward and shall incorporate full cut-off fixtures to reduce light pollution. </w:t>
                  </w:r>
                </w:p>
              </w:tc>
            </w:tr>
            <w:tr w:rsidR="00D63600" w:rsidRPr="0055385A" w14:paraId="59FBCD3D" w14:textId="77777777" w:rsidTr="0077013D">
              <w:trPr>
                <w:tblCellSpacing w:w="0" w:type="dxa"/>
              </w:trPr>
              <w:tc>
                <w:tcPr>
                  <w:tcW w:w="366" w:type="dxa"/>
                </w:tcPr>
                <w:p w14:paraId="6FA7103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2" w:type="dxa"/>
                  <w:vAlign w:val="center"/>
                </w:tcPr>
                <w:p w14:paraId="7726224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Landscaping:</w:t>
                  </w:r>
                  <w:r w:rsidRPr="0055385A">
                    <w:rPr>
                      <w:rFonts w:ascii="Times New Roman" w:hAnsi="Times New Roman" w:cs="Times New Roman"/>
                      <w:b/>
                      <w:color w:val="000000"/>
                      <w:sz w:val="24"/>
                      <w:szCs w:val="24"/>
                    </w:rPr>
                    <w:t xml:space="preserve"> </w:t>
                  </w:r>
                  <w:r w:rsidRPr="0055385A">
                    <w:rPr>
                      <w:rFonts w:ascii="Times New Roman" w:hAnsi="Times New Roman" w:cs="Times New Roman"/>
                      <w:bCs/>
                      <w:color w:val="000000"/>
                      <w:spacing w:val="-1"/>
                      <w:sz w:val="24"/>
                      <w:szCs w:val="24"/>
                    </w:rPr>
                    <w:t>Applicant shall submit a Landscape Plan detailing the following:</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2BEA7A9F" w14:textId="77777777" w:rsidTr="0077013D">
                    <w:trPr>
                      <w:tblCellSpacing w:w="0" w:type="dxa"/>
                    </w:trPr>
                    <w:tc>
                      <w:tcPr>
                        <w:tcW w:w="365" w:type="dxa"/>
                      </w:tcPr>
                      <w:p w14:paraId="0CFD502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7" w:type="dxa"/>
                        <w:vAlign w:val="center"/>
                      </w:tcPr>
                      <w:p w14:paraId="6CF91D6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All proposed changes to the landscape of the site, including temporary or permanent roads or driveways, grading, area of vegetative clearing, all proposed vegetative screening and/or fencing and planting, exterior lighting and structures; </w:t>
                        </w:r>
                      </w:p>
                    </w:tc>
                  </w:tr>
                  <w:tr w:rsidR="00D63600" w:rsidRPr="0055385A" w14:paraId="11C8B24A" w14:textId="77777777" w:rsidTr="0077013D">
                    <w:trPr>
                      <w:tblCellSpacing w:w="0" w:type="dxa"/>
                    </w:trPr>
                    <w:tc>
                      <w:tcPr>
                        <w:tcW w:w="365" w:type="dxa"/>
                      </w:tcPr>
                      <w:p w14:paraId="5D6EFD3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7" w:type="dxa"/>
                        <w:vAlign w:val="center"/>
                      </w:tcPr>
                      <w:p w14:paraId="05F48CC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Planting design shall include details of the types and size of plant materials. To the extent feasible or practicable, landscaping shall be designed in an environmentally sensitive manner with non-invasive drought tolerant native plants, so as to reduce irrigation needs and heating and cooling needs;</w:t>
                        </w:r>
                      </w:p>
                    </w:tc>
                  </w:tr>
                  <w:tr w:rsidR="00D63600" w:rsidRPr="0055385A" w14:paraId="28B75192" w14:textId="77777777" w:rsidTr="0077013D">
                    <w:trPr>
                      <w:tblCellSpacing w:w="0" w:type="dxa"/>
                    </w:trPr>
                    <w:tc>
                      <w:tcPr>
                        <w:tcW w:w="365" w:type="dxa"/>
                      </w:tcPr>
                      <w:p w14:paraId="5B6C831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7" w:type="dxa"/>
                        <w:vAlign w:val="center"/>
                      </w:tcPr>
                      <w:p w14:paraId="6CEF059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All landscaped areas shall be properly maintained and monitored for at least two growing seasons. Shrubs or trees that die shall be replaced by the applicant or property owner within one growing season. The long term maintenance of approved landscaping shall be the responsibility of the individual or entity identified in the application for facilities maintenance purposes.</w:t>
                        </w:r>
                        <w:r w:rsidRPr="0055385A">
                          <w:rPr>
                            <w:rFonts w:ascii="Times New Roman" w:hAnsi="Times New Roman" w:cs="Times New Roman"/>
                            <w:color w:val="000000"/>
                            <w:sz w:val="24"/>
                            <w:szCs w:val="24"/>
                          </w:rPr>
                          <w:t xml:space="preserve"> </w:t>
                        </w:r>
                      </w:p>
                    </w:tc>
                  </w:tr>
                </w:tbl>
                <w:p w14:paraId="1BC1197F" w14:textId="77777777" w:rsidR="00D63600" w:rsidRPr="0055385A" w:rsidRDefault="00D63600" w:rsidP="0077013D">
                  <w:pPr>
                    <w:rPr>
                      <w:rFonts w:ascii="Times New Roman" w:hAnsi="Times New Roman" w:cs="Times New Roman"/>
                      <w:b/>
                      <w:color w:val="000000"/>
                      <w:sz w:val="24"/>
                      <w:szCs w:val="24"/>
                    </w:rPr>
                  </w:pPr>
                </w:p>
              </w:tc>
            </w:tr>
            <w:tr w:rsidR="00D63600" w:rsidRPr="0055385A" w14:paraId="17AA9288" w14:textId="77777777" w:rsidTr="0077013D">
              <w:trPr>
                <w:tblCellSpacing w:w="0" w:type="dxa"/>
              </w:trPr>
              <w:tc>
                <w:tcPr>
                  <w:tcW w:w="366" w:type="dxa"/>
                </w:tcPr>
                <w:p w14:paraId="2BFD8E8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(3)</w:t>
                  </w:r>
                </w:p>
              </w:tc>
              <w:tc>
                <w:tcPr>
                  <w:tcW w:w="7942" w:type="dxa"/>
                  <w:vAlign w:val="center"/>
                </w:tcPr>
                <w:p w14:paraId="3951A41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Signage:</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Signs on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shall comply with the provisions of Article X of Town of Georgetown Zoning Bylaws and shall be limited to:</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066B9F91" w14:textId="77777777" w:rsidTr="0077013D">
                    <w:trPr>
                      <w:tblCellSpacing w:w="0" w:type="dxa"/>
                    </w:trPr>
                    <w:tc>
                      <w:tcPr>
                        <w:tcW w:w="365" w:type="dxa"/>
                      </w:tcPr>
                      <w:p w14:paraId="0C0FDD8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7" w:type="dxa"/>
                        <w:vAlign w:val="center"/>
                      </w:tcPr>
                      <w:p w14:paraId="57B2EE4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Location, materials and details of proposed signs shall be submitted;</w:t>
                        </w:r>
                      </w:p>
                    </w:tc>
                  </w:tr>
                  <w:tr w:rsidR="00D63600" w:rsidRPr="0055385A" w14:paraId="3EAE0A43" w14:textId="77777777" w:rsidTr="0077013D">
                    <w:trPr>
                      <w:tblCellSpacing w:w="0" w:type="dxa"/>
                    </w:trPr>
                    <w:tc>
                      <w:tcPr>
                        <w:tcW w:w="365" w:type="dxa"/>
                      </w:tcPr>
                      <w:p w14:paraId="69D530A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7" w:type="dxa"/>
                        <w:vAlign w:val="center"/>
                      </w:tcPr>
                      <w:p w14:paraId="32B757B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 sign consistent with a municipality’s sign bylaw shall be required to identify the owner and provide a 24-hour emergency contact phone number;</w:t>
                        </w:r>
                      </w:p>
                    </w:tc>
                  </w:tr>
                  <w:tr w:rsidR="00D63600" w:rsidRPr="0055385A" w14:paraId="3C8945C4" w14:textId="77777777" w:rsidTr="0077013D">
                    <w:trPr>
                      <w:tblCellSpacing w:w="0" w:type="dxa"/>
                    </w:trPr>
                    <w:tc>
                      <w:tcPr>
                        <w:tcW w:w="365" w:type="dxa"/>
                      </w:tcPr>
                      <w:p w14:paraId="35CC77F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7" w:type="dxa"/>
                        <w:vAlign w:val="center"/>
                      </w:tcPr>
                      <w:p w14:paraId="00223CF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Facility shall not be used for displaying any advertising except for reasonable identification of the operator;</w:t>
                        </w:r>
                        <w:r w:rsidRPr="0055385A">
                          <w:rPr>
                            <w:rFonts w:ascii="Times New Roman" w:hAnsi="Times New Roman" w:cs="Times New Roman"/>
                            <w:color w:val="000000"/>
                            <w:sz w:val="24"/>
                            <w:szCs w:val="24"/>
                          </w:rPr>
                          <w:t xml:space="preserve"> </w:t>
                        </w:r>
                      </w:p>
                    </w:tc>
                  </w:tr>
                </w:tbl>
                <w:p w14:paraId="794643F9" w14:textId="77777777" w:rsidR="00D63600" w:rsidRPr="0055385A" w:rsidRDefault="00D63600" w:rsidP="0077013D">
                  <w:pPr>
                    <w:widowControl w:val="0"/>
                    <w:autoSpaceDE w:val="0"/>
                    <w:autoSpaceDN w:val="0"/>
                    <w:adjustRightInd w:val="0"/>
                    <w:spacing w:before="72"/>
                    <w:ind w:right="96"/>
                    <w:rPr>
                      <w:rFonts w:ascii="Times New Roman" w:hAnsi="Times New Roman" w:cs="Times New Roman"/>
                      <w:color w:val="000000"/>
                      <w:spacing w:val="-5"/>
                      <w:sz w:val="24"/>
                      <w:szCs w:val="24"/>
                    </w:rPr>
                  </w:pPr>
                </w:p>
              </w:tc>
            </w:tr>
          </w:tbl>
          <w:p w14:paraId="05C4349D"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1E0E4F2D" w14:textId="77777777" w:rsidTr="0077013D">
        <w:trPr>
          <w:tblCellSpacing w:w="0" w:type="dxa"/>
        </w:trPr>
        <w:tc>
          <w:tcPr>
            <w:tcW w:w="332" w:type="dxa"/>
          </w:tcPr>
          <w:p w14:paraId="07FF9A9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428" w:type="dxa"/>
            <w:vAlign w:val="center"/>
          </w:tcPr>
          <w:p w14:paraId="73DB40D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Land Clearing, Soil Erosion and Habitat Impacts: </w:t>
            </w:r>
          </w:p>
          <w:p w14:paraId="3D526C3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Clearing of natural vegetation shall be limited to what is necessary for the construction, operation and maintenance of the </w:t>
            </w:r>
            <w:r w:rsidRPr="0055385A">
              <w:rPr>
                <w:rFonts w:ascii="Times New Roman" w:hAnsi="Times New Roman" w:cs="Times New Roman"/>
                <w:b/>
                <w:bCs/>
                <w:color w:val="000000"/>
                <w:spacing w:val="-1"/>
                <w:sz w:val="24"/>
                <w:szCs w:val="24"/>
              </w:rPr>
              <w:t>Marijuana Business</w:t>
            </w:r>
            <w:r w:rsidRPr="0055385A" w:rsidDel="00510B9D">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and per best management practices and otherwise prescribed by applicable laws, regulations, and bylaws,  particularly but not limited to Town of Georgetown’s Chapter §49 Earth Removal and Chapter §57 Erosion and Stormwater Control. The limit of work shall be shown on the submitted Site Plan.</w:t>
            </w:r>
          </w:p>
        </w:tc>
      </w:tr>
      <w:tr w:rsidR="00D63600" w:rsidRPr="0055385A" w14:paraId="660C126A" w14:textId="77777777" w:rsidTr="0077013D">
        <w:trPr>
          <w:tblCellSpacing w:w="0" w:type="dxa"/>
        </w:trPr>
        <w:tc>
          <w:tcPr>
            <w:tcW w:w="332" w:type="dxa"/>
          </w:tcPr>
          <w:p w14:paraId="260038F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428" w:type="dxa"/>
            <w:vAlign w:val="center"/>
          </w:tcPr>
          <w:p w14:paraId="7196C18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Operation and Maintenance:</w:t>
            </w:r>
          </w:p>
          <w:p w14:paraId="3F8B822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applicant, owner or operator shall maintain the facility in good condition. The individual or entity responsible for maintenance shall be clearly identified in the application. Maintenance shall include, but not be limited to, painting, structural repairs, and integrity of security measures. Site access shall be maintained to a level acceptable to the Fire Chief</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and other public safety officials. The owner or operator shall be responsible for the cost of maintaining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and any access road(s) and the cost of repairing any damage occurring as a result of operation and construction. The owner and/or operator shall be responsible for all activities identified on said plan until the facility is closed.</w:t>
            </w:r>
          </w:p>
        </w:tc>
      </w:tr>
      <w:tr w:rsidR="00D63600" w:rsidRPr="0055385A" w14:paraId="20C79AE2" w14:textId="77777777" w:rsidTr="0077013D">
        <w:trPr>
          <w:tblCellSpacing w:w="0" w:type="dxa"/>
        </w:trPr>
        <w:tc>
          <w:tcPr>
            <w:tcW w:w="332" w:type="dxa"/>
          </w:tcPr>
          <w:p w14:paraId="782B51F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428" w:type="dxa"/>
            <w:vAlign w:val="center"/>
          </w:tcPr>
          <w:p w14:paraId="30F421F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Removal and Decommissioning:</w:t>
            </w:r>
          </w:p>
        </w:tc>
      </w:tr>
      <w:tr w:rsidR="00D63600" w:rsidRPr="0055385A" w14:paraId="51F053FE" w14:textId="77777777" w:rsidTr="0077013D">
        <w:trPr>
          <w:tblCellSpacing w:w="0" w:type="dxa"/>
        </w:trPr>
        <w:tc>
          <w:tcPr>
            <w:tcW w:w="332" w:type="dxa"/>
          </w:tcPr>
          <w:p w14:paraId="248D92A4"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15A36640" w14:textId="77777777" w:rsidTr="0077013D">
              <w:trPr>
                <w:tblCellSpacing w:w="0" w:type="dxa"/>
              </w:trPr>
              <w:tc>
                <w:tcPr>
                  <w:tcW w:w="365" w:type="dxa"/>
                </w:tcPr>
                <w:p w14:paraId="663F5C7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2" w:type="dxa"/>
                  <w:vAlign w:val="center"/>
                </w:tcPr>
                <w:p w14:paraId="27CA441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z w:val="24"/>
                      <w:szCs w:val="24"/>
                    </w:rPr>
                    <w:t>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z w:val="24"/>
                      <w:szCs w:val="24"/>
                    </w:rPr>
                    <w:t>oval 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qu</w:t>
                  </w:r>
                  <w:r w:rsidRPr="0055385A">
                    <w:rPr>
                      <w:rFonts w:ascii="Times New Roman" w:hAnsi="Times New Roman" w:cs="Times New Roman"/>
                      <w:bCs/>
                      <w:color w:val="000000"/>
                      <w:sz w:val="24"/>
                      <w:szCs w:val="24"/>
                    </w:rPr>
                    <w:t>ir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me</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ts</w:t>
                  </w:r>
                  <w:r w:rsidRPr="0055385A">
                    <w:rPr>
                      <w:rFonts w:ascii="Times New Roman" w:hAnsi="Times New Roman" w:cs="Times New Roman"/>
                      <w:bCs/>
                      <w:color w:val="000000"/>
                      <w:spacing w:val="-1"/>
                      <w:sz w:val="24"/>
                      <w:szCs w:val="24"/>
                    </w:rPr>
                    <w:t>:</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Any </w:t>
                  </w:r>
                  <w:r w:rsidRPr="0055385A">
                    <w:rPr>
                      <w:rFonts w:ascii="Times New Roman" w:hAnsi="Times New Roman" w:cs="Times New Roman"/>
                      <w:b/>
                      <w:bCs/>
                      <w:color w:val="000000"/>
                      <w:spacing w:val="-1"/>
                      <w:sz w:val="24"/>
                      <w:szCs w:val="24"/>
                    </w:rPr>
                    <w:t>Marijuana Business</w:t>
                  </w:r>
                  <w:r w:rsidRPr="0055385A" w:rsidDel="00510B9D">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 xml:space="preserve">that will be closed, has been closed or is determined to be abandoned in a manner consistent with Article XV of Town of Georgetown’s zoning bylaw shall be removed.  The owner or operator shall have completely physically removed the facility, as it pertains to the interior of the structure and specialized to the use of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no more than 150 days after the date of discontinued operations. At least thirty (30) days prior to the proposed date of discontinuation of operations, the owner or operator shall notify the SPGA and the Building Inspector by Certified Mail of the proposed date of discontinued operations and include plans for removal. </w:t>
                  </w:r>
                </w:p>
              </w:tc>
            </w:tr>
            <w:tr w:rsidR="00D63600" w:rsidRPr="0055385A" w14:paraId="27BC00BF" w14:textId="77777777" w:rsidTr="0077013D">
              <w:trPr>
                <w:tblCellSpacing w:w="0" w:type="dxa"/>
              </w:trPr>
              <w:tc>
                <w:tcPr>
                  <w:tcW w:w="365" w:type="dxa"/>
                </w:tcPr>
                <w:p w14:paraId="38965FB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32" w:type="dxa"/>
                  <w:vAlign w:val="center"/>
                </w:tcPr>
                <w:p w14:paraId="7BE1FD36"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pacing w:val="-1"/>
                      <w:sz w:val="24"/>
                      <w:szCs w:val="24"/>
                    </w:rPr>
                    <w:t>Decommissioning: shall consist of:</w:t>
                  </w:r>
                </w:p>
              </w:tc>
            </w:tr>
            <w:tr w:rsidR="00D63600" w:rsidRPr="0055385A" w14:paraId="20F4EAA5" w14:textId="77777777" w:rsidTr="0077013D">
              <w:trPr>
                <w:tblCellSpacing w:w="0" w:type="dxa"/>
              </w:trPr>
              <w:tc>
                <w:tcPr>
                  <w:tcW w:w="365" w:type="dxa"/>
                </w:tcPr>
                <w:p w14:paraId="72756A3D" w14:textId="77777777" w:rsidR="00D63600" w:rsidRPr="0055385A" w:rsidRDefault="00D63600" w:rsidP="0077013D">
                  <w:pPr>
                    <w:rPr>
                      <w:rFonts w:ascii="Times New Roman" w:hAnsi="Times New Roman" w:cs="Times New Roman"/>
                      <w:color w:val="000000"/>
                      <w:sz w:val="24"/>
                      <w:szCs w:val="24"/>
                    </w:rPr>
                  </w:pPr>
                </w:p>
              </w:tc>
              <w:tc>
                <w:tcPr>
                  <w:tcW w:w="793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4"/>
                    <w:gridCol w:w="7894"/>
                  </w:tblGrid>
                  <w:tr w:rsidR="00D63600" w:rsidRPr="0055385A" w14:paraId="686300EB" w14:textId="77777777" w:rsidTr="0077013D">
                    <w:trPr>
                      <w:tblCellSpacing w:w="0" w:type="dxa"/>
                    </w:trPr>
                    <w:tc>
                      <w:tcPr>
                        <w:tcW w:w="367" w:type="dxa"/>
                      </w:tcPr>
                      <w:p w14:paraId="1D79919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6" w:type="dxa"/>
                        <w:vAlign w:val="center"/>
                      </w:tcPr>
                      <w:p w14:paraId="5BD3D36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Physical removal of all specialized structures and equipment required for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 xml:space="preserve"> facility; </w:t>
                        </w:r>
                      </w:p>
                    </w:tc>
                  </w:tr>
                  <w:tr w:rsidR="00D63600" w:rsidRPr="0055385A" w14:paraId="63F88EC1" w14:textId="77777777" w:rsidTr="0077013D">
                    <w:trPr>
                      <w:tblCellSpacing w:w="0" w:type="dxa"/>
                    </w:trPr>
                    <w:tc>
                      <w:tcPr>
                        <w:tcW w:w="367" w:type="dxa"/>
                      </w:tcPr>
                      <w:p w14:paraId="39272F0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6" w:type="dxa"/>
                        <w:vAlign w:val="center"/>
                      </w:tcPr>
                      <w:p w14:paraId="2F4422D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Disposal of all solid and hazardous waste in accordance with local, state, and fed</w:t>
                        </w:r>
                        <w:r>
                          <w:rPr>
                            <w:rFonts w:ascii="Times New Roman" w:hAnsi="Times New Roman" w:cs="Times New Roman"/>
                            <w:color w:val="000000"/>
                            <w:sz w:val="24"/>
                            <w:szCs w:val="24"/>
                          </w:rPr>
                          <w:t>eral waste disposal regulations.;</w:t>
                        </w:r>
                      </w:p>
                    </w:tc>
                  </w:tr>
                </w:tbl>
                <w:p w14:paraId="5189725B" w14:textId="77777777" w:rsidR="00D63600" w:rsidRPr="0055385A" w:rsidRDefault="00D63600" w:rsidP="0077013D">
                  <w:pPr>
                    <w:rPr>
                      <w:rFonts w:ascii="Times New Roman" w:hAnsi="Times New Roman" w:cs="Times New Roman"/>
                      <w:bCs/>
                      <w:color w:val="000000"/>
                      <w:spacing w:val="-1"/>
                      <w:sz w:val="24"/>
                      <w:szCs w:val="24"/>
                    </w:rPr>
                  </w:pPr>
                </w:p>
              </w:tc>
            </w:tr>
          </w:tbl>
          <w:p w14:paraId="6EDA90C2" w14:textId="77777777" w:rsidR="00D63600" w:rsidRPr="0055385A" w:rsidRDefault="00D63600" w:rsidP="0077013D">
            <w:pPr>
              <w:rPr>
                <w:rFonts w:ascii="Times New Roman" w:hAnsi="Times New Roman" w:cs="Times New Roman"/>
                <w:b/>
                <w:bCs/>
                <w:color w:val="000000"/>
                <w:spacing w:val="-1"/>
                <w:sz w:val="24"/>
                <w:szCs w:val="24"/>
              </w:rPr>
            </w:pPr>
          </w:p>
        </w:tc>
      </w:tr>
    </w:tbl>
    <w:p w14:paraId="0BD3184F"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3C584ACB" w14:textId="77777777" w:rsidR="00D63600" w:rsidRPr="009A1FC8" w:rsidRDefault="00D63600" w:rsidP="00D63600">
      <w:pPr>
        <w:pStyle w:val="NoSpacing"/>
        <w:rPr>
          <w:rFonts w:eastAsia="Times New Roman"/>
        </w:rPr>
      </w:pPr>
      <w:r>
        <w:t>MOTION: Harry LaCortiglia m</w:t>
      </w:r>
      <w:r w:rsidRPr="009A1FC8">
        <w:rPr>
          <w:rFonts w:eastAsia="Times New Roman"/>
        </w:rPr>
        <w:t>ove</w:t>
      </w:r>
      <w:r>
        <w:rPr>
          <w:rFonts w:eastAsia="Times New Roman"/>
        </w:rPr>
        <w:t>d and it was seconded by Joe Bonavita</w:t>
      </w:r>
      <w:r w:rsidRPr="009A1FC8">
        <w:rPr>
          <w:rFonts w:eastAsia="Times New Roman"/>
        </w:rPr>
        <w:t xml:space="preserve"> to approve Article 23 as printed in the warrant .</w:t>
      </w:r>
    </w:p>
    <w:p w14:paraId="223A1B26" w14:textId="77777777" w:rsidR="00D63600" w:rsidRDefault="00D63600" w:rsidP="00D63600">
      <w:pPr>
        <w:pStyle w:val="NoSpacing"/>
        <w:rPr>
          <w:rFonts w:eastAsia="Times New Roman"/>
        </w:rPr>
      </w:pPr>
    </w:p>
    <w:p w14:paraId="2A304CA2"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Planning Board voted 4-1 in favor of this article.</w:t>
      </w:r>
    </w:p>
    <w:p w14:paraId="19F8B5CD" w14:textId="77777777" w:rsidR="00D63600" w:rsidRDefault="00D63600" w:rsidP="00D63600">
      <w:pPr>
        <w:rPr>
          <w:rFonts w:ascii="Times New Roman" w:eastAsia="Times New Roman" w:hAnsi="Times New Roman" w:cs="Times New Roman"/>
          <w:sz w:val="24"/>
          <w:szCs w:val="24"/>
        </w:rPr>
      </w:pPr>
    </w:p>
    <w:p w14:paraId="75632FDE"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Steve Epstein stated he does not support this motion and Harry LaCortiglia said this is their first attempt at the bylaw.  Larry Blum stated that this needs re-writing.</w:t>
      </w:r>
    </w:p>
    <w:p w14:paraId="793052E7"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by a 2/3rds vote.</w:t>
      </w:r>
    </w:p>
    <w:p w14:paraId="4DE9607A" w14:textId="77777777" w:rsidR="00D63600" w:rsidRDefault="00D63600" w:rsidP="00D63600">
      <w:pPr>
        <w:rPr>
          <w:rFonts w:ascii="Times New Roman" w:eastAsia="Times New Roman" w:hAnsi="Times New Roman" w:cs="Times New Roman"/>
          <w:sz w:val="24"/>
          <w:szCs w:val="24"/>
        </w:rPr>
      </w:pPr>
    </w:p>
    <w:p w14:paraId="0D270C34" w14:textId="77777777" w:rsidR="00D63600" w:rsidRPr="00B16D02"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24: Street Acceptance Turning Leaf Subdivision: </w:t>
      </w:r>
      <w:r w:rsidRPr="00B16D02">
        <w:rPr>
          <w:rFonts w:ascii="Times New Roman" w:hAnsi="Times New Roman"/>
          <w:b/>
          <w:sz w:val="24"/>
          <w:szCs w:val="24"/>
          <w:u w:val="single"/>
        </w:rPr>
        <w:t>Lisa Lane, Vineyard Lane and Grapevine Circle</w:t>
      </w:r>
      <w:r w:rsidRPr="005D4C01">
        <w:rPr>
          <w:rFonts w:ascii="Times New Roman" w:hAnsi="Times New Roman"/>
          <w:szCs w:val="24"/>
        </w:rPr>
        <w:t xml:space="preserve"> </w:t>
      </w:r>
    </w:p>
    <w:p w14:paraId="2E0BDF3D" w14:textId="77777777" w:rsidR="00D63600" w:rsidRDefault="00D63600" w:rsidP="00D63600">
      <w:pPr>
        <w:pStyle w:val="BodyText"/>
        <w:jc w:val="both"/>
      </w:pPr>
      <w:r w:rsidRPr="005D4C01">
        <w:rPr>
          <w:szCs w:val="24"/>
        </w:rPr>
        <w:t>To see if the Town will vote to accept as a public ways the roadways known as “Lisa Lane, Vineyard Lane and Grapevine Circle”, as heretofore laid out by the Board of Selectmen and shown on a plan of land entitled:</w:t>
      </w:r>
      <w:r>
        <w:rPr>
          <w:szCs w:val="24"/>
        </w:rPr>
        <w:t xml:space="preserve"> </w:t>
      </w:r>
      <w:r w:rsidRPr="005D4C01">
        <w:t xml:space="preserve">“Street Acceptance Plan of Turning Leaf Subdivision, Georgetown, MA”, Owner/Applicant: Turning Leaf Georgetown, LLC, dated, January 15, 2018, prepared by Williams &amp; Sparages, 189 North Main Street, Suite 101, Middleton, MA 01949, and recorded with the Essex South Registry of Deeds in Plan Book ____________,Plan _____________”, a copy of which is on file with the Town Clerk, and to authorize the Board of Selectmen to acquire, on behalf of the Town, by purchase, gift, eminent domain or otherwise, rights sufficient to use said </w:t>
      </w:r>
      <w:r w:rsidRPr="00DE6AE7">
        <w:t>Lisa Lane, Vineyard Lane and Grapevine Circle</w:t>
      </w:r>
      <w:r w:rsidRPr="005D4C01">
        <w:t xml:space="preserve"> for all purposes for which public ways are used in the Town of Georgetown, or take any other action in relation thereto.</w:t>
      </w:r>
    </w:p>
    <w:p w14:paraId="187FF16B" w14:textId="77777777" w:rsidR="00D63600" w:rsidRDefault="00D63600" w:rsidP="00D63600">
      <w:pPr>
        <w:pStyle w:val="BodyText"/>
        <w:jc w:val="both"/>
      </w:pPr>
    </w:p>
    <w:p w14:paraId="7F5D4991" w14:textId="77777777" w:rsidR="00D63600" w:rsidRDefault="00D63600" w:rsidP="00D63600">
      <w:pPr>
        <w:pStyle w:val="NoSpacing"/>
        <w:rPr>
          <w:sz w:val="24"/>
          <w:szCs w:val="24"/>
        </w:rPr>
      </w:pPr>
      <w:r>
        <w:rPr>
          <w:sz w:val="24"/>
          <w:szCs w:val="24"/>
        </w:rPr>
        <w:t>MOTION:  Harry LaCortiglia m</w:t>
      </w:r>
      <w:r w:rsidRPr="009A1FC8">
        <w:rPr>
          <w:sz w:val="24"/>
          <w:szCs w:val="24"/>
        </w:rPr>
        <w:t>ove</w:t>
      </w:r>
      <w:r>
        <w:rPr>
          <w:sz w:val="24"/>
          <w:szCs w:val="24"/>
        </w:rPr>
        <w:t>d and it was seconded by Joe Bonavita</w:t>
      </w:r>
      <w:r w:rsidRPr="009A1FC8">
        <w:rPr>
          <w:sz w:val="24"/>
          <w:szCs w:val="24"/>
        </w:rPr>
        <w:t xml:space="preserve"> to approve Article 24 as printed in the warrant.</w:t>
      </w:r>
    </w:p>
    <w:p w14:paraId="38DC4C9E" w14:textId="77777777" w:rsidR="00D63600" w:rsidRDefault="00D63600" w:rsidP="00D63600">
      <w:pPr>
        <w:pStyle w:val="NoSpacing"/>
        <w:rPr>
          <w:sz w:val="24"/>
          <w:szCs w:val="24"/>
        </w:rPr>
      </w:pPr>
    </w:p>
    <w:p w14:paraId="7674167F" w14:textId="77777777" w:rsidR="00D63600" w:rsidRDefault="00D63600" w:rsidP="00D63600">
      <w:pPr>
        <w:pStyle w:val="NoSpacing"/>
        <w:rPr>
          <w:sz w:val="24"/>
          <w:szCs w:val="24"/>
        </w:rPr>
      </w:pPr>
      <w:r>
        <w:rPr>
          <w:sz w:val="24"/>
          <w:szCs w:val="24"/>
        </w:rPr>
        <w:t>There was no discussion</w:t>
      </w:r>
    </w:p>
    <w:p w14:paraId="5E9002D1" w14:textId="77777777" w:rsidR="00D63600" w:rsidRDefault="00D63600" w:rsidP="00D63600">
      <w:pPr>
        <w:pStyle w:val="NoSpacing"/>
        <w:rPr>
          <w:sz w:val="24"/>
          <w:szCs w:val="24"/>
        </w:rPr>
      </w:pPr>
    </w:p>
    <w:p w14:paraId="55C8EF5B" w14:textId="77777777" w:rsidR="00D63600" w:rsidRPr="009A1FC8" w:rsidRDefault="00D63600" w:rsidP="00D63600">
      <w:pPr>
        <w:pStyle w:val="NoSpacing"/>
        <w:rPr>
          <w:sz w:val="24"/>
          <w:szCs w:val="24"/>
        </w:rPr>
      </w:pPr>
      <w:r>
        <w:rPr>
          <w:sz w:val="24"/>
          <w:szCs w:val="24"/>
        </w:rPr>
        <w:t>ACTION:  By a show of hands, the Moderator declared this passed by a majority.</w:t>
      </w:r>
    </w:p>
    <w:p w14:paraId="18935153" w14:textId="77777777" w:rsidR="00D63600" w:rsidRPr="00E918D4" w:rsidRDefault="00D63600" w:rsidP="00D63600">
      <w:pPr>
        <w:rPr>
          <w:rFonts w:ascii="Times New Roman" w:eastAsia="Times New Roman" w:hAnsi="Times New Roman" w:cs="Times New Roman"/>
          <w:b/>
          <w:sz w:val="24"/>
          <w:szCs w:val="24"/>
        </w:rPr>
      </w:pPr>
      <w:r w:rsidRPr="009A1FC8">
        <w:rPr>
          <w:rFonts w:ascii="Times New Roman" w:eastAsia="Times New Roman" w:hAnsi="Times New Roman" w:cs="Times New Roman"/>
          <w:b/>
          <w:sz w:val="24"/>
          <w:szCs w:val="24"/>
          <w:u w:val="single"/>
        </w:rPr>
        <w:br w:type="page"/>
      </w:r>
      <w:r>
        <w:rPr>
          <w:rFonts w:ascii="Times New Roman" w:eastAsia="Times New Roman" w:hAnsi="Times New Roman" w:cs="Times New Roman"/>
          <w:b/>
          <w:sz w:val="24"/>
          <w:szCs w:val="24"/>
          <w:u w:val="single"/>
        </w:rPr>
        <w:t xml:space="preserve">Article 25: Continuous Building Area:  </w:t>
      </w:r>
      <w:r w:rsidRPr="00E918D4">
        <w:rPr>
          <w:rFonts w:ascii="Times New Roman" w:eastAsiaTheme="minorEastAsia" w:hAnsi="Times New Roman" w:cs="Times New Roman"/>
          <w:b/>
          <w:bCs/>
          <w:spacing w:val="2"/>
          <w:sz w:val="24"/>
          <w:szCs w:val="24"/>
          <w:u w:val="single"/>
        </w:rPr>
        <w:t>D</w:t>
      </w:r>
      <w:r w:rsidRPr="00E918D4">
        <w:rPr>
          <w:rFonts w:ascii="Times New Roman" w:eastAsiaTheme="minorEastAsia" w:hAnsi="Times New Roman" w:cs="Times New Roman"/>
          <w:b/>
          <w:bCs/>
          <w:spacing w:val="-1"/>
          <w:sz w:val="24"/>
          <w:szCs w:val="24"/>
          <w:u w:val="single"/>
        </w:rPr>
        <w:t>e</w:t>
      </w:r>
      <w:r w:rsidRPr="00E918D4">
        <w:rPr>
          <w:rFonts w:ascii="Times New Roman" w:eastAsiaTheme="minorEastAsia" w:hAnsi="Times New Roman" w:cs="Times New Roman"/>
          <w:b/>
          <w:bCs/>
          <w:spacing w:val="2"/>
          <w:sz w:val="24"/>
          <w:szCs w:val="24"/>
          <w:u w:val="single"/>
        </w:rPr>
        <w:t>f</w:t>
      </w:r>
      <w:r w:rsidRPr="00E918D4">
        <w:rPr>
          <w:rFonts w:ascii="Times New Roman" w:eastAsiaTheme="minorEastAsia" w:hAnsi="Times New Roman" w:cs="Times New Roman"/>
          <w:b/>
          <w:bCs/>
          <w:sz w:val="24"/>
          <w:szCs w:val="24"/>
          <w:u w:val="single"/>
        </w:rPr>
        <w:t>i</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i</w:t>
      </w:r>
      <w:r w:rsidRPr="00E918D4">
        <w:rPr>
          <w:rFonts w:ascii="Times New Roman" w:eastAsiaTheme="minorEastAsia" w:hAnsi="Times New Roman" w:cs="Times New Roman"/>
          <w:b/>
          <w:bCs/>
          <w:spacing w:val="-1"/>
          <w:sz w:val="24"/>
          <w:szCs w:val="24"/>
          <w:u w:val="single"/>
        </w:rPr>
        <w:t>t</w:t>
      </w:r>
      <w:r w:rsidRPr="00E918D4">
        <w:rPr>
          <w:rFonts w:ascii="Times New Roman" w:eastAsiaTheme="minorEastAsia" w:hAnsi="Times New Roman" w:cs="Times New Roman"/>
          <w:b/>
          <w:bCs/>
          <w:spacing w:val="-2"/>
          <w:sz w:val="24"/>
          <w:szCs w:val="24"/>
          <w:u w:val="single"/>
        </w:rPr>
        <w:t>i</w:t>
      </w:r>
      <w:r w:rsidRPr="00E918D4">
        <w:rPr>
          <w:rFonts w:ascii="Times New Roman" w:eastAsiaTheme="minorEastAsia" w:hAnsi="Times New Roman" w:cs="Times New Roman"/>
          <w:b/>
          <w:bCs/>
          <w:sz w:val="24"/>
          <w:szCs w:val="24"/>
          <w:u w:val="single"/>
        </w:rPr>
        <w:t>o</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s a</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d</w:t>
      </w:r>
      <w:r w:rsidRPr="00E918D4">
        <w:rPr>
          <w:rFonts w:ascii="Times New Roman" w:eastAsiaTheme="minorEastAsia" w:hAnsi="Times New Roman" w:cs="Times New Roman"/>
          <w:b/>
          <w:bCs/>
          <w:spacing w:val="1"/>
          <w:sz w:val="24"/>
          <w:szCs w:val="24"/>
          <w:u w:val="single"/>
        </w:rPr>
        <w:t xml:space="preserve"> </w:t>
      </w:r>
      <w:r w:rsidRPr="00E918D4">
        <w:rPr>
          <w:rFonts w:ascii="Times New Roman" w:eastAsiaTheme="minorEastAsia" w:hAnsi="Times New Roman" w:cs="Times New Roman"/>
          <w:b/>
          <w:bCs/>
          <w:sz w:val="24"/>
          <w:szCs w:val="24"/>
          <w:u w:val="single"/>
        </w:rPr>
        <w:t>Wo</w:t>
      </w:r>
      <w:r w:rsidRPr="00E918D4">
        <w:rPr>
          <w:rFonts w:ascii="Times New Roman" w:eastAsiaTheme="minorEastAsia" w:hAnsi="Times New Roman" w:cs="Times New Roman"/>
          <w:b/>
          <w:bCs/>
          <w:spacing w:val="-1"/>
          <w:sz w:val="24"/>
          <w:szCs w:val="24"/>
          <w:u w:val="single"/>
        </w:rPr>
        <w:t>r</w:t>
      </w:r>
      <w:r w:rsidRPr="00E918D4">
        <w:rPr>
          <w:rFonts w:ascii="Times New Roman" w:eastAsiaTheme="minorEastAsia" w:hAnsi="Times New Roman" w:cs="Times New Roman"/>
          <w:b/>
          <w:bCs/>
          <w:sz w:val="24"/>
          <w:szCs w:val="24"/>
          <w:u w:val="single"/>
        </w:rPr>
        <w:t>d</w:t>
      </w:r>
      <w:r w:rsidRPr="00E918D4">
        <w:rPr>
          <w:rFonts w:ascii="Times New Roman" w:eastAsiaTheme="minorEastAsia" w:hAnsi="Times New Roman" w:cs="Times New Roman"/>
          <w:b/>
          <w:bCs/>
          <w:spacing w:val="1"/>
          <w:sz w:val="24"/>
          <w:szCs w:val="24"/>
          <w:u w:val="single"/>
        </w:rPr>
        <w:t xml:space="preserve"> </w:t>
      </w:r>
      <w:r w:rsidRPr="00E918D4">
        <w:rPr>
          <w:rFonts w:ascii="Times New Roman" w:eastAsiaTheme="minorEastAsia" w:hAnsi="Times New Roman" w:cs="Times New Roman"/>
          <w:b/>
          <w:bCs/>
          <w:sz w:val="24"/>
          <w:szCs w:val="24"/>
          <w:u w:val="single"/>
        </w:rPr>
        <w:t>Usag</w:t>
      </w:r>
      <w:r w:rsidRPr="00E918D4">
        <w:rPr>
          <w:rFonts w:ascii="Times New Roman" w:eastAsiaTheme="minorEastAsia" w:hAnsi="Times New Roman" w:cs="Times New Roman"/>
          <w:b/>
          <w:bCs/>
          <w:spacing w:val="-1"/>
          <w:sz w:val="24"/>
          <w:szCs w:val="24"/>
          <w:u w:val="single"/>
        </w:rPr>
        <w:t>e</w:t>
      </w:r>
      <w:r w:rsidRPr="00E918D4">
        <w:rPr>
          <w:rFonts w:ascii="Times New Roman" w:eastAsiaTheme="minorEastAsia" w:hAnsi="Times New Roman" w:cs="Times New Roman"/>
          <w:b/>
          <w:bCs/>
          <w:sz w:val="24"/>
          <w:szCs w:val="24"/>
          <w:u w:val="single"/>
        </w:rPr>
        <w:t>:</w:t>
      </w:r>
      <w:r w:rsidRPr="00E918D4">
        <w:rPr>
          <w:rFonts w:ascii="Times New Roman" w:eastAsiaTheme="minorEastAsia" w:hAnsi="Times New Roman" w:cs="Times New Roman"/>
          <w:b/>
          <w:bCs/>
          <w:spacing w:val="-1"/>
          <w:sz w:val="24"/>
          <w:szCs w:val="24"/>
          <w:u w:val="single"/>
        </w:rPr>
        <w:t xml:space="preserve"> Additions and S</w:t>
      </w:r>
      <w:r w:rsidRPr="00E918D4">
        <w:rPr>
          <w:rFonts w:ascii="Times New Roman" w:eastAsiaTheme="minorEastAsia" w:hAnsi="Times New Roman" w:cs="Times New Roman"/>
          <w:b/>
          <w:bCs/>
          <w:spacing w:val="1"/>
          <w:sz w:val="24"/>
          <w:szCs w:val="24"/>
          <w:u w:val="single"/>
        </w:rPr>
        <w:t>ub</w:t>
      </w:r>
      <w:r w:rsidRPr="00E918D4">
        <w:rPr>
          <w:rFonts w:ascii="Times New Roman" w:eastAsiaTheme="minorEastAsia" w:hAnsi="Times New Roman" w:cs="Times New Roman"/>
          <w:b/>
          <w:bCs/>
          <w:spacing w:val="-1"/>
          <w:sz w:val="24"/>
          <w:szCs w:val="24"/>
          <w:u w:val="single"/>
        </w:rPr>
        <w:t>tr</w:t>
      </w:r>
      <w:r w:rsidRPr="00E918D4">
        <w:rPr>
          <w:rFonts w:ascii="Times New Roman" w:eastAsiaTheme="minorEastAsia" w:hAnsi="Times New Roman" w:cs="Times New Roman"/>
          <w:b/>
          <w:bCs/>
          <w:sz w:val="24"/>
          <w:szCs w:val="24"/>
          <w:u w:val="single"/>
        </w:rPr>
        <w:t>a</w:t>
      </w:r>
      <w:r w:rsidRPr="00E918D4">
        <w:rPr>
          <w:rFonts w:ascii="Times New Roman" w:eastAsiaTheme="minorEastAsia" w:hAnsi="Times New Roman" w:cs="Times New Roman"/>
          <w:b/>
          <w:bCs/>
          <w:spacing w:val="-1"/>
          <w:sz w:val="24"/>
          <w:szCs w:val="24"/>
          <w:u w:val="single"/>
        </w:rPr>
        <w:t>ct</w:t>
      </w:r>
      <w:r w:rsidRPr="00E918D4">
        <w:rPr>
          <w:rFonts w:ascii="Times New Roman" w:eastAsiaTheme="minorEastAsia" w:hAnsi="Times New Roman" w:cs="Times New Roman"/>
          <w:b/>
          <w:bCs/>
          <w:sz w:val="24"/>
          <w:szCs w:val="24"/>
          <w:u w:val="single"/>
        </w:rPr>
        <w:t>io</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s</w:t>
      </w:r>
      <w:r w:rsidRPr="00E918D4">
        <w:rPr>
          <w:rFonts w:ascii="Times New Roman" w:eastAsia="Times New Roman" w:hAnsi="Times New Roman" w:cs="Times New Roman"/>
          <w:b/>
          <w:i/>
          <w:u w:val="single"/>
        </w:rPr>
        <w:t xml:space="preserve"> </w:t>
      </w:r>
      <w:r>
        <w:rPr>
          <w:rFonts w:ascii="Times New Roman" w:eastAsia="Times New Roman" w:hAnsi="Times New Roman" w:cs="Times New Roman"/>
          <w:b/>
          <w:i/>
        </w:rPr>
        <w:t>(ATM18-29</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r w:rsidRPr="0096093C">
        <w:rPr>
          <w:rFonts w:ascii="Times New Roman" w:eastAsia="Times New Roman" w:hAnsi="Times New Roman" w:cs="Times New Roman"/>
          <w:sz w:val="24"/>
          <w:szCs w:val="24"/>
        </w:rPr>
        <w:t xml:space="preserve"> </w:t>
      </w:r>
    </w:p>
    <w:p w14:paraId="66A399C4" w14:textId="77777777" w:rsidR="00D63600" w:rsidRPr="00E918D4" w:rsidRDefault="00D63600" w:rsidP="00D63600">
      <w:pPr>
        <w:widowControl w:val="0"/>
        <w:autoSpaceDE w:val="0"/>
        <w:autoSpaceDN w:val="0"/>
        <w:adjustRightInd w:val="0"/>
        <w:spacing w:after="0" w:line="240" w:lineRule="auto"/>
        <w:ind w:left="100" w:right="-20"/>
        <w:rPr>
          <w:rFonts w:ascii="Times New Roman" w:eastAsiaTheme="minorEastAsia" w:hAnsi="Times New Roman" w:cs="Times New Roman"/>
          <w:sz w:val="24"/>
          <w:szCs w:val="24"/>
        </w:rPr>
      </w:pPr>
      <w:r w:rsidRPr="00E918D4">
        <w:rPr>
          <w:rFonts w:ascii="Times New Roman" w:eastAsiaTheme="minorEastAsia" w:hAnsi="Times New Roman" w:cs="Times New Roman"/>
          <w:sz w:val="24"/>
          <w:szCs w:val="24"/>
        </w:rPr>
        <w:t>To s</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z w:val="24"/>
          <w:szCs w:val="24"/>
        </w:rPr>
        <w:t>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if</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the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Town</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will vote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 xml:space="preserve">to </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m</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z w:val="24"/>
          <w:szCs w:val="24"/>
        </w:rPr>
        <w:t>nd the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pacing w:val="-3"/>
          <w:sz w:val="24"/>
          <w:szCs w:val="24"/>
        </w:rPr>
        <w:t>Z</w:t>
      </w:r>
      <w:r w:rsidRPr="00E918D4">
        <w:rPr>
          <w:rFonts w:ascii="Times New Roman" w:eastAsiaTheme="minorEastAsia" w:hAnsi="Times New Roman" w:cs="Times New Roman"/>
          <w:sz w:val="24"/>
          <w:szCs w:val="24"/>
        </w:rPr>
        <w:t>oni</w:t>
      </w:r>
      <w:r w:rsidRPr="00E918D4">
        <w:rPr>
          <w:rFonts w:ascii="Times New Roman" w:eastAsiaTheme="minorEastAsia" w:hAnsi="Times New Roman" w:cs="Times New Roman"/>
          <w:spacing w:val="2"/>
          <w:sz w:val="24"/>
          <w:szCs w:val="24"/>
        </w:rPr>
        <w:t>n</w:t>
      </w:r>
      <w:r w:rsidRPr="00E918D4">
        <w:rPr>
          <w:rFonts w:ascii="Times New Roman" w:eastAsiaTheme="minorEastAsia" w:hAnsi="Times New Roman" w:cs="Times New Roman"/>
          <w:sz w:val="24"/>
          <w:szCs w:val="24"/>
        </w:rPr>
        <w:t xml:space="preserve">g </w:t>
      </w:r>
      <w:r w:rsidRPr="00E918D4">
        <w:rPr>
          <w:rFonts w:ascii="Times New Roman" w:eastAsiaTheme="minorEastAsia" w:hAnsi="Times New Roman" w:cs="Times New Roman"/>
          <w:spacing w:val="3"/>
          <w:sz w:val="24"/>
          <w:szCs w:val="24"/>
        </w:rPr>
        <w:t>B</w:t>
      </w:r>
      <w:r w:rsidRPr="00E918D4">
        <w:rPr>
          <w:rFonts w:ascii="Times New Roman" w:eastAsiaTheme="minorEastAsia" w:hAnsi="Times New Roman" w:cs="Times New Roman"/>
          <w:spacing w:val="-7"/>
          <w:sz w:val="24"/>
          <w:szCs w:val="24"/>
        </w:rPr>
        <w:t>y</w:t>
      </w:r>
      <w:r w:rsidRPr="00E918D4">
        <w:rPr>
          <w:rFonts w:ascii="Times New Roman" w:eastAsiaTheme="minorEastAsia" w:hAnsi="Times New Roman" w:cs="Times New Roman"/>
          <w:spacing w:val="3"/>
          <w:sz w:val="24"/>
          <w:szCs w:val="24"/>
        </w:rPr>
        <w:t>l</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 xml:space="preserve">w </w:t>
      </w:r>
      <w:r w:rsidRPr="00E918D4">
        <w:rPr>
          <w:rFonts w:ascii="Times New Roman" w:eastAsiaTheme="minorEastAsia" w:hAnsi="Times New Roman" w:cs="Times New Roman"/>
          <w:spacing w:val="5"/>
          <w:sz w:val="24"/>
          <w:szCs w:val="24"/>
        </w:rPr>
        <w:t>b</w:t>
      </w:r>
      <w:r w:rsidRPr="00E918D4">
        <w:rPr>
          <w:rFonts w:ascii="Times New Roman" w:eastAsiaTheme="minorEastAsia" w:hAnsi="Times New Roman" w:cs="Times New Roman"/>
          <w:sz w:val="24"/>
          <w:szCs w:val="24"/>
        </w:rPr>
        <w:t>y</w:t>
      </w:r>
      <w:r w:rsidRPr="00E918D4">
        <w:rPr>
          <w:rFonts w:ascii="Times New Roman" w:eastAsiaTheme="minorEastAsia" w:hAnsi="Times New Roman" w:cs="Times New Roman"/>
          <w:spacing w:val="-5"/>
          <w:sz w:val="24"/>
          <w:szCs w:val="24"/>
        </w:rPr>
        <w:t xml:space="preserve"> amending </w:t>
      </w:r>
      <w:r w:rsidRPr="00E918D4">
        <w:rPr>
          <w:rFonts w:ascii="Times New Roman" w:eastAsiaTheme="minorEastAsia" w:hAnsi="Times New Roman" w:cs="Times New Roman"/>
          <w:sz w:val="24"/>
          <w:szCs w:val="24"/>
        </w:rPr>
        <w:t>§165</w:t>
      </w:r>
      <w:r w:rsidRPr="00E918D4">
        <w:rPr>
          <w:rFonts w:ascii="Times New Roman" w:eastAsiaTheme="minorEastAsia" w:hAnsi="Times New Roman" w:cs="Times New Roman"/>
          <w:spacing w:val="-1"/>
          <w:sz w:val="24"/>
          <w:szCs w:val="24"/>
        </w:rPr>
        <w:t>-</w:t>
      </w:r>
      <w:r w:rsidRPr="00E918D4">
        <w:rPr>
          <w:rFonts w:ascii="Times New Roman" w:eastAsiaTheme="minorEastAsia" w:hAnsi="Times New Roman" w:cs="Times New Roman"/>
          <w:sz w:val="24"/>
          <w:szCs w:val="24"/>
        </w:rPr>
        <w:t>7 – D</w:t>
      </w:r>
      <w:r w:rsidRPr="00E918D4">
        <w:rPr>
          <w:rFonts w:ascii="Times New Roman" w:eastAsiaTheme="minorEastAsia" w:hAnsi="Times New Roman" w:cs="Times New Roman"/>
          <w:spacing w:val="-1"/>
          <w:sz w:val="24"/>
          <w:szCs w:val="24"/>
        </w:rPr>
        <w:t>ef</w:t>
      </w:r>
      <w:r w:rsidRPr="00E918D4">
        <w:rPr>
          <w:rFonts w:ascii="Times New Roman" w:eastAsiaTheme="minorEastAsia" w:hAnsi="Times New Roman" w:cs="Times New Roman"/>
          <w:sz w:val="24"/>
          <w:szCs w:val="24"/>
        </w:rPr>
        <w:t xml:space="preserve">initions </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nd</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wo</w:t>
      </w:r>
      <w:r w:rsidRPr="00E918D4">
        <w:rPr>
          <w:rFonts w:ascii="Times New Roman" w:eastAsiaTheme="minorEastAsia" w:hAnsi="Times New Roman" w:cs="Times New Roman"/>
          <w:spacing w:val="-1"/>
          <w:sz w:val="24"/>
          <w:szCs w:val="24"/>
        </w:rPr>
        <w:t>r</w:t>
      </w:r>
      <w:r w:rsidRPr="00E918D4">
        <w:rPr>
          <w:rFonts w:ascii="Times New Roman" w:eastAsiaTheme="minorEastAsia" w:hAnsi="Times New Roman" w:cs="Times New Roman"/>
          <w:sz w:val="24"/>
          <w:szCs w:val="24"/>
        </w:rPr>
        <w:t>d us</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pacing w:val="-2"/>
          <w:sz w:val="24"/>
          <w:szCs w:val="24"/>
        </w:rPr>
        <w:t>g</w:t>
      </w:r>
      <w:r w:rsidRPr="00E918D4">
        <w:rPr>
          <w:rFonts w:ascii="Times New Roman" w:eastAsiaTheme="minorEastAsia" w:hAnsi="Times New Roman" w:cs="Times New Roman"/>
          <w:sz w:val="24"/>
          <w:szCs w:val="24"/>
        </w:rPr>
        <w:t>e</w:t>
      </w:r>
      <w:r w:rsidRPr="00E918D4">
        <w:rPr>
          <w:rFonts w:ascii="Times New Roman" w:eastAsiaTheme="minorEastAsia" w:hAnsi="Times New Roman" w:cs="Times New Roman"/>
          <w:spacing w:val="-1"/>
          <w:sz w:val="24"/>
          <w:szCs w:val="24"/>
        </w:rPr>
        <w:t xml:space="preserve"> - </w:t>
      </w:r>
      <w:r w:rsidRPr="00E918D4">
        <w:rPr>
          <w:rFonts w:ascii="Times New Roman" w:eastAsiaTheme="minorEastAsia" w:hAnsi="Times New Roman" w:cs="Times New Roman"/>
          <w:spacing w:val="-5"/>
          <w:sz w:val="24"/>
          <w:szCs w:val="24"/>
        </w:rPr>
        <w:t xml:space="preserve">existing definition of “Continuous Building Area” by </w:t>
      </w:r>
      <w:r w:rsidRPr="00E918D4">
        <w:rPr>
          <w:rFonts w:ascii="Times New Roman" w:eastAsiaTheme="minorEastAsia" w:hAnsi="Times New Roman" w:cs="Times New Roman"/>
          <w:sz w:val="24"/>
          <w:szCs w:val="24"/>
        </w:rPr>
        <w:t>ins</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pacing w:val="-1"/>
          <w:sz w:val="24"/>
          <w:szCs w:val="24"/>
        </w:rPr>
        <w:t>r</w:t>
      </w:r>
      <w:r w:rsidRPr="00E918D4">
        <w:rPr>
          <w:rFonts w:ascii="Times New Roman" w:eastAsiaTheme="minorEastAsia" w:hAnsi="Times New Roman" w:cs="Times New Roman"/>
          <w:sz w:val="24"/>
          <w:szCs w:val="24"/>
        </w:rPr>
        <w:t>ting</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the</w:t>
      </w:r>
      <w:r w:rsidRPr="00E918D4">
        <w:rPr>
          <w:rFonts w:ascii="Times New Roman" w:eastAsiaTheme="minorEastAsia" w:hAnsi="Times New Roman" w:cs="Times New Roman"/>
          <w:spacing w:val="-1"/>
          <w:sz w:val="24"/>
          <w:szCs w:val="24"/>
        </w:rPr>
        <w:t xml:space="preserve"> below-cited bold</w:t>
      </w:r>
      <w:r w:rsidRPr="00E918D4">
        <w:rPr>
          <w:rFonts w:ascii="Times New Roman" w:eastAsiaTheme="minorEastAsia" w:hAnsi="Times New Roman" w:cs="Times New Roman"/>
          <w:sz w:val="24"/>
          <w:szCs w:val="24"/>
        </w:rPr>
        <w:t xml:space="preserve"> t</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pacing w:val="2"/>
          <w:sz w:val="24"/>
          <w:szCs w:val="24"/>
        </w:rPr>
        <w:t>x</w:t>
      </w:r>
      <w:r w:rsidRPr="00E918D4">
        <w:rPr>
          <w:rFonts w:ascii="Times New Roman" w:eastAsiaTheme="minorEastAsia" w:hAnsi="Times New Roman" w:cs="Times New Roman"/>
          <w:sz w:val="24"/>
          <w:szCs w:val="24"/>
        </w:rPr>
        <w:t>t and delete existing text in bold-strikethrough</w:t>
      </w:r>
      <w:r>
        <w:rPr>
          <w:rFonts w:ascii="Times New Roman" w:eastAsiaTheme="minorEastAsia" w:hAnsi="Times New Roman" w:cs="Times New Roman"/>
          <w:sz w:val="24"/>
          <w:szCs w:val="24"/>
        </w:rPr>
        <w:t xml:space="preserve">, </w:t>
      </w:r>
      <w:r w:rsidRPr="00430E92">
        <w:rPr>
          <w:rFonts w:ascii="Times New Roman" w:eastAsia="Times New Roman" w:hAnsi="Times New Roman" w:cs="Times New Roman"/>
          <w:sz w:val="24"/>
          <w:szCs w:val="20"/>
        </w:rPr>
        <w:t>or take any other action in relation thereto</w:t>
      </w:r>
      <w:r w:rsidRPr="00E918D4">
        <w:rPr>
          <w:rFonts w:ascii="Times New Roman" w:eastAsiaTheme="minorEastAsia" w:hAnsi="Times New Roman" w:cs="Times New Roman"/>
          <w:sz w:val="24"/>
          <w:szCs w:val="24"/>
        </w:rPr>
        <w:t>:</w:t>
      </w:r>
    </w:p>
    <w:p w14:paraId="2D4EF262"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p>
    <w:p w14:paraId="48B56EF2" w14:textId="77777777" w:rsidR="00D63600" w:rsidRPr="00E918D4" w:rsidRDefault="006678D5"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hyperlink r:id="rId10" w:anchor="6485043" w:history="1">
        <w:r w:rsidR="00D63600" w:rsidRPr="00E918D4">
          <w:rPr>
            <w:rFonts w:ascii="Times New Roman" w:eastAsia="Times New Roman" w:hAnsi="Times New Roman" w:cs="Times New Roman"/>
            <w:color w:val="000000"/>
            <w:sz w:val="24"/>
            <w:szCs w:val="24"/>
            <w:u w:val="single"/>
          </w:rPr>
          <w:t>CONTINUOUS BUILDING AREA</w:t>
        </w:r>
      </w:hyperlink>
      <w:r w:rsidR="00D63600" w:rsidRPr="00E918D4">
        <w:rPr>
          <w:rFonts w:ascii="Times New Roman" w:eastAsia="Times New Roman" w:hAnsi="Times New Roman" w:cs="Times New Roman"/>
          <w:color w:val="000000"/>
          <w:sz w:val="24"/>
          <w:szCs w:val="24"/>
        </w:rPr>
        <w:t xml:space="preserve">: </w:t>
      </w:r>
      <w:r w:rsidR="00D63600" w:rsidRPr="00E918D4">
        <w:rPr>
          <w:rFonts w:ascii="Times New Roman" w:eastAsia="Times New Roman" w:hAnsi="Times New Roman" w:cs="Times New Roman"/>
          <w:b/>
          <w:color w:val="000000"/>
          <w:sz w:val="24"/>
          <w:szCs w:val="24"/>
        </w:rPr>
        <w:t xml:space="preserve">That portion of a lot comprised exclusively of connected </w:t>
      </w:r>
    </w:p>
    <w:p w14:paraId="736E0F7B"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r w:rsidRPr="00E918D4">
        <w:rPr>
          <w:rFonts w:ascii="Times New Roman" w:eastAsia="Times New Roman" w:hAnsi="Times New Roman" w:cs="Times New Roman"/>
          <w:b/>
          <w:color w:val="000000"/>
          <w:sz w:val="24"/>
          <w:szCs w:val="24"/>
        </w:rPr>
        <w:t>upland and consisting of such upland square footage/acreage equal to or greater than the</w:t>
      </w:r>
    </w:p>
    <w:p w14:paraId="6054CC28"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r w:rsidRPr="00E918D4">
        <w:rPr>
          <w:rFonts w:ascii="Times New Roman" w:eastAsia="Times New Roman" w:hAnsi="Times New Roman" w:cs="Times New Roman"/>
          <w:b/>
          <w:color w:val="000000"/>
          <w:sz w:val="24"/>
          <w:szCs w:val="24"/>
        </w:rPr>
        <w:t xml:space="preserve">minimum lot size requirement for the zoning district in which the lot is situated; said upland </w:t>
      </w:r>
    </w:p>
    <w:p w14:paraId="3028F8B8"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color w:val="000000"/>
          <w:sz w:val="24"/>
          <w:szCs w:val="24"/>
        </w:rPr>
      </w:pPr>
      <w:r w:rsidRPr="00E918D4">
        <w:rPr>
          <w:rFonts w:ascii="Times New Roman" w:eastAsia="Times New Roman" w:hAnsi="Times New Roman" w:cs="Times New Roman"/>
          <w:b/>
          <w:color w:val="000000"/>
          <w:sz w:val="24"/>
          <w:szCs w:val="24"/>
        </w:rPr>
        <w:t>shall</w:t>
      </w:r>
      <w:r w:rsidRPr="00E918D4">
        <w:rPr>
          <w:rFonts w:ascii="Times New Roman" w:eastAsia="Times New Roman" w:hAnsi="Times New Roman" w:cs="Times New Roman"/>
          <w:color w:val="000000"/>
          <w:sz w:val="24"/>
          <w:szCs w:val="24"/>
        </w:rPr>
        <w:t xml:space="preserve"> </w:t>
      </w:r>
      <w:r w:rsidRPr="00E918D4">
        <w:rPr>
          <w:rFonts w:ascii="Times New Roman" w:eastAsiaTheme="minorEastAsia" w:hAnsi="Times New Roman" w:cs="Times New Roman"/>
          <w:b/>
          <w:strike/>
          <w:sz w:val="24"/>
          <w:szCs w:val="24"/>
        </w:rPr>
        <w:t>not include</w:t>
      </w:r>
      <w:r w:rsidRPr="00E918D4">
        <w:rPr>
          <w:rFonts w:ascii="Times New Roman" w:eastAsiaTheme="minorEastAsia" w:hAnsi="Times New Roman" w:cs="Times New Roman"/>
          <w:b/>
          <w:sz w:val="24"/>
          <w:szCs w:val="24"/>
        </w:rPr>
        <w:t xml:space="preserve"> </w:t>
      </w:r>
      <w:r w:rsidRPr="00E918D4">
        <w:rPr>
          <w:rFonts w:ascii="Times New Roman" w:eastAsia="Times New Roman" w:hAnsi="Times New Roman" w:cs="Times New Roman"/>
          <w:b/>
          <w:color w:val="000000"/>
          <w:sz w:val="24"/>
          <w:szCs w:val="24"/>
        </w:rPr>
        <w:t>exclude</w:t>
      </w:r>
      <w:r w:rsidRPr="00E918D4">
        <w:rPr>
          <w:rFonts w:ascii="Times New Roman" w:eastAsia="Times New Roman" w:hAnsi="Times New Roman" w:cs="Times New Roman"/>
          <w:color w:val="000000"/>
          <w:sz w:val="24"/>
          <w:szCs w:val="24"/>
        </w:rPr>
        <w:t xml:space="preserve"> any freshwater wetland as delineated per Chapter </w:t>
      </w:r>
      <w:hyperlink r:id="rId11" w:anchor="6484873" w:history="1">
        <w:r w:rsidRPr="00E918D4">
          <w:rPr>
            <w:rFonts w:ascii="Times New Roman" w:eastAsia="Times New Roman" w:hAnsi="Times New Roman" w:cs="Times New Roman"/>
            <w:bCs/>
            <w:color w:val="000000"/>
            <w:sz w:val="24"/>
            <w:szCs w:val="24"/>
          </w:rPr>
          <w:t>161</w:t>
        </w:r>
      </w:hyperlink>
      <w:r w:rsidRPr="00E918D4">
        <w:rPr>
          <w:rFonts w:ascii="Times New Roman" w:eastAsia="Times New Roman" w:hAnsi="Times New Roman" w:cs="Times New Roman"/>
          <w:color w:val="000000"/>
          <w:sz w:val="24"/>
          <w:szCs w:val="24"/>
        </w:rPr>
        <w:t xml:space="preserve">, Wetlands Protection, </w:t>
      </w:r>
    </w:p>
    <w:p w14:paraId="2EDA6AAF"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color w:val="000000"/>
          <w:sz w:val="24"/>
          <w:szCs w:val="24"/>
        </w:rPr>
      </w:pPr>
      <w:r w:rsidRPr="00E918D4">
        <w:rPr>
          <w:rFonts w:ascii="Times New Roman" w:eastAsia="Times New Roman" w:hAnsi="Times New Roman" w:cs="Times New Roman"/>
          <w:b/>
          <w:strike/>
          <w:color w:val="000000"/>
          <w:sz w:val="24"/>
          <w:szCs w:val="24"/>
        </w:rPr>
        <w:t>nor</w:t>
      </w:r>
      <w:r w:rsidRPr="00E918D4">
        <w:rPr>
          <w:rFonts w:ascii="Times New Roman" w:eastAsia="Times New Roman" w:hAnsi="Times New Roman" w:cs="Times New Roman"/>
          <w:color w:val="000000"/>
          <w:sz w:val="24"/>
          <w:szCs w:val="24"/>
        </w:rPr>
        <w:t xml:space="preserve"> </w:t>
      </w:r>
      <w:r w:rsidRPr="00E918D4">
        <w:rPr>
          <w:rFonts w:ascii="Times New Roman" w:eastAsia="Times New Roman" w:hAnsi="Times New Roman" w:cs="Times New Roman"/>
          <w:b/>
          <w:color w:val="000000"/>
          <w:sz w:val="24"/>
          <w:szCs w:val="24"/>
        </w:rPr>
        <w:t>and</w:t>
      </w:r>
      <w:r w:rsidRPr="00E918D4">
        <w:rPr>
          <w:rFonts w:ascii="Times New Roman" w:eastAsia="Times New Roman" w:hAnsi="Times New Roman" w:cs="Times New Roman"/>
          <w:color w:val="000000"/>
          <w:sz w:val="24"/>
          <w:szCs w:val="24"/>
        </w:rPr>
        <w:t xml:space="preserve"> any pond or stream. [Added 6-11-1990 ATM, Art. 37 (Amdt. No. 82)]</w:t>
      </w:r>
    </w:p>
    <w:p w14:paraId="0C3B8C20"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p>
    <w:p w14:paraId="637B6537"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r w:rsidRPr="00E918D4">
        <w:rPr>
          <w:rFonts w:ascii="Times New Roman" w:eastAsiaTheme="minorEastAsia" w:hAnsi="Times New Roman" w:cs="Times New Roman"/>
          <w:sz w:val="24"/>
          <w:szCs w:val="24"/>
        </w:rPr>
        <w:t xml:space="preserve">Comments – This amendment is proposed in order to provide an unambiguous definition of the term “Continuous Building Area”. </w:t>
      </w:r>
    </w:p>
    <w:p w14:paraId="0FE6D4A9" w14:textId="77777777" w:rsidR="00D63600" w:rsidRPr="00E918D4"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E918D4">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March 14, 2018. The Planning Board voted unanimously: 5 in the affirmative and 0 opposed.  </w:t>
      </w:r>
    </w:p>
    <w:p w14:paraId="25791D88" w14:textId="77777777" w:rsidR="00D63600" w:rsidRDefault="00D63600" w:rsidP="00D63600">
      <w:pPr>
        <w:jc w:val="both"/>
        <w:rPr>
          <w:rFonts w:ascii="Times New Roman" w:eastAsia="Times New Roman" w:hAnsi="Times New Roman" w:cs="Times New Roman"/>
          <w:sz w:val="24"/>
          <w:szCs w:val="24"/>
        </w:rPr>
      </w:pPr>
    </w:p>
    <w:p w14:paraId="326E9E7C" w14:textId="77777777" w:rsidR="00D63600" w:rsidRDefault="00D63600" w:rsidP="00D63600">
      <w:pPr>
        <w:pStyle w:val="NoSpacing"/>
        <w:rPr>
          <w:rFonts w:eastAsia="Times New Roman"/>
        </w:rPr>
      </w:pPr>
      <w:r>
        <w:t>MOTION: Harry LaCortiglia m</w:t>
      </w:r>
      <w:r w:rsidRPr="009A1FC8">
        <w:rPr>
          <w:rFonts w:eastAsia="Times New Roman"/>
        </w:rPr>
        <w:t>ove</w:t>
      </w:r>
      <w:r>
        <w:rPr>
          <w:rFonts w:eastAsia="Times New Roman"/>
        </w:rPr>
        <w:t>d and it was seconded by Mike Hinchliffe</w:t>
      </w:r>
      <w:r w:rsidRPr="009A1FC8">
        <w:rPr>
          <w:rFonts w:eastAsia="Times New Roman"/>
        </w:rPr>
        <w:t xml:space="preserve"> to approve Article 25 as printed in the warrant. </w:t>
      </w:r>
    </w:p>
    <w:p w14:paraId="58C2B7BD" w14:textId="77777777" w:rsidR="00D63600" w:rsidRDefault="00D63600" w:rsidP="00D63600">
      <w:pPr>
        <w:pStyle w:val="NoSpacing"/>
        <w:rPr>
          <w:rFonts w:eastAsia="Times New Roman"/>
        </w:rPr>
      </w:pPr>
    </w:p>
    <w:p w14:paraId="410FAC72" w14:textId="77777777" w:rsidR="00D63600" w:rsidRDefault="00D63600" w:rsidP="00D63600">
      <w:pPr>
        <w:pStyle w:val="NoSpacing"/>
        <w:rPr>
          <w:rFonts w:eastAsia="Times New Roman"/>
        </w:rPr>
      </w:pPr>
      <w:r>
        <w:rPr>
          <w:rFonts w:eastAsia="Times New Roman"/>
        </w:rPr>
        <w:t>Planning Board voted 5-0 in favor of this article.</w:t>
      </w:r>
    </w:p>
    <w:p w14:paraId="115762A4" w14:textId="77777777" w:rsidR="00D63600" w:rsidRDefault="00D63600" w:rsidP="00D63600">
      <w:pPr>
        <w:pStyle w:val="NoSpacing"/>
        <w:rPr>
          <w:rFonts w:eastAsia="Times New Roman"/>
        </w:rPr>
      </w:pPr>
    </w:p>
    <w:p w14:paraId="606FDD28" w14:textId="77777777" w:rsidR="00D63600" w:rsidRDefault="00D63600" w:rsidP="00D63600">
      <w:pPr>
        <w:pStyle w:val="NoSpacing"/>
        <w:rPr>
          <w:rFonts w:eastAsia="Times New Roman"/>
        </w:rPr>
      </w:pPr>
      <w:r>
        <w:rPr>
          <w:rFonts w:eastAsia="Times New Roman"/>
        </w:rPr>
        <w:t>DISCUSSION:  Jay Ogden stated that there is an issue with the choice of words.  Steve Epstein says this burdens a lot with wetlands.  It’s a taking.   Les Goden, Building Inspector, stated the setbacks are to the lot lines, not the wetlands.  Tillie Evangelista explained that this is just cleaning up the definition.</w:t>
      </w:r>
    </w:p>
    <w:p w14:paraId="3E842E7C" w14:textId="77777777" w:rsidR="00D63600" w:rsidRDefault="00D63600" w:rsidP="00D63600">
      <w:pPr>
        <w:pStyle w:val="NoSpacing"/>
        <w:rPr>
          <w:rFonts w:eastAsia="Times New Roman"/>
        </w:rPr>
      </w:pPr>
    </w:p>
    <w:p w14:paraId="6FF8148D" w14:textId="77777777" w:rsidR="00D63600" w:rsidRDefault="00D63600" w:rsidP="00D63600">
      <w:pPr>
        <w:pStyle w:val="NoSpacing"/>
        <w:rPr>
          <w:rFonts w:eastAsia="Times New Roman"/>
        </w:rPr>
      </w:pPr>
      <w:r>
        <w:rPr>
          <w:rFonts w:eastAsia="Times New Roman"/>
        </w:rPr>
        <w:t>Joe Bonavita moved and it was seconded by David Twiss to move the question</w:t>
      </w:r>
    </w:p>
    <w:p w14:paraId="1B394655" w14:textId="77777777" w:rsidR="00D63600" w:rsidRDefault="00D63600" w:rsidP="00D63600">
      <w:pPr>
        <w:pStyle w:val="NoSpacing"/>
        <w:rPr>
          <w:rFonts w:eastAsia="Times New Roman"/>
        </w:rPr>
      </w:pPr>
    </w:p>
    <w:p w14:paraId="7F4BEDF0" w14:textId="77777777" w:rsidR="00D63600" w:rsidRDefault="00D63600" w:rsidP="00D63600">
      <w:pPr>
        <w:pStyle w:val="NoSpacing"/>
        <w:rPr>
          <w:rFonts w:eastAsia="Times New Roman"/>
        </w:rPr>
      </w:pPr>
      <w:r>
        <w:rPr>
          <w:rFonts w:eastAsia="Times New Roman"/>
        </w:rPr>
        <w:t>ACTION:  By a show of hands, the Moderator declared this passed by 2/3rds</w:t>
      </w:r>
    </w:p>
    <w:p w14:paraId="1EF3FFD5" w14:textId="77777777" w:rsidR="00D63600" w:rsidRDefault="00D63600" w:rsidP="00D63600">
      <w:pPr>
        <w:pStyle w:val="NoSpacing"/>
        <w:rPr>
          <w:rFonts w:eastAsia="Times New Roman"/>
        </w:rPr>
      </w:pPr>
    </w:p>
    <w:p w14:paraId="11AA5ABC" w14:textId="77777777" w:rsidR="00D63600" w:rsidRDefault="00D63600" w:rsidP="00D63600">
      <w:pPr>
        <w:pStyle w:val="NoSpacing"/>
        <w:rPr>
          <w:rFonts w:eastAsia="Times New Roman"/>
        </w:rPr>
      </w:pPr>
      <w:r>
        <w:rPr>
          <w:rFonts w:eastAsia="Times New Roman"/>
        </w:rPr>
        <w:t>Back to the main motion</w:t>
      </w:r>
    </w:p>
    <w:p w14:paraId="4F67954B" w14:textId="77777777" w:rsidR="00D63600" w:rsidRDefault="00D63600" w:rsidP="00D63600">
      <w:pPr>
        <w:pStyle w:val="NoSpacing"/>
        <w:rPr>
          <w:rFonts w:eastAsia="Times New Roman"/>
        </w:rPr>
      </w:pPr>
    </w:p>
    <w:p w14:paraId="53D74486" w14:textId="77777777" w:rsidR="00D63600" w:rsidRDefault="00D63600" w:rsidP="00D63600">
      <w:pPr>
        <w:pStyle w:val="NoSpacing"/>
        <w:rPr>
          <w:rFonts w:eastAsia="Times New Roman"/>
        </w:rPr>
      </w:pPr>
      <w:r>
        <w:rPr>
          <w:rFonts w:eastAsia="Times New Roman"/>
        </w:rPr>
        <w:t>ACTION:   By a show of hands, the Moderator declared this passed by 2/3rds.</w:t>
      </w:r>
    </w:p>
    <w:p w14:paraId="046CA033" w14:textId="77777777" w:rsidR="00D63600" w:rsidRDefault="00D63600" w:rsidP="00D63600">
      <w:pPr>
        <w:pStyle w:val="NoSpacing"/>
        <w:rPr>
          <w:rFonts w:eastAsia="Times New Roman"/>
        </w:rPr>
      </w:pPr>
    </w:p>
    <w:p w14:paraId="564A7DFF" w14:textId="77777777" w:rsidR="00D63600" w:rsidRDefault="00D63600" w:rsidP="00D63600">
      <w:pPr>
        <w:pStyle w:val="NoSpacing"/>
        <w:rPr>
          <w:rFonts w:eastAsia="Times New Roman"/>
        </w:rPr>
      </w:pPr>
    </w:p>
    <w:p w14:paraId="02D085B1" w14:textId="77777777" w:rsidR="00D63600" w:rsidRDefault="00D63600" w:rsidP="00D63600">
      <w:pPr>
        <w:pStyle w:val="NoSpacing"/>
        <w:rPr>
          <w:rFonts w:eastAsia="Times New Roman"/>
        </w:rPr>
      </w:pPr>
    </w:p>
    <w:p w14:paraId="14A599EA" w14:textId="77777777" w:rsidR="00D63600" w:rsidRPr="009A1FC8" w:rsidRDefault="00D63600" w:rsidP="00D63600">
      <w:pPr>
        <w:pStyle w:val="NoSpacing"/>
        <w:rPr>
          <w:rFonts w:eastAsia="Times New Roman"/>
        </w:rPr>
      </w:pPr>
    </w:p>
    <w:p w14:paraId="300E6BD8" w14:textId="77777777" w:rsidR="00D63600" w:rsidRPr="00E918D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26: Open Space Residential Development </w:t>
      </w:r>
      <w:r>
        <w:rPr>
          <w:rFonts w:ascii="Times New Roman" w:eastAsia="Times New Roman" w:hAnsi="Times New Roman" w:cs="Times New Roman"/>
          <w:b/>
          <w:i/>
        </w:rPr>
        <w:t>(ATM18-30</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p>
    <w:p w14:paraId="235BD2C4" w14:textId="77777777" w:rsidR="0077013D" w:rsidRPr="0077013D" w:rsidRDefault="00D63600"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E918D4">
        <w:rPr>
          <w:rFonts w:ascii="Times New Roman" w:eastAsia="Times New Roman" w:hAnsi="Times New Roman" w:cs="Times New Roman"/>
          <w:sz w:val="24"/>
          <w:szCs w:val="24"/>
        </w:rPr>
        <w:t>To s</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z w:val="24"/>
          <w:szCs w:val="24"/>
        </w:rPr>
        <w:t>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if</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the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Town</w:t>
      </w:r>
      <w:r w:rsidRPr="00E918D4">
        <w:rPr>
          <w:rFonts w:ascii="Times New Roman" w:eastAsia="Times New Roman" w:hAnsi="Times New Roman" w:cs="Times New Roman"/>
          <w:spacing w:val="2"/>
          <w:sz w:val="24"/>
          <w:szCs w:val="24"/>
        </w:rPr>
        <w:t xml:space="preserve"> </w:t>
      </w:r>
      <w:r w:rsidRPr="00E918D4">
        <w:rPr>
          <w:rFonts w:ascii="Times New Roman" w:eastAsia="Times New Roman" w:hAnsi="Times New Roman" w:cs="Times New Roman"/>
          <w:sz w:val="24"/>
          <w:szCs w:val="24"/>
        </w:rPr>
        <w:t>will vote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 xml:space="preserve">to </w:t>
      </w:r>
      <w:r w:rsidRPr="00E918D4">
        <w:rPr>
          <w:rFonts w:ascii="Times New Roman" w:eastAsia="Times New Roman" w:hAnsi="Times New Roman" w:cs="Times New Roman"/>
          <w:spacing w:val="-1"/>
          <w:sz w:val="24"/>
          <w:szCs w:val="24"/>
        </w:rPr>
        <w:t>a</w:t>
      </w:r>
      <w:r w:rsidRPr="00E918D4">
        <w:rPr>
          <w:rFonts w:ascii="Times New Roman" w:eastAsia="Times New Roman" w:hAnsi="Times New Roman" w:cs="Times New Roman"/>
          <w:sz w:val="24"/>
          <w:szCs w:val="24"/>
        </w:rPr>
        <w:t>m</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z w:val="24"/>
          <w:szCs w:val="24"/>
        </w:rPr>
        <w:t>nd the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pacing w:val="-3"/>
          <w:sz w:val="24"/>
          <w:szCs w:val="24"/>
        </w:rPr>
        <w:t>Z</w:t>
      </w:r>
      <w:r w:rsidRPr="00E918D4">
        <w:rPr>
          <w:rFonts w:ascii="Times New Roman" w:eastAsia="Times New Roman" w:hAnsi="Times New Roman" w:cs="Times New Roman"/>
          <w:sz w:val="24"/>
          <w:szCs w:val="24"/>
        </w:rPr>
        <w:t>oni</w:t>
      </w:r>
      <w:r w:rsidRPr="00E918D4">
        <w:rPr>
          <w:rFonts w:ascii="Times New Roman" w:eastAsia="Times New Roman" w:hAnsi="Times New Roman" w:cs="Times New Roman"/>
          <w:spacing w:val="2"/>
          <w:sz w:val="24"/>
          <w:szCs w:val="24"/>
        </w:rPr>
        <w:t>n</w:t>
      </w:r>
      <w:r w:rsidRPr="00E918D4">
        <w:rPr>
          <w:rFonts w:ascii="Times New Roman" w:eastAsia="Times New Roman" w:hAnsi="Times New Roman" w:cs="Times New Roman"/>
          <w:sz w:val="24"/>
          <w:szCs w:val="24"/>
        </w:rPr>
        <w:t xml:space="preserve">g </w:t>
      </w:r>
      <w:r w:rsidRPr="00E918D4">
        <w:rPr>
          <w:rFonts w:ascii="Times New Roman" w:eastAsia="Times New Roman" w:hAnsi="Times New Roman" w:cs="Times New Roman"/>
          <w:spacing w:val="3"/>
          <w:sz w:val="24"/>
          <w:szCs w:val="24"/>
        </w:rPr>
        <w:t>B</w:t>
      </w:r>
      <w:r w:rsidRPr="00E918D4">
        <w:rPr>
          <w:rFonts w:ascii="Times New Roman" w:eastAsia="Times New Roman" w:hAnsi="Times New Roman" w:cs="Times New Roman"/>
          <w:spacing w:val="-7"/>
          <w:sz w:val="24"/>
          <w:szCs w:val="24"/>
        </w:rPr>
        <w:t>y</w:t>
      </w:r>
      <w:r w:rsidRPr="00E918D4">
        <w:rPr>
          <w:rFonts w:ascii="Times New Roman" w:eastAsia="Times New Roman" w:hAnsi="Times New Roman" w:cs="Times New Roman"/>
          <w:spacing w:val="3"/>
          <w:sz w:val="24"/>
          <w:szCs w:val="24"/>
        </w:rPr>
        <w:t>l</w:t>
      </w:r>
      <w:r w:rsidRPr="00E918D4">
        <w:rPr>
          <w:rFonts w:ascii="Times New Roman" w:eastAsia="Times New Roman" w:hAnsi="Times New Roman" w:cs="Times New Roman"/>
          <w:spacing w:val="-1"/>
          <w:sz w:val="24"/>
          <w:szCs w:val="24"/>
        </w:rPr>
        <w:t>a</w:t>
      </w:r>
      <w:r w:rsidRPr="00E918D4">
        <w:rPr>
          <w:rFonts w:ascii="Times New Roman" w:eastAsia="Times New Roman" w:hAnsi="Times New Roman" w:cs="Times New Roman"/>
          <w:sz w:val="24"/>
          <w:szCs w:val="24"/>
        </w:rPr>
        <w:t xml:space="preserve">w </w:t>
      </w:r>
      <w:r w:rsidRPr="00E918D4">
        <w:rPr>
          <w:rFonts w:ascii="Times New Roman" w:eastAsia="Times New Roman" w:hAnsi="Times New Roman" w:cs="Times New Roman"/>
          <w:spacing w:val="5"/>
          <w:sz w:val="24"/>
          <w:szCs w:val="24"/>
        </w:rPr>
        <w:t>b</w:t>
      </w:r>
      <w:r w:rsidRPr="00E918D4">
        <w:rPr>
          <w:rFonts w:ascii="Times New Roman" w:eastAsia="Times New Roman" w:hAnsi="Times New Roman" w:cs="Times New Roman"/>
          <w:sz w:val="24"/>
          <w:szCs w:val="24"/>
        </w:rPr>
        <w:t>y</w:t>
      </w:r>
      <w:r w:rsidRPr="00E918D4">
        <w:rPr>
          <w:rFonts w:ascii="Times New Roman" w:eastAsia="Times New Roman" w:hAnsi="Times New Roman" w:cs="Times New Roman"/>
          <w:spacing w:val="-5"/>
          <w:sz w:val="24"/>
          <w:szCs w:val="24"/>
        </w:rPr>
        <w:t xml:space="preserve"> </w:t>
      </w:r>
      <w:r w:rsidRPr="00E918D4">
        <w:rPr>
          <w:rFonts w:ascii="Times New Roman" w:eastAsia="Times New Roman" w:hAnsi="Times New Roman" w:cs="Times New Roman"/>
          <w:sz w:val="24"/>
          <w:szCs w:val="24"/>
        </w:rPr>
        <w:t>ins</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pacing w:val="-1"/>
          <w:sz w:val="24"/>
          <w:szCs w:val="24"/>
        </w:rPr>
        <w:t>r</w:t>
      </w:r>
      <w:r w:rsidRPr="00E918D4">
        <w:rPr>
          <w:rFonts w:ascii="Times New Roman" w:eastAsia="Times New Roman" w:hAnsi="Times New Roman" w:cs="Times New Roman"/>
          <w:sz w:val="24"/>
          <w:szCs w:val="24"/>
        </w:rPr>
        <w:t>ting</w:t>
      </w:r>
      <w:r w:rsidRPr="00E918D4">
        <w:rPr>
          <w:rFonts w:ascii="Times New Roman" w:eastAsia="Times New Roman" w:hAnsi="Times New Roman" w:cs="Times New Roman"/>
          <w:spacing w:val="-2"/>
          <w:sz w:val="24"/>
          <w:szCs w:val="24"/>
        </w:rPr>
        <w:t xml:space="preserve"> </w:t>
      </w:r>
      <w:r w:rsidRPr="00E918D4">
        <w:rPr>
          <w:rFonts w:ascii="Times New Roman" w:eastAsia="Times New Roman" w:hAnsi="Times New Roman" w:cs="Times New Roman"/>
          <w:sz w:val="24"/>
          <w:szCs w:val="24"/>
        </w:rPr>
        <w:t>the</w:t>
      </w:r>
      <w:r w:rsidRPr="00E918D4">
        <w:rPr>
          <w:rFonts w:ascii="Times New Roman" w:eastAsia="Times New Roman" w:hAnsi="Times New Roman" w:cs="Times New Roman"/>
          <w:spacing w:val="-1"/>
          <w:sz w:val="24"/>
          <w:szCs w:val="24"/>
        </w:rPr>
        <w:t xml:space="preserve"> below-cited bolded</w:t>
      </w:r>
      <w:r w:rsidRPr="00E918D4">
        <w:rPr>
          <w:rFonts w:ascii="Times New Roman" w:eastAsia="Times New Roman" w:hAnsi="Times New Roman" w:cs="Times New Roman"/>
          <w:sz w:val="24"/>
          <w:szCs w:val="24"/>
        </w:rPr>
        <w:t xml:space="preserve"> </w:t>
      </w:r>
    </w:p>
    <w:p w14:paraId="14B17136"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 xml:space="preserve">Article 20: Styrofoam Containers  </w:t>
      </w:r>
    </w:p>
    <w:p w14:paraId="7650ED72"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To see if the Town will vote to amend the Town’s General Bylaw by inserting a new bylaw entitled, Styrofoam Containers, as follows, and to authorize the Town Clerk to assign appropriate numbering therefor:</w:t>
      </w:r>
    </w:p>
    <w:p w14:paraId="19B21D89"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CHAPTER ____:  STYROFOAM CONTAINERS</w:t>
      </w:r>
    </w:p>
    <w:p w14:paraId="6123D2A1"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§____-1.  This bylaw is enacted pursuant to the general police power in order to protect the health, safety and welfare of the inhabitants of the Town.</w:t>
      </w:r>
    </w:p>
    <w:p w14:paraId="36545DBB"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§____-1.  Effective Date</w:t>
      </w:r>
    </w:p>
    <w:p w14:paraId="5D9C9058"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This Bylaw shall take effect on ____________, 2018.</w:t>
      </w:r>
    </w:p>
    <w:p w14:paraId="5A5A6FC3"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§____-3.  Purpose and Intent Expanded polystyrene food containers form a significant portion of the solid waste stream going into landfills. Local landfills are running out of room; our future solid waste may have to be transported hundreds of miles to a landfill at considerable cost.  Expanded polystyrene food containers are not recyclable, nor are they biodegradable. Once buried in our landfills, they will persist for centuries.  Polystyrene contains substances that when heated release toxic chemicals that may be carcinogenic.  Appropriate alternative and sustainable products are readily available from the vendors used by local food establishments; cooperative bulk buying arrangements are possible.  Thus, elimination of expanded polystyrene and plastic food containers is in the best interest of the health and welfare of Town inhabitants.</w:t>
      </w:r>
    </w:p>
    <w:p w14:paraId="5A7E65F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§____-4..  Definitions</w:t>
      </w:r>
    </w:p>
    <w:p w14:paraId="3E1B155E"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“Disposable Food Service Container” means single-use disposable products for serving or transporting prepared, ready-to-consume food or beverages. This includes but is not limited to plates, cups, bowls, trays and hinged or lidded containers. This definition does not include single-use disposable items such as straws, cup lids, or utensils, nor does it include single-use disposable packaging for unprepared foods.</w:t>
      </w:r>
    </w:p>
    <w:p w14:paraId="300F800E"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5DB068CF"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“Food Establishment” means an operation that stores, prepares, packages, serves, vends, or otherwise provides food for human consumption, as further defined in 105 CMR 590.002. Any establishment requiring a permit to operate in accordance with the State Food Code, 105 CMR 590.000, et. seq., shall be considered a Food Establishment for purposes of this Bylaw.</w:t>
      </w:r>
    </w:p>
    <w:p w14:paraId="53B1B13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“Expanded Polystyrene” (EPS) means polystyrene that has been expanded or “blown” using a gaseous blowing agent into a solid foam.</w:t>
      </w:r>
    </w:p>
    <w:p w14:paraId="62E8EAB7"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“Polystyrene” means expanded polystyrene which is a thermoplastic petrochemical material utilizing a styrene monomer and processed by any number of techniques including, but not limited to, fusion of polymer spheres (expandable bead polystyrene), injection molding, form molding, and extrusion-blow molding (extruded foam polystyrene). The term “polystyrene” also includes clear or solid polystyrene which is known as “oriented polystyrene”.</w:t>
      </w:r>
    </w:p>
    <w:p w14:paraId="1C8156DC"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“Prepared Food” means any food or beverage prepared for consumption on the Food Establishment’s premises, using any cooking or food preparation technique. This does not include any raw uncooked meat, fish or eggs unless provided for consumption without further food preparation.</w:t>
      </w:r>
    </w:p>
    <w:p w14:paraId="28EDEA60"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“Town Facility” means any building, structure, land or park owned or operated by the Town of Georgetown, its agents and departments.</w:t>
      </w:r>
    </w:p>
    <w:p w14:paraId="4A451E0C"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“Town Facility Users” means all persons, societies, associations, organizations or special event promoters who require a permission to use a Town Facility. Town Facility Users also includes concession contracts with the Town, Town-managed concessions, Town-sponsored events and food services provided at the Town’s expense.</w:t>
      </w:r>
    </w:p>
    <w:p w14:paraId="589E7C8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§____-5.  Prohibition</w:t>
      </w:r>
    </w:p>
    <w:p w14:paraId="531C8D3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w:t>
      </w:r>
      <w:r w:rsidRPr="0077013D">
        <w:rPr>
          <w:rFonts w:ascii="Times New Roman" w:eastAsia="Times New Roman" w:hAnsi="Times New Roman" w:cs="Times New Roman"/>
          <w:sz w:val="24"/>
          <w:szCs w:val="24"/>
        </w:rPr>
        <w:tab/>
        <w:t>Except as provided herein, Food Establishments are prohibited from dispensing Prepared Food to customers in Disposable Food Service containers made from Expanded Polystyrene.</w:t>
      </w:r>
    </w:p>
    <w:p w14:paraId="0962D4C6"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B.</w:t>
      </w:r>
      <w:r w:rsidRPr="0077013D">
        <w:rPr>
          <w:rFonts w:ascii="Times New Roman" w:eastAsia="Times New Roman" w:hAnsi="Times New Roman" w:cs="Times New Roman"/>
          <w:sz w:val="24"/>
          <w:szCs w:val="24"/>
        </w:rPr>
        <w:tab/>
        <w:t>Town Facility Users are prohibited from dispensing Prepared Food to customers in Disposable Food Service containers made from Expanded Polystyrene.</w:t>
      </w:r>
    </w:p>
    <w:p w14:paraId="2F895638"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§____-6.  Deferments</w:t>
      </w:r>
    </w:p>
    <w:p w14:paraId="42BD7537"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Upon written application, the Board of Health, which shall have the authority to enforce this Bylaw, after a public hearing, may defer application of this Bylaw for a Food Establishment for a one year period, upon a showing by the Food Establishment that the conditions of this Bylaw would cause undue hardship. For purposes of this Bylaw, an “undue hardship” is a situation unique to the Food Establishment where there are no reasonable alternatives to the use of expanded polystyrene disposable food service containers and compliance with this provision would cause significant economic hardship to that Food Establishment.</w:t>
      </w:r>
    </w:p>
    <w:p w14:paraId="794694C5"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§___-7.</w:t>
      </w:r>
      <w:r w:rsidRPr="0077013D">
        <w:rPr>
          <w:rFonts w:ascii="Times New Roman" w:eastAsia="Times New Roman" w:hAnsi="Times New Roman" w:cs="Times New Roman"/>
          <w:sz w:val="24"/>
          <w:szCs w:val="24"/>
        </w:rPr>
        <w:tab/>
        <w:t>Administration and Enforcement.</w:t>
      </w:r>
    </w:p>
    <w:p w14:paraId="23C648F2"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This Bylaw may be enforced by any Town police officer, enforcement officers or agents of the Board of Health.  This Regulation may be enforced through any lawful means in law or in equity, including, but not limited to, non-criminal disposition pursuant to G.L. c.40, §21D and Article II of Chapter 1 of the Town’s General Bylaws.  If non-criminal disposition is elected, then any Food Establishment or Town Facility User which violates any provision of this Bylaw shall be subject to the following penalties:</w:t>
      </w:r>
    </w:p>
    <w:p w14:paraId="08E93DA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76EF5CC0"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b/>
        <w:t>First Offense:</w:t>
      </w:r>
      <w:r w:rsidRPr="0077013D">
        <w:rPr>
          <w:rFonts w:ascii="Times New Roman" w:eastAsia="Times New Roman" w:hAnsi="Times New Roman" w:cs="Times New Roman"/>
          <w:sz w:val="24"/>
          <w:szCs w:val="24"/>
        </w:rPr>
        <w:tab/>
        <w:t>Written warning</w:t>
      </w:r>
    </w:p>
    <w:p w14:paraId="57C62237"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b/>
        <w:t>2nd Offense:</w:t>
      </w:r>
      <w:r w:rsidRPr="0077013D">
        <w:rPr>
          <w:rFonts w:ascii="Times New Roman" w:eastAsia="Times New Roman" w:hAnsi="Times New Roman" w:cs="Times New Roman"/>
          <w:sz w:val="24"/>
          <w:szCs w:val="24"/>
        </w:rPr>
        <w:tab/>
        <w:t>$50 fine</w:t>
      </w:r>
    </w:p>
    <w:p w14:paraId="671B8A8B"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b/>
        <w:t>3rd Offense:</w:t>
      </w:r>
      <w:r w:rsidRPr="0077013D">
        <w:rPr>
          <w:rFonts w:ascii="Times New Roman" w:eastAsia="Times New Roman" w:hAnsi="Times New Roman" w:cs="Times New Roman"/>
          <w:sz w:val="24"/>
          <w:szCs w:val="24"/>
        </w:rPr>
        <w:tab/>
        <w:t>$100 fine</w:t>
      </w:r>
    </w:p>
    <w:p w14:paraId="269EEC49"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b/>
        <w:t>4th and Subsequent Offenses:</w:t>
      </w:r>
      <w:r w:rsidRPr="0077013D">
        <w:rPr>
          <w:rFonts w:ascii="Times New Roman" w:eastAsia="Times New Roman" w:hAnsi="Times New Roman" w:cs="Times New Roman"/>
          <w:sz w:val="24"/>
          <w:szCs w:val="24"/>
        </w:rPr>
        <w:tab/>
        <w:t>$300 fine</w:t>
      </w:r>
    </w:p>
    <w:p w14:paraId="39DB74AD"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3317E79E"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371D58E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 or take any other action relative in relation thereto.</w:t>
      </w:r>
    </w:p>
    <w:p w14:paraId="7BE8CB8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2CD578BA"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 xml:space="preserve">MOTION:  Steve Sadler moved and it was seconded by Joe Bonavita to approve Article 20 as printed in the warrant. </w:t>
      </w:r>
    </w:p>
    <w:p w14:paraId="14853A56"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561BA2A6"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DISCUSSION:  Steve Epstein stated this is based on one factual error-styrofoam is recyclable and accepted at the landfill.  Chris Roop claims that the transfer station says no Styrofoam is recyclable in this town.  Larry Blum wants to know what this world is coming to and we need to stop micro-managing.</w:t>
      </w:r>
    </w:p>
    <w:p w14:paraId="7D3B96FD"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721C5C32"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David Crosby moved to move the question and it was seconded by Joe Soucy.</w:t>
      </w:r>
    </w:p>
    <w:p w14:paraId="4509E6C5"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27E6F01B"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ACTION:  The Moderator declared by a show of hands, that this passed by a 2/3rds vote.</w:t>
      </w:r>
    </w:p>
    <w:p w14:paraId="6195FBCC"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51E99F98"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Back to the main motion</w:t>
      </w:r>
    </w:p>
    <w:p w14:paraId="0A9C65EF"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p>
    <w:p w14:paraId="2CFF41E4"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ACTION:  By a show of hands the Moderator stated this passed by a majority. </w:t>
      </w:r>
    </w:p>
    <w:p w14:paraId="578F86EB"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Article 21:  Accept Statute for Non-Medical Marijuana Local Sales Tax (ATM18-32)</w:t>
      </w:r>
    </w:p>
    <w:p w14:paraId="3837BCF7" w14:textId="77777777" w:rsidR="0077013D" w:rsidRPr="0077013D" w:rsidRDefault="0077013D" w:rsidP="0077013D">
      <w:pPr>
        <w:widowControl w:val="0"/>
        <w:autoSpaceDE w:val="0"/>
        <w:autoSpaceDN w:val="0"/>
        <w:adjustRightInd w:val="0"/>
        <w:spacing w:before="76" w:after="0" w:line="240" w:lineRule="auto"/>
        <w:ind w:left="100" w:right="-20"/>
        <w:rPr>
          <w:rFonts w:ascii="Times New Roman" w:eastAsia="Times New Roman" w:hAnsi="Times New Roman" w:cs="Times New Roman"/>
          <w:sz w:val="24"/>
          <w:szCs w:val="24"/>
        </w:rPr>
      </w:pPr>
      <w:r w:rsidRPr="0077013D">
        <w:rPr>
          <w:rFonts w:ascii="Times New Roman" w:eastAsia="Times New Roman" w:hAnsi="Times New Roman" w:cs="Times New Roman"/>
          <w:sz w:val="24"/>
          <w:szCs w:val="24"/>
        </w:rPr>
        <w:t>To see if the Town will vote to accept Massachusetts General Law Chapter 64N, Section 3 to impose an excise on the retail sales of marijuana for adult use at the rate of three (3%) percent, or take any other action in relation thereto.</w:t>
      </w:r>
    </w:p>
    <w:p w14:paraId="344C130A" w14:textId="77777777" w:rsidR="00D63600" w:rsidRPr="00E918D4" w:rsidRDefault="00D63600" w:rsidP="00D63600">
      <w:pPr>
        <w:widowControl w:val="0"/>
        <w:autoSpaceDE w:val="0"/>
        <w:autoSpaceDN w:val="0"/>
        <w:adjustRightInd w:val="0"/>
        <w:spacing w:before="76" w:after="0" w:line="240" w:lineRule="auto"/>
        <w:ind w:left="100" w:right="-20"/>
        <w:rPr>
          <w:rFonts w:ascii="Times New Roman" w:eastAsia="Times New Roman" w:hAnsi="Times New Roman" w:cs="Times New Roman"/>
          <w:b/>
          <w:bCs/>
          <w:spacing w:val="2"/>
          <w:sz w:val="24"/>
          <w:szCs w:val="24"/>
          <w14:shadow w14:blurRad="50800" w14:dist="38100" w14:dir="2700000" w14:sx="100000" w14:sy="100000" w14:kx="0" w14:ky="0" w14:algn="tl">
            <w14:srgbClr w14:val="000000">
              <w14:alpha w14:val="60000"/>
            </w14:srgbClr>
          </w14:shadow>
        </w:rPr>
      </w:pPr>
      <w:r w:rsidRPr="00E918D4">
        <w:rPr>
          <w:rFonts w:ascii="Times New Roman" w:eastAsia="Times New Roman" w:hAnsi="Times New Roman" w:cs="Times New Roman"/>
          <w:sz w:val="24"/>
          <w:szCs w:val="24"/>
        </w:rPr>
        <w:t>t</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pacing w:val="2"/>
          <w:sz w:val="24"/>
          <w:szCs w:val="24"/>
        </w:rPr>
        <w:t>x</w:t>
      </w:r>
      <w:r w:rsidRPr="00E918D4">
        <w:rPr>
          <w:rFonts w:ascii="Times New Roman" w:eastAsia="Times New Roman" w:hAnsi="Times New Roman" w:cs="Times New Roman"/>
          <w:sz w:val="24"/>
          <w:szCs w:val="24"/>
        </w:rPr>
        <w:t xml:space="preserve">t into existing </w:t>
      </w:r>
      <w:r w:rsidRPr="00E918D4">
        <w:rPr>
          <w:rFonts w:ascii="Times New Roman" w:eastAsia="Times New Roman" w:hAnsi="Times New Roman" w:cs="Times New Roman"/>
          <w:kern w:val="1"/>
          <w:sz w:val="24"/>
          <w:szCs w:val="24"/>
          <w:lang w:eastAsia="hi-IN" w:bidi="hi-IN"/>
        </w:rPr>
        <w:t xml:space="preserve">ARTICLE VII Open Space Residential Development </w:t>
      </w:r>
      <w:r>
        <w:rPr>
          <w:rFonts w:ascii="Times New Roman" w:eastAsia="Times New Roman" w:hAnsi="Times New Roman" w:cs="Times New Roman"/>
          <w:kern w:val="1"/>
          <w:sz w:val="24"/>
          <w:szCs w:val="24"/>
          <w:lang w:eastAsia="hi-IN" w:bidi="hi-IN"/>
        </w:rPr>
        <w:t>(OSRD)</w:t>
      </w:r>
      <w:r w:rsidRPr="00E918D4">
        <w:rPr>
          <w:rFonts w:ascii="Times New Roman" w:eastAsia="Lucida Sans Unicode" w:hAnsi="Times New Roman" w:cs="Times New Roman"/>
          <w:color w:val="333333"/>
          <w:kern w:val="1"/>
          <w:sz w:val="24"/>
          <w:szCs w:val="24"/>
          <w:lang w:eastAsia="hi-IN" w:bidi="hi-IN"/>
        </w:rPr>
        <w:t>, and by deleting within this Article VII existing text, which is shown below in bolded strikethrough text</w:t>
      </w:r>
      <w:r>
        <w:rPr>
          <w:rFonts w:ascii="Times New Roman" w:eastAsia="Lucida Sans Unicode" w:hAnsi="Times New Roman" w:cs="Times New Roman"/>
          <w:color w:val="333333"/>
          <w:kern w:val="1"/>
          <w:sz w:val="24"/>
          <w:szCs w:val="24"/>
          <w:lang w:eastAsia="hi-IN" w:bidi="hi-IN"/>
        </w:rPr>
        <w:t xml:space="preserve">, </w:t>
      </w:r>
      <w:r w:rsidRPr="00430E92">
        <w:rPr>
          <w:rFonts w:ascii="Times New Roman" w:eastAsia="Times New Roman" w:hAnsi="Times New Roman" w:cs="Times New Roman"/>
          <w:sz w:val="24"/>
          <w:szCs w:val="20"/>
        </w:rPr>
        <w:t>or take any other action in relation thereto</w:t>
      </w:r>
      <w:r w:rsidRPr="00E918D4">
        <w:rPr>
          <w:rFonts w:ascii="Times New Roman" w:eastAsia="Lucida Sans Unicode" w:hAnsi="Times New Roman" w:cs="Times New Roman"/>
          <w:color w:val="333333"/>
          <w:kern w:val="1"/>
          <w:sz w:val="24"/>
          <w:szCs w:val="24"/>
          <w:lang w:eastAsia="hi-IN" w:bidi="hi-IN"/>
        </w:rPr>
        <w:t>. </w:t>
      </w:r>
    </w:p>
    <w:p w14:paraId="65832ABE" w14:textId="77777777" w:rsidR="00D63600"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740B9921" w14:textId="77777777" w:rsidR="00D63600" w:rsidRPr="00E918D4" w:rsidRDefault="00D63600" w:rsidP="00D63600">
      <w:pPr>
        <w:shd w:val="clear" w:color="auto" w:fill="FFFFFF"/>
        <w:suppressAutoHyphens/>
        <w:spacing w:before="28" w:after="28" w:line="100" w:lineRule="atLeast"/>
        <w:ind w:left="-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kern w:val="1"/>
          <w:sz w:val="24"/>
          <w:szCs w:val="24"/>
          <w:lang w:eastAsia="hi-IN" w:bidi="hi-IN"/>
        </w:rPr>
        <w:t xml:space="preserve">§ 165-47. Purpose and intent. </w:t>
      </w:r>
    </w:p>
    <w:p w14:paraId="7BFE8C95" w14:textId="77777777" w:rsidR="00D63600" w:rsidRPr="00E918D4" w:rsidRDefault="00D63600" w:rsidP="00D63600">
      <w:pPr>
        <w:numPr>
          <w:ilvl w:val="0"/>
          <w:numId w:val="6"/>
        </w:numPr>
        <w:shd w:val="clear" w:color="auto" w:fill="FFFFFF"/>
        <w:suppressAutoHyphens/>
        <w:spacing w:before="28" w:after="28" w:line="100" w:lineRule="atLeast"/>
        <w:ind w:left="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The primary purposes for Open Space Residential Development (OSRD) are the following:</w:t>
      </w:r>
    </w:p>
    <w:p w14:paraId="6F642B3C"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6" w:history="1">
        <w:r w:rsidR="00D63600" w:rsidRPr="00E918D4">
          <w:rPr>
            <w:rFonts w:ascii="Times New Roman" w:eastAsia="Lucida Sans Unicode" w:hAnsi="Times New Roman" w:cs="Mangal"/>
            <w:color w:val="000080"/>
            <w:kern w:val="1"/>
            <w:sz w:val="24"/>
            <w:szCs w:val="24"/>
            <w:u w:val="single"/>
            <w:lang w:eastAsia="hi-IN" w:bidi="hi-IN"/>
          </w:rPr>
          <w:t>(1)</w:t>
        </w:r>
      </w:hyperlink>
      <w:r w:rsidR="00D63600" w:rsidRPr="00E918D4">
        <w:rPr>
          <w:rFonts w:ascii="Times New Roman" w:eastAsia="Times New Roman" w:hAnsi="Times New Roman" w:cs="Times New Roman"/>
          <w:kern w:val="1"/>
          <w:sz w:val="24"/>
          <w:szCs w:val="24"/>
          <w:lang w:eastAsia="hi-IN" w:bidi="hi-IN"/>
        </w:rPr>
        <w:t>To allow for greater flexibility and creativity in the design of residential developments;</w:t>
      </w:r>
    </w:p>
    <w:p w14:paraId="70DB876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0E6FFFE"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7" w:history="1">
        <w:r w:rsidR="00D63600" w:rsidRPr="00E918D4">
          <w:rPr>
            <w:rFonts w:ascii="Times New Roman" w:eastAsia="Lucida Sans Unicode" w:hAnsi="Times New Roman" w:cs="Mangal"/>
            <w:color w:val="000080"/>
            <w:kern w:val="1"/>
            <w:sz w:val="24"/>
            <w:szCs w:val="24"/>
            <w:u w:val="single"/>
            <w:lang w:eastAsia="hi-IN" w:bidi="hi-IN"/>
          </w:rPr>
          <w:t>(2) </w:t>
        </w:r>
      </w:hyperlink>
      <w:r w:rsidR="00D63600" w:rsidRPr="00E918D4">
        <w:rPr>
          <w:rFonts w:ascii="Times New Roman" w:eastAsia="Times New Roman" w:hAnsi="Times New Roman" w:cs="Times New Roman"/>
          <w:kern w:val="1"/>
          <w:sz w:val="24"/>
          <w:szCs w:val="24"/>
          <w:lang w:eastAsia="hi-IN" w:bidi="hi-IN"/>
        </w:rPr>
        <w:t>To encourage the permanent preservation of open space, agricultural land, forestry land, wildlife and rare species habitat, other natural resources including the Parker and Merrimack River watersheds, aquifers, waterbodies, areas of critical environmental concern, wetlands, and historical and archeological resources in a manner that is consistent with a Town of Georgetown Community Development Plan (2004) and Town of Georgetown Open Space Plan (2001);</w:t>
      </w:r>
    </w:p>
    <w:p w14:paraId="28F7914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C8E5BF7"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8" w:history="1">
        <w:r w:rsidR="00D63600" w:rsidRPr="00E918D4">
          <w:rPr>
            <w:rFonts w:ascii="Times New Roman" w:eastAsia="Lucida Sans Unicode" w:hAnsi="Times New Roman" w:cs="Mangal"/>
            <w:color w:val="000080"/>
            <w:kern w:val="1"/>
            <w:sz w:val="24"/>
            <w:szCs w:val="24"/>
            <w:u w:val="single"/>
            <w:lang w:eastAsia="hi-IN" w:bidi="hi-IN"/>
          </w:rPr>
          <w:t>(3) </w:t>
        </w:r>
      </w:hyperlink>
      <w:r w:rsidR="00D63600" w:rsidRPr="00E918D4">
        <w:rPr>
          <w:rFonts w:ascii="Times New Roman" w:eastAsia="Times New Roman" w:hAnsi="Times New Roman" w:cs="Times New Roman"/>
          <w:kern w:val="1"/>
          <w:sz w:val="24"/>
          <w:szCs w:val="24"/>
          <w:lang w:eastAsia="hi-IN" w:bidi="hi-IN"/>
        </w:rPr>
        <w:t>To encourage a less sprawling, less land consumptive and more efficient and compact form of development that consumes less open land and natural materials and conforms to existing topography and natural features better than a conventional or grid subdivision;</w:t>
      </w:r>
    </w:p>
    <w:p w14:paraId="3C6AEB8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CDA3085"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9" w:history="1">
        <w:r w:rsidR="00D63600" w:rsidRPr="00E918D4">
          <w:rPr>
            <w:rFonts w:ascii="Times New Roman" w:eastAsia="Lucida Sans Unicode" w:hAnsi="Times New Roman" w:cs="Mangal"/>
            <w:color w:val="000080"/>
            <w:kern w:val="1"/>
            <w:sz w:val="24"/>
            <w:szCs w:val="24"/>
            <w:u w:val="single"/>
            <w:lang w:eastAsia="hi-IN" w:bidi="hi-IN"/>
          </w:rPr>
          <w:t>(4) </w:t>
        </w:r>
      </w:hyperlink>
      <w:r w:rsidR="00D63600" w:rsidRPr="00E918D4">
        <w:rPr>
          <w:rFonts w:ascii="Times New Roman" w:eastAsia="Times New Roman" w:hAnsi="Times New Roman" w:cs="Times New Roman"/>
          <w:kern w:val="1"/>
          <w:sz w:val="24"/>
          <w:szCs w:val="24"/>
          <w:lang w:eastAsia="hi-IN" w:bidi="hi-IN"/>
        </w:rPr>
        <w:t>To minimize the total amount of disturbance on the site;</w:t>
      </w:r>
    </w:p>
    <w:p w14:paraId="09844B0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33F87B0"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0" w:history="1">
        <w:r w:rsidR="00D63600" w:rsidRPr="00E918D4">
          <w:rPr>
            <w:rFonts w:ascii="Times New Roman" w:eastAsia="Lucida Sans Unicode" w:hAnsi="Times New Roman" w:cs="Mangal"/>
            <w:color w:val="000080"/>
            <w:kern w:val="1"/>
            <w:sz w:val="24"/>
            <w:szCs w:val="24"/>
            <w:u w:val="single"/>
            <w:lang w:eastAsia="hi-IN" w:bidi="hi-IN"/>
          </w:rPr>
          <w:t>(5) </w:t>
        </w:r>
      </w:hyperlink>
      <w:r w:rsidR="00D63600" w:rsidRPr="00E918D4">
        <w:rPr>
          <w:rFonts w:ascii="Times New Roman" w:eastAsia="Times New Roman" w:hAnsi="Times New Roman" w:cs="Times New Roman"/>
          <w:kern w:val="1"/>
          <w:sz w:val="24"/>
          <w:szCs w:val="24"/>
          <w:lang w:eastAsia="hi-IN" w:bidi="hi-IN"/>
        </w:rPr>
        <w:t>To further the goals and policies of the Town of Georgetown Master Plan and Town of Georgetown Strategic Land Use Plan as amended from time to time;</w:t>
      </w:r>
    </w:p>
    <w:p w14:paraId="2745489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7FEF15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hyperlink w:anchor="7980171" w:history="1">
        <w:r w:rsidR="00D63600" w:rsidRPr="00E918D4">
          <w:rPr>
            <w:rFonts w:ascii="Times New Roman" w:eastAsia="Lucida Sans Unicode" w:hAnsi="Times New Roman" w:cs="Mangal"/>
            <w:color w:val="000080"/>
            <w:kern w:val="1"/>
            <w:sz w:val="24"/>
            <w:szCs w:val="24"/>
            <w:u w:val="single"/>
            <w:lang w:eastAsia="hi-IN" w:bidi="hi-IN"/>
          </w:rPr>
          <w:t>(6) </w:t>
        </w:r>
      </w:hyperlink>
      <w:r w:rsidR="00D63600" w:rsidRPr="00E918D4">
        <w:rPr>
          <w:rFonts w:ascii="Times New Roman" w:eastAsia="Times New Roman" w:hAnsi="Times New Roman" w:cs="Times New Roman"/>
          <w:kern w:val="1"/>
          <w:sz w:val="24"/>
          <w:szCs w:val="24"/>
          <w:lang w:eastAsia="hi-IN" w:bidi="hi-IN"/>
        </w:rPr>
        <w:t>To facilitate the construction and maintenance of housing, streets, utilities, and public service in a more economic and efficient manner, that are in harmony with the architectural heritage of the Town of Georgetown.</w:t>
      </w:r>
      <w:hyperlink w:anchor="6485335" w:history="1">
        <w:r w:rsidR="00D63600" w:rsidRPr="00E918D4">
          <w:rPr>
            <w:rFonts w:ascii="Times New Roman" w:eastAsia="Lucida Sans Unicode" w:hAnsi="Times New Roman" w:cs="Mangal"/>
            <w:color w:val="000080"/>
            <w:kern w:val="1"/>
            <w:sz w:val="24"/>
            <w:szCs w:val="24"/>
            <w:u w:val="single"/>
            <w:lang w:eastAsia="hi-IN" w:bidi="hi-IN"/>
          </w:rPr>
          <w:t xml:space="preserve">§ 165-48 Applicability. </w:t>
        </w:r>
      </w:hyperlink>
    </w:p>
    <w:p w14:paraId="7A7E908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647C05D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4F86E0F" w14:textId="77777777" w:rsidR="00D63600" w:rsidRPr="00E918D4" w:rsidRDefault="00D63600" w:rsidP="00D63600">
      <w:pPr>
        <w:shd w:val="clear" w:color="auto" w:fill="FFFFFF"/>
        <w:suppressAutoHyphens/>
        <w:spacing w:after="0" w:line="100" w:lineRule="atLeast"/>
        <w:ind w:left="-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kern w:val="1"/>
          <w:sz w:val="24"/>
          <w:szCs w:val="24"/>
          <w:lang w:eastAsia="hi-IN" w:bidi="hi-IN"/>
        </w:rPr>
        <w:t xml:space="preserve">§ 165-48. Applicability. </w:t>
      </w:r>
    </w:p>
    <w:p w14:paraId="49A2F95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C442173" w14:textId="77777777" w:rsidR="00D63600" w:rsidRPr="00E918D4" w:rsidRDefault="006678D5" w:rsidP="00D63600">
      <w:pPr>
        <w:numPr>
          <w:ilvl w:val="0"/>
          <w:numId w:val="7"/>
        </w:num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2" w:history="1">
        <w:r w:rsidR="00D63600" w:rsidRPr="00E918D4">
          <w:rPr>
            <w:rFonts w:ascii="Times New Roman" w:eastAsia="Lucida Sans Unicode" w:hAnsi="Times New Roman" w:cs="Mangal"/>
            <w:color w:val="000080"/>
            <w:kern w:val="1"/>
            <w:sz w:val="24"/>
            <w:szCs w:val="24"/>
            <w:u w:val="single"/>
            <w:lang w:eastAsia="hi-IN" w:bidi="hi-IN"/>
          </w:rPr>
          <w:t> </w:t>
        </w:r>
      </w:hyperlink>
      <w:r w:rsidR="00D63600" w:rsidRPr="00E918D4">
        <w:rPr>
          <w:rFonts w:ascii="Times New Roman" w:eastAsia="Times New Roman" w:hAnsi="Times New Roman" w:cs="Times New Roman"/>
          <w:kern w:val="1"/>
          <w:sz w:val="24"/>
          <w:szCs w:val="24"/>
          <w:lang w:eastAsia="hi-IN" w:bidi="hi-IN"/>
        </w:rPr>
        <w:t xml:space="preserve">Any proposed development in the Town of Georgetown, which would create more than 10 lots or dwelling units or is a parcel of 10 acres or more shall be required to submit a special permit application to the Planning Board in accordance with the provisions of this bylaw. The applicant may also submit a conventional subdivision plan at the same time in accordance with the Rules and Regulations Governing the Subdivisions of Land in the Town of Georgetown. The Planning Board shall, in compliance with Massachusetts General Laws Chapter 40A, Section 9, hold a public hearing on the proposed OSRD application and a concurrent public hearing on the proposed conventional subdivision, if applicable. In the event both an OSRD concept plan and a conventional subdivision plan are submitted, prior to the close of the </w:t>
      </w:r>
    </w:p>
    <w:p w14:paraId="2CC3FE03" w14:textId="77777777" w:rsidR="00D63600" w:rsidRPr="00E918D4" w:rsidRDefault="00D63600" w:rsidP="00D63600">
      <w:pPr>
        <w:numPr>
          <w:ilvl w:val="0"/>
          <w:numId w:val="7"/>
        </w:num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hearing, the Planning Board shall recommend which plan it considers most beneficial to the Town, and the applicant shall, also prior to the close of the hearing, elect which plan he or she wishes to pursue, and shall inform the Planning Board of his or her choice in writing. For subdivisions that would create nine or fewer lots or units or are on a parcel less than 10 acres an applicant may submit a special permit application for an OSRD in preference to filing a conventional subdivision plan. Any special permit application submitted under the provisions of this subsection, which involves the subdivision of land, shall be subject to the approval of the Planning Board under the Rules and Regulations governing the Subdivision of Land in the Town of Georgetown. All multi-family developments shall be subject to the approval of the Planning Board under site plan review.</w:t>
      </w:r>
    </w:p>
    <w:p w14:paraId="75F48CA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1C410FF" w14:textId="77777777" w:rsidR="00D63600" w:rsidRPr="00E918D4" w:rsidRDefault="006678D5" w:rsidP="00D63600">
      <w:pPr>
        <w:shd w:val="clear" w:color="auto" w:fill="FFFFFF"/>
        <w:suppressAutoHyphens/>
        <w:spacing w:after="0" w:line="100" w:lineRule="atLeast"/>
        <w:ind w:left="90" w:hanging="360"/>
        <w:jc w:val="both"/>
        <w:rPr>
          <w:rFonts w:ascii="Times New Roman" w:eastAsia="Times New Roman" w:hAnsi="Times New Roman" w:cs="Times New Roman"/>
          <w:kern w:val="1"/>
          <w:sz w:val="24"/>
          <w:szCs w:val="24"/>
          <w:lang w:eastAsia="hi-IN" w:bidi="hi-IN"/>
        </w:rPr>
      </w:pPr>
      <w:hyperlink w:anchor="7980173" w:history="1">
        <w:r w:rsidR="00D63600" w:rsidRPr="00E918D4">
          <w:rPr>
            <w:rFonts w:ascii="Times New Roman" w:eastAsia="Lucida Sans Unicode" w:hAnsi="Times New Roman" w:cs="Mangal"/>
            <w:color w:val="000080"/>
            <w:kern w:val="1"/>
            <w:sz w:val="24"/>
            <w:szCs w:val="24"/>
            <w:u w:val="single"/>
            <w:lang w:eastAsia="hi-IN" w:bidi="hi-IN"/>
          </w:rPr>
          <w:t>B.</w:t>
        </w:r>
      </w:hyperlink>
      <w:r w:rsidR="00D63600" w:rsidRPr="00E918D4">
        <w:rPr>
          <w:rFonts w:ascii="Times New Roman" w:eastAsia="Times New Roman" w:hAnsi="Times New Roman" w:cs="Times New Roman"/>
          <w:kern w:val="1"/>
          <w:sz w:val="24"/>
          <w:szCs w:val="24"/>
          <w:lang w:eastAsia="hi-IN" w:bidi="hi-IN"/>
        </w:rPr>
        <w:t xml:space="preserve">  Zoning classification: Only those tracts located in the RA, RB and RC Districts shall be eligible for consideration as an OSRD.</w:t>
      </w:r>
    </w:p>
    <w:p w14:paraId="19CCE11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3E378F5" w14:textId="77777777" w:rsidR="00D63600" w:rsidRPr="00E918D4" w:rsidRDefault="006678D5" w:rsidP="00D63600">
      <w:pPr>
        <w:shd w:val="clear" w:color="auto" w:fill="FFFFFF"/>
        <w:suppressAutoHyphens/>
        <w:spacing w:after="0" w:line="100" w:lineRule="atLeast"/>
        <w:ind w:left="90" w:hanging="360"/>
        <w:jc w:val="both"/>
        <w:rPr>
          <w:rFonts w:ascii="Times New Roman" w:eastAsia="Times New Roman" w:hAnsi="Times New Roman" w:cs="Times New Roman"/>
          <w:kern w:val="1"/>
          <w:sz w:val="24"/>
          <w:szCs w:val="24"/>
          <w:lang w:eastAsia="hi-IN" w:bidi="hi-IN"/>
        </w:rPr>
      </w:pPr>
      <w:hyperlink w:anchor="7980174" w:history="1">
        <w:r w:rsidR="00D63600" w:rsidRPr="00E918D4">
          <w:rPr>
            <w:rFonts w:ascii="Times New Roman" w:eastAsia="Lucida Sans Unicode" w:hAnsi="Times New Roman" w:cs="Mangal"/>
            <w:color w:val="000080"/>
            <w:kern w:val="1"/>
            <w:sz w:val="24"/>
            <w:szCs w:val="24"/>
            <w:u w:val="single"/>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 Contiguous parcels: To be eligible for consideration as an OSRD, the total tract shall consist of a    parcel or set of contiguous parcels. Contiguous parcels in common ownership with a total of 10 acres or more shall be considered as one parcel for the purposes of applicability under § </w:t>
      </w:r>
      <w:hyperlink w:anchor="6485335" w:history="1">
        <w:r w:rsidR="00D63600" w:rsidRPr="00E918D4">
          <w:rPr>
            <w:rFonts w:ascii="Times New Roman" w:eastAsia="Lucida Sans Unicode" w:hAnsi="Times New Roman" w:cs="Mangal"/>
            <w:color w:val="000080"/>
            <w:kern w:val="1"/>
            <w:sz w:val="24"/>
            <w:szCs w:val="24"/>
            <w:u w:val="single"/>
            <w:lang w:eastAsia="hi-IN" w:bidi="hi-IN"/>
          </w:rPr>
          <w:t>165-48</w:t>
        </w:r>
      </w:hyperlink>
      <w:r w:rsidR="00D63600" w:rsidRPr="00E918D4">
        <w:rPr>
          <w:rFonts w:ascii="Times New Roman" w:eastAsia="Times New Roman" w:hAnsi="Times New Roman" w:cs="Times New Roman"/>
          <w:kern w:val="1"/>
          <w:sz w:val="24"/>
          <w:szCs w:val="24"/>
          <w:lang w:eastAsia="hi-IN" w:bidi="hi-IN"/>
        </w:rPr>
        <w:t xml:space="preserve"> above.</w:t>
      </w:r>
    </w:p>
    <w:p w14:paraId="28A42DC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D7D6F9B"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5" w:history="1">
        <w:r w:rsidR="00D63600" w:rsidRPr="00E918D4">
          <w:rPr>
            <w:rFonts w:ascii="Times New Roman" w:eastAsia="Lucida Sans Unicode" w:hAnsi="Times New Roman" w:cs="Mangal"/>
            <w:color w:val="000080"/>
            <w:kern w:val="1"/>
            <w:sz w:val="24"/>
            <w:szCs w:val="24"/>
            <w:u w:val="single"/>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Land division: To be eligible for consideration as an OSRD, the tract may be a subdivision or a division of land pursuant to MGL c. 41, § 81P provided, however, that an OSRD may also be permitted where intended as a condominium on land not so divided or subdivided. Condominiums are permitted </w:t>
      </w:r>
      <w:r w:rsidR="00D63600" w:rsidRPr="00E918D4">
        <w:rPr>
          <w:rFonts w:ascii="Times New Roman" w:eastAsia="Times New Roman" w:hAnsi="Times New Roman" w:cs="Times New Roman"/>
          <w:b/>
          <w:strike/>
          <w:kern w:val="1"/>
          <w:sz w:val="24"/>
          <w:szCs w:val="24"/>
          <w:lang w:eastAsia="hi-IN" w:bidi="hi-IN"/>
        </w:rPr>
        <w:t>only</w:t>
      </w:r>
      <w:r w:rsidR="00D63600" w:rsidRPr="00E918D4">
        <w:rPr>
          <w:rFonts w:ascii="Times New Roman" w:eastAsia="Times New Roman" w:hAnsi="Times New Roman" w:cs="Times New Roman"/>
          <w:kern w:val="1"/>
          <w:sz w:val="24"/>
          <w:szCs w:val="24"/>
          <w:lang w:eastAsia="hi-IN" w:bidi="hi-IN"/>
        </w:rPr>
        <w:t xml:space="preserve"> with a </w:t>
      </w:r>
      <w:r w:rsidR="00D63600" w:rsidRPr="00E918D4">
        <w:rPr>
          <w:rFonts w:ascii="Times New Roman" w:eastAsia="Times New Roman" w:hAnsi="Times New Roman" w:cs="Times New Roman"/>
          <w:b/>
          <w:strike/>
          <w:kern w:val="1"/>
          <w:sz w:val="24"/>
          <w:szCs w:val="24"/>
          <w:lang w:eastAsia="hi-IN" w:bidi="hi-IN"/>
        </w:rPr>
        <w:t>special permit from the Zoning Board of Appeals and</w:t>
      </w:r>
      <w:r w:rsidR="00D63600" w:rsidRPr="00E918D4">
        <w:rPr>
          <w:rFonts w:ascii="Times New Roman" w:eastAsia="Times New Roman" w:hAnsi="Times New Roman" w:cs="Times New Roman"/>
          <w:kern w:val="1"/>
          <w:sz w:val="24"/>
          <w:szCs w:val="24"/>
          <w:lang w:eastAsia="hi-IN" w:bidi="hi-IN"/>
        </w:rPr>
        <w:t xml:space="preserve"> site plan review from the Planning Board and all roadways within shall remain private.</w:t>
      </w:r>
    </w:p>
    <w:p w14:paraId="102F6341" w14:textId="77777777" w:rsidR="00D63600" w:rsidRPr="00E918D4" w:rsidRDefault="00D63600" w:rsidP="00D63600">
      <w:pPr>
        <w:suppressAutoHyphens/>
        <w:spacing w:before="330" w:after="0" w:line="100" w:lineRule="atLeast"/>
        <w:ind w:left="-450" w:firstLine="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bCs/>
          <w:color w:val="000000"/>
          <w:kern w:val="1"/>
          <w:sz w:val="24"/>
          <w:szCs w:val="24"/>
          <w:lang w:eastAsia="hi-IN" w:bidi="hi-IN"/>
        </w:rPr>
        <w:t>-</w:t>
      </w:r>
      <w:hyperlink w:anchor="6485336" w:history="1">
        <w:r w:rsidRPr="00E918D4">
          <w:rPr>
            <w:rFonts w:ascii="Times New Roman" w:eastAsia="Lucida Sans Unicode" w:hAnsi="Times New Roman" w:cs="Mangal"/>
            <w:color w:val="000080"/>
            <w:kern w:val="1"/>
            <w:sz w:val="24"/>
            <w:szCs w:val="24"/>
            <w:u w:val="single"/>
            <w:lang w:eastAsia="hi-IN" w:bidi="hi-IN"/>
          </w:rPr>
          <w:t xml:space="preserve">§ 165-49 Special permit required. </w:t>
        </w:r>
      </w:hyperlink>
    </w:p>
    <w:p w14:paraId="04FF753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p>
    <w:p w14:paraId="57401565"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6"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kern w:val="1"/>
          <w:sz w:val="24"/>
          <w:szCs w:val="24"/>
          <w:lang w:eastAsia="hi-IN" w:bidi="hi-IN"/>
        </w:rPr>
        <w:t>The Planning Board may authorize an OSRD pursuant to the grant of a special permit. The Planning Board will act as the special permit granting authority for all OSRD applications. Such special permits shall be acted upon in accordance with the following provisions outlined in this bylaw.</w:t>
      </w:r>
    </w:p>
    <w:p w14:paraId="5081A4CC" w14:textId="77777777" w:rsidR="00D63600" w:rsidRPr="00E918D4" w:rsidRDefault="006678D5" w:rsidP="00D63600">
      <w:pPr>
        <w:suppressAutoHyphens/>
        <w:spacing w:before="330" w:after="0" w:line="100" w:lineRule="atLeast"/>
        <w:ind w:hanging="270"/>
        <w:jc w:val="both"/>
        <w:rPr>
          <w:rFonts w:ascii="Times New Roman" w:eastAsia="Times New Roman" w:hAnsi="Times New Roman" w:cs="Times New Roman"/>
          <w:kern w:val="1"/>
          <w:sz w:val="24"/>
          <w:szCs w:val="24"/>
          <w:lang w:eastAsia="hi-IN" w:bidi="hi-IN"/>
        </w:rPr>
      </w:pPr>
      <w:hyperlink w:anchor="6485337" w:history="1">
        <w:r w:rsidR="00D63600" w:rsidRPr="00E918D4">
          <w:rPr>
            <w:rFonts w:ascii="Times New Roman" w:eastAsia="Lucida Sans Unicode" w:hAnsi="Times New Roman" w:cs="Mangal"/>
            <w:color w:val="000080"/>
            <w:kern w:val="1"/>
            <w:sz w:val="24"/>
            <w:szCs w:val="24"/>
            <w:u w:val="single"/>
            <w:lang w:eastAsia="hi-IN" w:bidi="hi-IN"/>
          </w:rPr>
          <w:t xml:space="preserve">§ 165-50. Pre-Application. </w:t>
        </w:r>
      </w:hyperlink>
    </w:p>
    <w:p w14:paraId="189C0F8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60CC40D"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7"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b/>
          <w:strike/>
          <w:kern w:val="1"/>
          <w:sz w:val="24"/>
          <w:szCs w:val="24"/>
          <w:lang w:eastAsia="hi-IN" w:bidi="hi-IN"/>
        </w:rPr>
        <w:t xml:space="preserve">Conference. The applicant is strongly encouraged to attend a pre-application conference at a regular business meeting of the Planning Board. If one is requested, the Planning Board shall invite a representative of the Conservation Commission, Board of Health, and the Open Space Committee. </w:t>
      </w:r>
      <w:r w:rsidR="00D63600" w:rsidRPr="00E918D4">
        <w:rPr>
          <w:rFonts w:ascii="Times New Roman" w:eastAsia="Times New Roman" w:hAnsi="Times New Roman" w:cs="Times New Roman"/>
          <w:kern w:val="1"/>
          <w:sz w:val="24"/>
          <w:szCs w:val="24"/>
          <w:lang w:eastAsia="hi-IN" w:bidi="hi-IN"/>
        </w:rPr>
        <w:t xml:space="preserve">The purpose of a pre-application review is to minimize the applicant's costs of engineering and other technical experts, and to commence negotiations with the Planning Board at the earliest possible stage in the development. At the pre-application review, the applicant </w:t>
      </w:r>
      <w:r w:rsidR="00D63600" w:rsidRPr="00E918D4">
        <w:rPr>
          <w:rFonts w:ascii="Times New Roman" w:eastAsia="Times New Roman" w:hAnsi="Times New Roman" w:cs="Times New Roman"/>
          <w:b/>
          <w:kern w:val="1"/>
          <w:sz w:val="24"/>
          <w:szCs w:val="24"/>
          <w:lang w:eastAsia="hi-IN" w:bidi="hi-IN"/>
        </w:rPr>
        <w:t xml:space="preserve">shall </w:t>
      </w:r>
      <w:r w:rsidR="00D63600" w:rsidRPr="00E918D4">
        <w:rPr>
          <w:rFonts w:ascii="Times New Roman" w:eastAsia="Times New Roman" w:hAnsi="Times New Roman" w:cs="Times New Roman"/>
          <w:b/>
          <w:strike/>
          <w:kern w:val="1"/>
          <w:sz w:val="24"/>
          <w:szCs w:val="24"/>
          <w:lang w:eastAsia="hi-IN" w:bidi="hi-IN"/>
        </w:rPr>
        <w:t>may</w:t>
      </w:r>
      <w:r w:rsidR="00D63600" w:rsidRPr="00E918D4">
        <w:rPr>
          <w:rFonts w:ascii="Times New Roman" w:eastAsia="Times New Roman" w:hAnsi="Times New Roman" w:cs="Times New Roman"/>
          <w:kern w:val="1"/>
          <w:sz w:val="24"/>
          <w:szCs w:val="24"/>
          <w:lang w:eastAsia="hi-IN" w:bidi="hi-IN"/>
        </w:rPr>
        <w:t xml:space="preserve"> outline the proposed OSRD, seek preliminary feedback from the Planning Board and/or its technical experts, and set a timetable for submittal of a formal application. At the consent of the applicant, and at the expense of the applicant, the Planning Board may engage technical experts to review the informal plans of the applicant and to facilitate submittal of a formal application for an OSRD special permit.</w:t>
      </w:r>
    </w:p>
    <w:p w14:paraId="22C9F2ED" w14:textId="77777777" w:rsidR="00D63600" w:rsidRPr="00E918D4" w:rsidRDefault="00D63600"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p>
    <w:p w14:paraId="38793D86"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b/>
          <w:strike/>
          <w:kern w:val="1"/>
          <w:sz w:val="24"/>
          <w:szCs w:val="24"/>
          <w:lang w:eastAsia="hi-IN" w:bidi="hi-IN"/>
        </w:rPr>
      </w:pPr>
      <w:hyperlink w:anchor="7980178" w:history="1">
        <w:r w:rsidR="00D63600" w:rsidRPr="00E918D4">
          <w:rPr>
            <w:rFonts w:ascii="Times New Roman" w:eastAsia="Lucida Sans Unicode" w:hAnsi="Times New Roman" w:cs="Mangal"/>
            <w:color w:val="000080"/>
            <w:kern w:val="1"/>
            <w:sz w:val="24"/>
            <w:szCs w:val="24"/>
            <w:u w:val="single"/>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The Planning Board may adopt rules and regulations relative to the size, form, number and  contents of the plans to be submitted for a pre-application review.</w:t>
      </w:r>
    </w:p>
    <w:p w14:paraId="1E3A05D7"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kern w:val="1"/>
          <w:sz w:val="24"/>
          <w:szCs w:val="24"/>
          <w:lang w:eastAsia="hi-IN" w:bidi="hi-IN"/>
        </w:rPr>
      </w:pPr>
      <w:hyperlink w:anchor="6485338" w:history="1">
        <w:r w:rsidR="00D63600" w:rsidRPr="00E918D4">
          <w:rPr>
            <w:rFonts w:ascii="Times New Roman" w:eastAsia="Lucida Sans Unicode" w:hAnsi="Times New Roman" w:cs="Mangal"/>
            <w:color w:val="000080"/>
            <w:kern w:val="1"/>
            <w:sz w:val="24"/>
            <w:szCs w:val="24"/>
            <w:u w:val="single"/>
            <w:lang w:eastAsia="hi-IN" w:bidi="hi-IN"/>
          </w:rPr>
          <w:t xml:space="preserve">§ 165-51 Design process. </w:t>
        </w:r>
      </w:hyperlink>
    </w:p>
    <w:p w14:paraId="32FEB98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11F971A"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9"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kern w:val="1"/>
          <w:sz w:val="24"/>
          <w:szCs w:val="24"/>
          <w:lang w:eastAsia="hi-IN" w:bidi="hi-IN"/>
        </w:rPr>
        <w:t xml:space="preserve"> At the time of the application for a special permit for OSRD, in conformance with § </w:t>
      </w:r>
      <w:hyperlink w:anchor="6485339" w:history="1">
        <w:r w:rsidR="00D63600" w:rsidRPr="00E918D4">
          <w:rPr>
            <w:rFonts w:ascii="Times New Roman" w:eastAsia="Lucida Sans Unicode" w:hAnsi="Times New Roman" w:cs="Mangal"/>
            <w:color w:val="000080"/>
            <w:kern w:val="1"/>
            <w:sz w:val="24"/>
            <w:szCs w:val="24"/>
            <w:u w:val="single"/>
            <w:lang w:eastAsia="hi-IN" w:bidi="hi-IN"/>
          </w:rPr>
          <w:t>165-52</w:t>
        </w:r>
      </w:hyperlink>
      <w:r w:rsidR="00D63600" w:rsidRPr="00E918D4">
        <w:rPr>
          <w:rFonts w:ascii="Times New Roman" w:eastAsia="Times New Roman" w:hAnsi="Times New Roman" w:cs="Times New Roman"/>
          <w:kern w:val="1"/>
          <w:sz w:val="24"/>
          <w:szCs w:val="24"/>
          <w:lang w:eastAsia="hi-IN" w:bidi="hi-IN"/>
        </w:rPr>
        <w:t xml:space="preserve"> of this bylaw, </w:t>
      </w:r>
      <w:r w:rsidR="00D63600" w:rsidRPr="00E918D4">
        <w:rPr>
          <w:rFonts w:ascii="Times New Roman" w:eastAsia="Times New Roman" w:hAnsi="Times New Roman" w:cs="Times New Roman"/>
          <w:b/>
          <w:kern w:val="1"/>
          <w:sz w:val="24"/>
          <w:szCs w:val="24"/>
          <w:lang w:eastAsia="hi-IN" w:bidi="hi-IN"/>
        </w:rPr>
        <w:t>the applicant is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applicants are</w:t>
      </w:r>
      <w:r w:rsidR="00D63600" w:rsidRPr="00E918D4">
        <w:rPr>
          <w:rFonts w:ascii="Times New Roman" w:eastAsia="Times New Roman" w:hAnsi="Times New Roman" w:cs="Times New Roman"/>
          <w:kern w:val="1"/>
          <w:sz w:val="24"/>
          <w:szCs w:val="24"/>
          <w:lang w:eastAsia="hi-IN" w:bidi="hi-IN"/>
        </w:rPr>
        <w:t xml:space="preserve"> required to demonstrate to the Planning Board that the following design process </w:t>
      </w:r>
      <w:r w:rsidR="00D63600" w:rsidRPr="00E918D4">
        <w:rPr>
          <w:rFonts w:ascii="Times New Roman" w:eastAsia="Times New Roman" w:hAnsi="Times New Roman" w:cs="Times New Roman"/>
          <w:b/>
          <w:kern w:val="1"/>
          <w:sz w:val="24"/>
          <w:szCs w:val="24"/>
          <w:lang w:eastAsia="hi-IN" w:bidi="hi-IN"/>
        </w:rPr>
        <w:t xml:space="preserve">is provided for, relative to </w:t>
      </w:r>
      <w:r w:rsidR="00D63600" w:rsidRPr="00E918D4">
        <w:rPr>
          <w:rFonts w:ascii="Times New Roman" w:eastAsia="Times New Roman" w:hAnsi="Times New Roman" w:cs="Times New Roman"/>
          <w:b/>
          <w:strike/>
          <w:kern w:val="1"/>
          <w:sz w:val="24"/>
          <w:szCs w:val="24"/>
          <w:lang w:eastAsia="hi-IN" w:bidi="hi-IN"/>
        </w:rPr>
        <w:t xml:space="preserve">: was performed by a certified landscape architect or a qualified land planner and considered in </w:t>
      </w:r>
      <w:r w:rsidR="00D63600" w:rsidRPr="00E918D4">
        <w:rPr>
          <w:rFonts w:ascii="Times New Roman" w:eastAsia="Times New Roman" w:hAnsi="Times New Roman" w:cs="Times New Roman"/>
          <w:kern w:val="1"/>
          <w:sz w:val="24"/>
          <w:szCs w:val="24"/>
          <w:lang w:eastAsia="hi-IN" w:bidi="hi-IN"/>
        </w:rPr>
        <w:t>determining the layout of proposed streets, house lots, and open space:</w:t>
      </w:r>
    </w:p>
    <w:p w14:paraId="63F4A958" w14:textId="77777777" w:rsidR="00D63600" w:rsidRPr="00E918D4" w:rsidRDefault="00D63600"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p>
    <w:p w14:paraId="3C117A33" w14:textId="77777777" w:rsidR="00D63600" w:rsidRPr="00E918D4" w:rsidRDefault="006678D5" w:rsidP="00D63600">
      <w:pPr>
        <w:numPr>
          <w:ilvl w:val="0"/>
          <w:numId w:val="8"/>
        </w:numPr>
        <w:shd w:val="clear" w:color="auto" w:fill="FFFFFF"/>
        <w:suppressAutoHyphens/>
        <w:spacing w:after="0" w:line="100" w:lineRule="atLeast"/>
        <w:ind w:left="270" w:hanging="450"/>
        <w:jc w:val="both"/>
        <w:rPr>
          <w:rFonts w:ascii="Times New Roman" w:eastAsia="Times New Roman" w:hAnsi="Times New Roman" w:cs="Times New Roman"/>
          <w:b/>
          <w:strike/>
          <w:kern w:val="1"/>
          <w:sz w:val="24"/>
          <w:szCs w:val="24"/>
          <w:lang w:eastAsia="hi-IN" w:bidi="hi-IN"/>
        </w:rPr>
      </w:pPr>
      <w:hyperlink w:anchor="7980180" w:history="1">
        <w:r w:rsidR="00D63600" w:rsidRPr="00E918D4">
          <w:rPr>
            <w:rFonts w:ascii="Times New Roman" w:eastAsia="Lucida Sans Unicode" w:hAnsi="Times New Roman" w:cs="Mangal"/>
            <w:color w:val="000080"/>
            <w:kern w:val="1"/>
            <w:sz w:val="24"/>
            <w:szCs w:val="24"/>
            <w:u w:val="single"/>
            <w:lang w:eastAsia="hi-IN" w:bidi="hi-IN"/>
          </w:rPr>
          <w:t> </w:t>
        </w:r>
      </w:hyperlink>
      <w:r w:rsidR="00D63600" w:rsidRPr="00E918D4">
        <w:rPr>
          <w:rFonts w:ascii="Times New Roman" w:eastAsia="Times New Roman" w:hAnsi="Times New Roman" w:cs="Times New Roman"/>
          <w:kern w:val="1"/>
          <w:sz w:val="24"/>
          <w:szCs w:val="24"/>
          <w:lang w:eastAsia="hi-IN" w:bidi="hi-IN"/>
        </w:rPr>
        <w:t xml:space="preserve">Step One: Identifying Conservation Areas. The applicant shall identify </w:t>
      </w:r>
      <w:r w:rsidR="00D63600" w:rsidRPr="00E918D4">
        <w:rPr>
          <w:rFonts w:ascii="Times New Roman" w:eastAsia="Times New Roman" w:hAnsi="Times New Roman" w:cs="Times New Roman"/>
          <w:b/>
          <w:kern w:val="1"/>
          <w:sz w:val="24"/>
          <w:szCs w:val="24"/>
          <w:lang w:eastAsia="hi-IN" w:bidi="hi-IN"/>
        </w:rPr>
        <w:t xml:space="preserve">both Primary and Secondary </w:t>
      </w:r>
      <w:r w:rsidR="00D63600" w:rsidRPr="00E918D4">
        <w:rPr>
          <w:rFonts w:ascii="Times New Roman" w:eastAsia="Times New Roman" w:hAnsi="Times New Roman" w:cs="Times New Roman"/>
          <w:kern w:val="1"/>
          <w:sz w:val="24"/>
          <w:szCs w:val="24"/>
          <w:lang w:eastAsia="hi-IN" w:bidi="hi-IN"/>
        </w:rPr>
        <w:t xml:space="preserve">conservation areas </w:t>
      </w:r>
      <w:r w:rsidR="00D63600" w:rsidRPr="00E918D4">
        <w:rPr>
          <w:rFonts w:ascii="Times New Roman" w:eastAsia="Times New Roman" w:hAnsi="Times New Roman" w:cs="Times New Roman"/>
          <w:b/>
          <w:strike/>
          <w:kern w:val="1"/>
          <w:sz w:val="24"/>
          <w:szCs w:val="24"/>
          <w:lang w:eastAsia="hi-IN" w:bidi="hi-IN"/>
        </w:rPr>
        <w:t>preservation land</w:t>
      </w:r>
      <w:r w:rsidR="00D63600" w:rsidRPr="00E918D4">
        <w:rPr>
          <w:rFonts w:ascii="Times New Roman" w:eastAsia="Times New Roman" w:hAnsi="Times New Roman" w:cs="Times New Roman"/>
          <w:b/>
          <w:kern w:val="1"/>
          <w:sz w:val="24"/>
          <w:szCs w:val="24"/>
          <w:lang w:eastAsia="hi-IN" w:bidi="hi-IN"/>
        </w:rPr>
        <w:t xml:space="preserve"> of the parcel: </w:t>
      </w:r>
      <w:r w:rsidR="00D63600" w:rsidRPr="00E918D4">
        <w:rPr>
          <w:rFonts w:ascii="Times New Roman" w:eastAsia="Times New Roman" w:hAnsi="Times New Roman" w:cs="Times New Roman"/>
          <w:b/>
          <w:strike/>
          <w:kern w:val="24"/>
          <w:sz w:val="24"/>
          <w:szCs w:val="24"/>
          <w:lang w:eastAsia="hi-IN" w:bidi="hi-IN"/>
        </w:rPr>
        <w:t>by:</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two steps. (1)</w:t>
      </w:r>
      <w:r w:rsidR="00D63600" w:rsidRPr="00E918D4">
        <w:rPr>
          <w:rFonts w:ascii="Times New Roman" w:eastAsia="Times New Roman" w:hAnsi="Times New Roman" w:cs="Times New Roman"/>
          <w:kern w:val="1"/>
          <w:sz w:val="24"/>
          <w:szCs w:val="24"/>
          <w:lang w:eastAsia="hi-IN" w:bidi="hi-IN"/>
        </w:rPr>
        <w:t xml:space="preserve"> Primary conservation areas </w:t>
      </w:r>
      <w:r w:rsidR="00D63600" w:rsidRPr="00E918D4">
        <w:rPr>
          <w:rFonts w:ascii="Times New Roman" w:eastAsia="Times New Roman" w:hAnsi="Times New Roman" w:cs="Times New Roman"/>
          <w:b/>
          <w:kern w:val="1"/>
          <w:sz w:val="24"/>
          <w:szCs w:val="24"/>
          <w:lang w:eastAsia="hi-IN" w:bidi="hi-IN"/>
        </w:rPr>
        <w:t>include: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Primary conservation areas are</w:t>
      </w:r>
      <w:r w:rsidR="00D63600" w:rsidRPr="00E918D4">
        <w:rPr>
          <w:rFonts w:ascii="Times New Roman" w:eastAsia="Times New Roman" w:hAnsi="Times New Roman" w:cs="Times New Roman"/>
          <w:kern w:val="1"/>
          <w:sz w:val="24"/>
          <w:szCs w:val="24"/>
          <w:lang w:eastAsia="hi-IN" w:bidi="hi-IN"/>
        </w:rPr>
        <w:t xml:space="preserve"> site features that are protected by federal, state or local laws,  such as wetlands, wetland buffer zones, riverfront areas, areas of critical environmental concern, outstanding resource waters, rare species habitat, vernal pools, flood hazard areas, and floodplains; </w:t>
      </w:r>
      <w:r w:rsidR="00D63600" w:rsidRPr="00E918D4">
        <w:rPr>
          <w:rFonts w:ascii="Times New Roman" w:eastAsia="Times New Roman" w:hAnsi="Times New Roman" w:cs="Times New Roman"/>
          <w:b/>
          <w:strike/>
          <w:kern w:val="1"/>
          <w:sz w:val="24"/>
          <w:szCs w:val="24"/>
          <w:lang w:eastAsia="hi-IN" w:bidi="hi-IN"/>
        </w:rPr>
        <w:t>and (2)</w:t>
      </w:r>
      <w:r w:rsidR="00D63600" w:rsidRPr="00E918D4">
        <w:rPr>
          <w:rFonts w:ascii="Times New Roman" w:eastAsia="Times New Roman" w:hAnsi="Times New Roman" w:cs="Times New Roman"/>
          <w:kern w:val="1"/>
          <w:sz w:val="24"/>
          <w:szCs w:val="24"/>
          <w:lang w:eastAsia="hi-IN" w:bidi="hi-IN"/>
        </w:rPr>
        <w:t xml:space="preserve"> Secondary conservation areas</w:t>
      </w:r>
      <w:r w:rsidR="00D63600" w:rsidRPr="00E918D4">
        <w:rPr>
          <w:rFonts w:ascii="Times New Roman" w:eastAsia="Times New Roman" w:hAnsi="Times New Roman" w:cs="Times New Roman"/>
          <w:b/>
          <w:strike/>
          <w:kern w:val="24"/>
          <w:sz w:val="24"/>
          <w:szCs w:val="24"/>
          <w:lang w:eastAsia="hi-IN" w:bidi="hi-IN"/>
        </w:rPr>
        <w:t>, which :</w:t>
      </w:r>
      <w:r w:rsidR="00D63600" w:rsidRPr="00E918D4">
        <w:rPr>
          <w:rFonts w:ascii="Times New Roman" w:eastAsia="Times New Roman" w:hAnsi="Times New Roman" w:cs="Times New Roman"/>
          <w:b/>
          <w:strike/>
          <w:kern w:val="1"/>
          <w:sz w:val="24"/>
          <w:szCs w:val="24"/>
          <w:lang w:eastAsia="hi-IN" w:bidi="hi-IN"/>
        </w:rPr>
        <w:t xml:space="preserve"> Secondary conservation areas</w:t>
      </w:r>
      <w:r w:rsidR="00D63600" w:rsidRPr="00E918D4">
        <w:rPr>
          <w:rFonts w:ascii="Times New Roman" w:eastAsia="Times New Roman" w:hAnsi="Times New Roman" w:cs="Times New Roman"/>
          <w:kern w:val="1"/>
          <w:sz w:val="24"/>
          <w:szCs w:val="24"/>
          <w:lang w:eastAsia="hi-IN" w:bidi="hi-IN"/>
        </w:rPr>
        <w:t xml:space="preserve"> include: unprotected elements of the natural landscape, such as steep slopes (typically greater than 25%), mature woodlands (trees with caliper of 20 inches or greater), associated vernal pool upland habitat, prime farmland, large open meadows, critical wildlife habitats and important cultural features such as historic and archeological sites and scenic views shall be identified and delineated. The areas that do not qualify as </w:t>
      </w:r>
      <w:r w:rsidR="00D63600" w:rsidRPr="00E918D4">
        <w:rPr>
          <w:rFonts w:ascii="Times New Roman" w:eastAsia="Times New Roman" w:hAnsi="Times New Roman" w:cs="Times New Roman"/>
          <w:b/>
          <w:kern w:val="1"/>
          <w:sz w:val="24"/>
          <w:szCs w:val="24"/>
          <w:lang w:eastAsia="hi-IN" w:bidi="hi-IN"/>
        </w:rPr>
        <w:t>P</w:t>
      </w:r>
      <w:r w:rsidR="00D63600" w:rsidRPr="00E918D4">
        <w:rPr>
          <w:rFonts w:ascii="Times New Roman" w:eastAsia="Times New Roman" w:hAnsi="Times New Roman" w:cs="Times New Roman"/>
          <w:kern w:val="1"/>
          <w:sz w:val="24"/>
          <w:szCs w:val="24"/>
          <w:lang w:eastAsia="hi-IN" w:bidi="hi-IN"/>
        </w:rPr>
        <w:t xml:space="preserve">rimary or </w:t>
      </w:r>
      <w:r w:rsidR="00D63600" w:rsidRPr="00E918D4">
        <w:rPr>
          <w:rFonts w:ascii="Times New Roman" w:eastAsia="Times New Roman" w:hAnsi="Times New Roman" w:cs="Times New Roman"/>
          <w:b/>
          <w:kern w:val="1"/>
          <w:sz w:val="24"/>
          <w:szCs w:val="24"/>
          <w:lang w:eastAsia="hi-IN" w:bidi="hi-IN"/>
        </w:rPr>
        <w:t>S</w:t>
      </w:r>
      <w:r w:rsidR="00D63600" w:rsidRPr="00E918D4">
        <w:rPr>
          <w:rFonts w:ascii="Times New Roman" w:eastAsia="Times New Roman" w:hAnsi="Times New Roman" w:cs="Times New Roman"/>
          <w:kern w:val="1"/>
          <w:sz w:val="24"/>
          <w:szCs w:val="24"/>
          <w:lang w:eastAsia="hi-IN" w:bidi="hi-IN"/>
        </w:rPr>
        <w:t xml:space="preserve">econdary conservation areas </w:t>
      </w:r>
      <w:r w:rsidR="00D63600" w:rsidRPr="00E918D4">
        <w:rPr>
          <w:rFonts w:ascii="Times New Roman" w:eastAsia="Times New Roman" w:hAnsi="Times New Roman" w:cs="Times New Roman"/>
          <w:b/>
          <w:strike/>
          <w:kern w:val="1"/>
          <w:sz w:val="24"/>
          <w:szCs w:val="24"/>
          <w:lang w:eastAsia="hi-IN" w:bidi="hi-IN"/>
        </w:rPr>
        <w:t>as agreed to by the discretion of the Planning Board</w:t>
      </w:r>
      <w:r w:rsidR="00D63600" w:rsidRPr="00E918D4">
        <w:rPr>
          <w:rFonts w:ascii="Times New Roman" w:eastAsia="Times New Roman" w:hAnsi="Times New Roman" w:cs="Times New Roman"/>
          <w:kern w:val="1"/>
          <w:sz w:val="24"/>
          <w:szCs w:val="24"/>
          <w:lang w:eastAsia="hi-IN" w:bidi="hi-IN"/>
        </w:rPr>
        <w:t xml:space="preserve"> define the potentially developable area. </w:t>
      </w:r>
      <w:r w:rsidR="00D63600" w:rsidRPr="00E918D4">
        <w:rPr>
          <w:rFonts w:ascii="Times New Roman" w:eastAsia="Times New Roman" w:hAnsi="Times New Roman" w:cs="Times New Roman"/>
          <w:b/>
          <w:strike/>
          <w:kern w:val="1"/>
          <w:sz w:val="24"/>
          <w:szCs w:val="24"/>
          <w:lang w:eastAsia="hi-IN" w:bidi="hi-IN"/>
        </w:rPr>
        <w:t>The  potentially developable area shall be identified and delineated on the plans, and to the maximum extent feasible, the potentially developable areas shall consist of land outside identified primary and secondary conservation areas.</w:t>
      </w:r>
    </w:p>
    <w:p w14:paraId="0589B93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F933FC9" w14:textId="77777777" w:rsidR="00D63600" w:rsidRPr="00E918D4" w:rsidRDefault="006678D5" w:rsidP="00D63600">
      <w:pPr>
        <w:shd w:val="clear" w:color="auto" w:fill="FFFFFF"/>
        <w:suppressAutoHyphens/>
        <w:spacing w:after="0" w:line="100" w:lineRule="atLeast"/>
        <w:ind w:left="270" w:hanging="450"/>
        <w:jc w:val="both"/>
        <w:rPr>
          <w:rFonts w:ascii="Times New Roman" w:eastAsia="Times New Roman" w:hAnsi="Times New Roman" w:cs="Times New Roman"/>
          <w:kern w:val="1"/>
          <w:sz w:val="24"/>
          <w:szCs w:val="24"/>
          <w:lang w:eastAsia="hi-IN" w:bidi="hi-IN"/>
        </w:rPr>
      </w:pPr>
      <w:hyperlink w:anchor="7980181"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Step Two: Locating House Sites. Locate the approximate sites of individual houses or structures  within the potentially developable area and include the delineation of private yards and shared amenities, so as to reflect an integrated neighborhood, with emphasis on consistency with the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own's historical development patterns and heritage.</w:t>
      </w:r>
    </w:p>
    <w:p w14:paraId="1F02BC77"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p>
    <w:p w14:paraId="4704EEC8" w14:textId="77777777" w:rsidR="00D63600" w:rsidRPr="00E918D4" w:rsidRDefault="006678D5"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hyperlink w:anchor="7980182"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  Step Three: Aligning the Streets and Trails. Align streets in order to access the house lots or  </w:t>
      </w:r>
    </w:p>
    <w:p w14:paraId="2349486C"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units. Additionally, new trails should be laid out to create internal and external connections to  </w:t>
      </w:r>
    </w:p>
    <w:p w14:paraId="4D6C21F0"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existing and/or potential future streets, sidewalks, and trails.</w:t>
      </w:r>
    </w:p>
    <w:p w14:paraId="485ED1B3"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p>
    <w:p w14:paraId="789F8DE0" w14:textId="77777777" w:rsidR="00D63600" w:rsidRPr="00E918D4" w:rsidRDefault="006678D5"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hyperlink w:anchor="7980183"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 xml:space="preserve"> Step Four: Lot Lines. If applicable, draw in the lot lines according to § </w:t>
      </w:r>
      <w:hyperlink w:anchor="6485341" w:history="1">
        <w:r w:rsidR="00D63600" w:rsidRPr="00E918D4">
          <w:rPr>
            <w:rFonts w:ascii="Times New Roman" w:eastAsia="Lucida Sans Unicode" w:hAnsi="Times New Roman" w:cs="Mangal"/>
            <w:color w:val="000080"/>
            <w:kern w:val="1"/>
            <w:sz w:val="24"/>
            <w:szCs w:val="24"/>
            <w:u w:val="single"/>
            <w:lang w:eastAsia="hi-IN" w:bidi="hi-IN"/>
          </w:rPr>
          <w:t>165-54</w:t>
        </w:r>
      </w:hyperlink>
      <w:r w:rsidR="00D63600" w:rsidRPr="00E918D4">
        <w:rPr>
          <w:rFonts w:ascii="Times New Roman" w:eastAsia="Times New Roman" w:hAnsi="Times New Roman" w:cs="Times New Roman"/>
          <w:kern w:val="1"/>
          <w:sz w:val="24"/>
          <w:szCs w:val="24"/>
          <w:lang w:eastAsia="hi-IN" w:bidi="hi-IN"/>
        </w:rPr>
        <w:t xml:space="preserve"> of this bylaw.</w:t>
      </w:r>
    </w:p>
    <w:p w14:paraId="1C12C004"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kern w:val="1"/>
          <w:sz w:val="24"/>
          <w:szCs w:val="24"/>
          <w:lang w:eastAsia="hi-IN" w:bidi="hi-IN"/>
        </w:rPr>
      </w:pPr>
      <w:hyperlink w:anchor="6485339" w:history="1">
        <w:r w:rsidR="00D63600" w:rsidRPr="00E918D4">
          <w:rPr>
            <w:rFonts w:ascii="Times New Roman" w:eastAsia="Lucida Sans Unicode" w:hAnsi="Times New Roman" w:cs="Mangal"/>
            <w:color w:val="000080"/>
            <w:kern w:val="1"/>
            <w:sz w:val="24"/>
            <w:szCs w:val="24"/>
            <w:u w:val="single"/>
            <w:lang w:eastAsia="hi-IN" w:bidi="hi-IN"/>
          </w:rPr>
          <w:t xml:space="preserve">§ 165-52 Procedures. </w:t>
        </w:r>
      </w:hyperlink>
    </w:p>
    <w:p w14:paraId="165D13D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BCE4C3D" w14:textId="77777777" w:rsidR="00D63600" w:rsidRPr="00E918D4" w:rsidRDefault="006678D5" w:rsidP="00D63600">
      <w:pPr>
        <w:shd w:val="clear" w:color="auto" w:fill="FFFFFF"/>
        <w:suppressAutoHyphens/>
        <w:spacing w:after="0" w:line="100" w:lineRule="atLeast"/>
        <w:ind w:left="-180"/>
        <w:jc w:val="both"/>
        <w:rPr>
          <w:rFonts w:ascii="Times New Roman" w:eastAsia="Times New Roman" w:hAnsi="Times New Roman" w:cs="Times New Roman"/>
          <w:kern w:val="1"/>
          <w:sz w:val="24"/>
          <w:szCs w:val="24"/>
          <w:lang w:eastAsia="hi-IN" w:bidi="hi-IN"/>
        </w:rPr>
      </w:pPr>
      <w:hyperlink w:anchor="7980184"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Application. An application for a special permit for an OSRD shall include an OSRD concept </w:t>
      </w:r>
    </w:p>
    <w:p w14:paraId="044F77B0" w14:textId="77777777" w:rsidR="00D63600" w:rsidRPr="00E918D4" w:rsidRDefault="00D63600" w:rsidP="00D63600">
      <w:pPr>
        <w:shd w:val="clear" w:color="auto" w:fill="FFFFFF"/>
        <w:suppressAutoHyphens/>
        <w:spacing w:after="0" w:line="100" w:lineRule="atLeast"/>
        <w:ind w:left="-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plan. The OSRD concept plan </w:t>
      </w:r>
      <w:r w:rsidRPr="00E918D4">
        <w:rPr>
          <w:rFonts w:ascii="Times New Roman" w:eastAsia="Times New Roman" w:hAnsi="Times New Roman" w:cs="Times New Roman"/>
          <w:b/>
          <w:kern w:val="1"/>
          <w:sz w:val="24"/>
          <w:szCs w:val="24"/>
          <w:lang w:eastAsia="hi-IN" w:bidi="hi-IN"/>
        </w:rPr>
        <w:t>shall</w:t>
      </w:r>
      <w:r w:rsidRPr="00E918D4">
        <w:rPr>
          <w:rFonts w:ascii="Times New Roman" w:eastAsia="Times New Roman" w:hAnsi="Times New Roman" w:cs="Times New Roman"/>
          <w:kern w:val="1"/>
          <w:sz w:val="24"/>
          <w:szCs w:val="24"/>
          <w:lang w:eastAsia="hi-IN" w:bidi="hi-IN"/>
        </w:rPr>
        <w:t xml:space="preserve"> consist </w:t>
      </w:r>
      <w:r w:rsidRPr="00E918D4">
        <w:rPr>
          <w:rFonts w:ascii="Times New Roman" w:eastAsia="Times New Roman" w:hAnsi="Times New Roman" w:cs="Times New Roman"/>
          <w:b/>
          <w:strike/>
          <w:kern w:val="1"/>
          <w:sz w:val="24"/>
          <w:szCs w:val="24"/>
          <w:lang w:eastAsia="hi-IN" w:bidi="hi-IN"/>
        </w:rPr>
        <w:t>s</w:t>
      </w:r>
      <w:r w:rsidRPr="00E918D4">
        <w:rPr>
          <w:rFonts w:ascii="Times New Roman" w:eastAsia="Times New Roman" w:hAnsi="Times New Roman" w:cs="Times New Roman"/>
          <w:kern w:val="1"/>
          <w:sz w:val="24"/>
          <w:szCs w:val="24"/>
          <w:lang w:eastAsia="hi-IN" w:bidi="hi-IN"/>
        </w:rPr>
        <w:t xml:space="preserve"> of the following information:</w:t>
      </w:r>
    </w:p>
    <w:p w14:paraId="77AF3EE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90D04F4"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185"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Drawings shall be prepared by a certified landscape architect, or by a multi-disciplinary team of which one member must be a certified landscape architect, and shall address the general features of the land, give approximate configurations of the lots, open space, and roadways, and include the information listed in the Subdivision Rules and Regulations or </w:t>
      </w:r>
      <w:r w:rsidR="00D63600" w:rsidRPr="00E918D4">
        <w:rPr>
          <w:rFonts w:ascii="Times New Roman" w:eastAsia="Times New Roman" w:hAnsi="Times New Roman" w:cs="Times New Roman"/>
          <w:b/>
          <w:kern w:val="1"/>
          <w:sz w:val="24"/>
          <w:szCs w:val="24"/>
          <w:lang w:eastAsia="hi-IN" w:bidi="hi-IN"/>
        </w:rPr>
        <w:t>S</w:t>
      </w:r>
      <w:r w:rsidR="00D63600" w:rsidRPr="00E918D4">
        <w:rPr>
          <w:rFonts w:ascii="Times New Roman" w:eastAsia="Times New Roman" w:hAnsi="Times New Roman" w:cs="Times New Roman"/>
          <w:kern w:val="1"/>
          <w:sz w:val="24"/>
          <w:szCs w:val="24"/>
          <w:lang w:eastAsia="hi-IN" w:bidi="hi-IN"/>
        </w:rPr>
        <w:t xml:space="preserve">ite </w:t>
      </w:r>
      <w:r w:rsidR="00D63600" w:rsidRPr="00E918D4">
        <w:rPr>
          <w:rFonts w:ascii="Times New Roman" w:eastAsia="Times New Roman" w:hAnsi="Times New Roman" w:cs="Times New Roman"/>
          <w:b/>
          <w:kern w:val="1"/>
          <w:sz w:val="24"/>
          <w:szCs w:val="24"/>
          <w:lang w:eastAsia="hi-IN" w:bidi="hi-IN"/>
        </w:rPr>
        <w:t>P</w:t>
      </w:r>
      <w:r w:rsidR="00D63600" w:rsidRPr="00E918D4">
        <w:rPr>
          <w:rFonts w:ascii="Times New Roman" w:eastAsia="Times New Roman" w:hAnsi="Times New Roman" w:cs="Times New Roman"/>
          <w:kern w:val="1"/>
          <w:sz w:val="24"/>
          <w:szCs w:val="24"/>
          <w:lang w:eastAsia="hi-IN" w:bidi="hi-IN"/>
        </w:rPr>
        <w:t>lan Review b</w:t>
      </w:r>
      <w:r w:rsidR="00D63600" w:rsidRPr="00E918D4">
        <w:rPr>
          <w:rFonts w:ascii="Times New Roman" w:eastAsia="Times New Roman" w:hAnsi="Times New Roman" w:cs="Times New Roman"/>
          <w:b/>
          <w:kern w:val="1"/>
          <w:sz w:val="24"/>
          <w:szCs w:val="24"/>
          <w:lang w:eastAsia="hi-IN" w:bidi="hi-IN"/>
        </w:rPr>
        <w:t>ylaws</w:t>
      </w:r>
      <w:r w:rsidR="00D63600" w:rsidRPr="00E918D4">
        <w:rPr>
          <w:rFonts w:ascii="Times New Roman" w:eastAsia="Times New Roman" w:hAnsi="Times New Roman" w:cs="Times New Roman"/>
          <w:kern w:val="1"/>
          <w:sz w:val="24"/>
          <w:szCs w:val="24"/>
          <w:lang w:eastAsia="hi-IN" w:bidi="hi-IN"/>
        </w:rPr>
        <w:t xml:space="preserve">, whichever is applicable. This information shall incorporate the Four-Step Design Process, according to § </w:t>
      </w:r>
      <w:hyperlink w:anchor="6485338" w:history="1">
        <w:r w:rsidR="00D63600" w:rsidRPr="00E918D4">
          <w:rPr>
            <w:rFonts w:ascii="Times New Roman" w:eastAsia="Lucida Sans Unicode" w:hAnsi="Times New Roman" w:cs="Mangal"/>
            <w:color w:val="000080"/>
            <w:kern w:val="1"/>
            <w:sz w:val="24"/>
            <w:szCs w:val="24"/>
            <w:u w:val="single"/>
            <w:lang w:eastAsia="hi-IN" w:bidi="hi-IN"/>
          </w:rPr>
          <w:t>165-51</w:t>
        </w:r>
      </w:hyperlink>
      <w:r w:rsidR="00D63600" w:rsidRPr="00E918D4">
        <w:rPr>
          <w:rFonts w:ascii="Times New Roman" w:eastAsia="Times New Roman" w:hAnsi="Times New Roman" w:cs="Times New Roman"/>
          <w:kern w:val="1"/>
          <w:sz w:val="24"/>
          <w:szCs w:val="24"/>
          <w:lang w:eastAsia="hi-IN" w:bidi="hi-IN"/>
        </w:rPr>
        <w:t xml:space="preserve"> above, and the design standards according to § </w:t>
      </w:r>
      <w:hyperlink w:anchor="7980221" w:history="1">
        <w:r w:rsidR="00D63600" w:rsidRPr="00E918D4">
          <w:rPr>
            <w:rFonts w:ascii="Times New Roman" w:eastAsia="Lucida Sans Unicode" w:hAnsi="Times New Roman" w:cs="Mangal"/>
            <w:color w:val="000080"/>
            <w:kern w:val="1"/>
            <w:sz w:val="24"/>
            <w:szCs w:val="24"/>
            <w:u w:val="single"/>
            <w:lang w:eastAsia="hi-IN" w:bidi="hi-IN"/>
          </w:rPr>
          <w:t>165-56</w:t>
        </w:r>
      </w:hyperlink>
      <w:r w:rsidR="00D63600" w:rsidRPr="00E918D4">
        <w:rPr>
          <w:rFonts w:ascii="Times New Roman" w:eastAsia="Times New Roman" w:hAnsi="Times New Roman" w:cs="Times New Roman"/>
          <w:kern w:val="1"/>
          <w:sz w:val="24"/>
          <w:szCs w:val="24"/>
          <w:lang w:eastAsia="hi-IN" w:bidi="hi-IN"/>
        </w:rPr>
        <w:t xml:space="preserve"> of this bylaw, when determining a proposed design for the development.</w:t>
      </w:r>
    </w:p>
    <w:p w14:paraId="2383C0CF"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 xml:space="preserve">      [Amended 5-4-2009 ATM, Art. 25 (Amdt. No. 169)]</w:t>
      </w:r>
    </w:p>
    <w:p w14:paraId="10889992"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6"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 A determination of </w:t>
      </w:r>
      <w:r w:rsidR="00D63600" w:rsidRPr="00E918D4">
        <w:rPr>
          <w:rFonts w:ascii="Times New Roman" w:eastAsia="Times New Roman" w:hAnsi="Times New Roman" w:cs="Times New Roman"/>
          <w:b/>
          <w:kern w:val="1"/>
          <w:sz w:val="24"/>
          <w:szCs w:val="24"/>
          <w:lang w:eastAsia="hi-IN" w:bidi="hi-IN"/>
        </w:rPr>
        <w:t>lot/dwelling unit</w:t>
      </w:r>
      <w:r w:rsidR="00D63600" w:rsidRPr="00E918D4">
        <w:rPr>
          <w:rFonts w:ascii="Times New Roman" w:eastAsia="Times New Roman" w:hAnsi="Times New Roman" w:cs="Times New Roman"/>
          <w:kern w:val="1"/>
          <w:sz w:val="24"/>
          <w:szCs w:val="24"/>
          <w:lang w:eastAsia="hi-IN" w:bidi="hi-IN"/>
        </w:rPr>
        <w:t xml:space="preserve"> yield shall be presented as described in § </w:t>
      </w:r>
      <w:hyperlink w:anchor="6485340" w:history="1">
        <w:r w:rsidR="00D63600" w:rsidRPr="00E918D4">
          <w:rPr>
            <w:rFonts w:ascii="Times New Roman" w:eastAsia="Lucida Sans Unicode" w:hAnsi="Times New Roman" w:cs="Mangal"/>
            <w:color w:val="000080"/>
            <w:kern w:val="1"/>
            <w:sz w:val="24"/>
            <w:szCs w:val="24"/>
            <w:u w:val="single"/>
            <w:lang w:eastAsia="hi-IN" w:bidi="hi-IN"/>
          </w:rPr>
          <w:t>165-53</w:t>
        </w:r>
      </w:hyperlink>
      <w:r w:rsidR="00D63600" w:rsidRPr="00E918D4">
        <w:rPr>
          <w:rFonts w:ascii="Times New Roman" w:eastAsia="Times New Roman" w:hAnsi="Times New Roman" w:cs="Times New Roman"/>
          <w:kern w:val="1"/>
          <w:sz w:val="24"/>
          <w:szCs w:val="24"/>
          <w:lang w:eastAsia="hi-IN" w:bidi="hi-IN"/>
        </w:rPr>
        <w:t xml:space="preserve"> of this bylaw.</w:t>
      </w:r>
    </w:p>
    <w:p w14:paraId="63783DB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6E59BB6"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7"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Relationship between the OSRD concept plan and OSRD definitive subdivision plan or OSRD site plan.</w:t>
      </w:r>
    </w:p>
    <w:p w14:paraId="019347F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A3DC1EE"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8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The issuance of an OSRD concept plan special permit replaces the preliminary subdivision plan and allows the applicant to submit to the Planning Board an OSRD definitive subdivision plan. </w:t>
      </w:r>
      <w:r w:rsidR="00D63600" w:rsidRPr="00E918D4">
        <w:rPr>
          <w:rFonts w:ascii="Times New Roman" w:eastAsia="Times New Roman" w:hAnsi="Times New Roman" w:cs="Times New Roman"/>
          <w:b/>
          <w:strike/>
          <w:kern w:val="1"/>
          <w:sz w:val="24"/>
          <w:szCs w:val="24"/>
          <w:lang w:eastAsia="hi-IN" w:bidi="hi-IN"/>
        </w:rPr>
        <w:t>or land division plan for approval under the Subdivision Control Law. Any OSRD concept plan special permit issued by the Planning Board shall specifically state that the OSRD definitive subdivision plan, land division plan or the OSRD site plan shall substantially comply with the OSRD concept plan and special permit conditions.</w:t>
      </w:r>
    </w:p>
    <w:p w14:paraId="7E45751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9A9F073"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9"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Once an OSRD concept plan has been approved</w:t>
      </w:r>
      <w:r w:rsidR="00D63600" w:rsidRPr="00E918D4">
        <w:rPr>
          <w:rFonts w:ascii="Times New Roman" w:eastAsia="Times New Roman" w:hAnsi="Times New Roman" w:cs="Times New Roman"/>
          <w:b/>
          <w:kern w:val="1"/>
          <w:sz w:val="24"/>
          <w:szCs w:val="24"/>
          <w:lang w:eastAsia="hi-IN" w:bidi="hi-IN"/>
        </w:rPr>
        <w:t>, i.e.,</w:t>
      </w:r>
      <w:r w:rsidR="00D63600" w:rsidRPr="00E918D4">
        <w:rPr>
          <w:rFonts w:ascii="Times New Roman" w:eastAsia="Times New Roman" w:hAnsi="Times New Roman" w:cs="Times New Roman"/>
          <w:kern w:val="1"/>
          <w:sz w:val="24"/>
          <w:szCs w:val="24"/>
          <w:lang w:eastAsia="hi-IN" w:bidi="hi-IN"/>
        </w:rPr>
        <w:t xml:space="preserve"> for developments that do not involve a subdivision </w:t>
      </w:r>
      <w:r w:rsidR="00D63600" w:rsidRPr="00E918D4">
        <w:rPr>
          <w:rFonts w:ascii="Times New Roman" w:eastAsia="Times New Roman" w:hAnsi="Times New Roman" w:cs="Times New Roman"/>
          <w:b/>
          <w:kern w:val="1"/>
          <w:sz w:val="24"/>
          <w:szCs w:val="24"/>
          <w:lang w:eastAsia="hi-IN" w:bidi="hi-IN"/>
        </w:rPr>
        <w:t xml:space="preserve">of </w:t>
      </w:r>
      <w:r w:rsidR="00D63600" w:rsidRPr="00E918D4">
        <w:rPr>
          <w:rFonts w:ascii="Times New Roman" w:eastAsia="Times New Roman" w:hAnsi="Times New Roman" w:cs="Times New Roman"/>
          <w:b/>
          <w:strike/>
          <w:kern w:val="1"/>
          <w:sz w:val="24"/>
          <w:szCs w:val="24"/>
          <w:lang w:eastAsia="hi-IN" w:bidi="hi-IN"/>
        </w:rPr>
        <w:t>if</w:t>
      </w:r>
      <w:r w:rsidR="00D63600" w:rsidRPr="00E918D4">
        <w:rPr>
          <w:rFonts w:ascii="Times New Roman" w:eastAsia="Times New Roman" w:hAnsi="Times New Roman" w:cs="Times New Roman"/>
          <w:strike/>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land, the applicant shall submit an OSRD site plan and will not be required to submit an OSRD definitive subdivision plan. Such plan shall satisfy the requirements of § </w:t>
      </w:r>
      <w:hyperlink w:anchor="6485507" w:history="1">
        <w:r w:rsidR="00D63600" w:rsidRPr="00E918D4">
          <w:rPr>
            <w:rFonts w:ascii="Times New Roman" w:eastAsia="Lucida Sans Unicode" w:hAnsi="Times New Roman" w:cs="Mangal"/>
            <w:color w:val="000080"/>
            <w:kern w:val="1"/>
            <w:sz w:val="24"/>
            <w:szCs w:val="24"/>
            <w:u w:val="single"/>
            <w:lang w:eastAsia="hi-IN" w:bidi="hi-IN"/>
          </w:rPr>
          <w:t>165-83</w:t>
        </w:r>
      </w:hyperlink>
      <w:r w:rsidR="00D63600" w:rsidRPr="00E918D4">
        <w:rPr>
          <w:rFonts w:ascii="Times New Roman" w:eastAsia="Times New Roman" w:hAnsi="Times New Roman" w:cs="Times New Roman"/>
          <w:kern w:val="1"/>
          <w:sz w:val="24"/>
          <w:szCs w:val="24"/>
          <w:lang w:eastAsia="hi-IN" w:bidi="hi-IN"/>
        </w:rPr>
        <w:t xml:space="preserve"> of the Town of Georgetown Site Plan Approval, and shall contain such additional requirements as </w:t>
      </w:r>
      <w:r w:rsidR="00D63600" w:rsidRPr="00E918D4">
        <w:rPr>
          <w:rFonts w:ascii="Times New Roman" w:eastAsia="Times New Roman" w:hAnsi="Times New Roman" w:cs="Times New Roman"/>
          <w:b/>
          <w:kern w:val="1"/>
          <w:sz w:val="24"/>
          <w:szCs w:val="24"/>
          <w:lang w:eastAsia="hi-IN" w:bidi="hi-IN"/>
        </w:rPr>
        <w:t xml:space="preserve">set forth </w:t>
      </w:r>
      <w:r w:rsidR="00D63600" w:rsidRPr="00E918D4">
        <w:rPr>
          <w:rFonts w:ascii="Times New Roman" w:eastAsia="Times New Roman" w:hAnsi="Times New Roman" w:cs="Times New Roman"/>
          <w:b/>
          <w:strike/>
          <w:kern w:val="1"/>
          <w:sz w:val="24"/>
          <w:szCs w:val="24"/>
          <w:lang w:eastAsia="hi-IN" w:bidi="hi-IN"/>
        </w:rPr>
        <w:t>required</w:t>
      </w:r>
      <w:r w:rsidR="00D63600" w:rsidRPr="00E918D4">
        <w:rPr>
          <w:rFonts w:ascii="Times New Roman" w:eastAsia="Times New Roman" w:hAnsi="Times New Roman" w:cs="Times New Roman"/>
          <w:kern w:val="1"/>
          <w:sz w:val="24"/>
          <w:szCs w:val="24"/>
          <w:lang w:eastAsia="hi-IN" w:bidi="hi-IN"/>
        </w:rPr>
        <w:t xml:space="preserve"> by the Planning Board under § </w:t>
      </w:r>
      <w:hyperlink w:anchor="7980253" w:history="1">
        <w:r w:rsidR="00D63600" w:rsidRPr="00E918D4">
          <w:rPr>
            <w:rFonts w:ascii="Times New Roman" w:eastAsia="Lucida Sans Unicode" w:hAnsi="Times New Roman" w:cs="Mangal"/>
            <w:color w:val="000080"/>
            <w:kern w:val="1"/>
            <w:sz w:val="24"/>
            <w:szCs w:val="24"/>
            <w:u w:val="single"/>
            <w:lang w:eastAsia="hi-IN" w:bidi="hi-IN"/>
          </w:rPr>
          <w:t>165-59</w:t>
        </w:r>
      </w:hyperlink>
      <w:r w:rsidR="00D63600" w:rsidRPr="00E918D4">
        <w:rPr>
          <w:rFonts w:ascii="Times New Roman" w:eastAsia="Times New Roman" w:hAnsi="Times New Roman" w:cs="Times New Roman"/>
          <w:kern w:val="1"/>
          <w:sz w:val="24"/>
          <w:szCs w:val="24"/>
          <w:lang w:eastAsia="hi-IN" w:bidi="hi-IN"/>
        </w:rPr>
        <w:t xml:space="preserve"> of this bylaw.</w:t>
      </w:r>
    </w:p>
    <w:p w14:paraId="177A3C0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75DA0A0"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0"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An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will be considered </w:t>
      </w:r>
      <w:r w:rsidR="00D63600" w:rsidRPr="00E918D4">
        <w:rPr>
          <w:rFonts w:ascii="Times New Roman" w:eastAsia="Times New Roman" w:hAnsi="Times New Roman" w:cs="Times New Roman"/>
          <w:b/>
          <w:strike/>
          <w:kern w:val="1"/>
          <w:sz w:val="24"/>
          <w:szCs w:val="24"/>
          <w:lang w:eastAsia="hi-IN" w:bidi="hi-IN"/>
        </w:rPr>
        <w:t>not</w:t>
      </w:r>
      <w:r w:rsidR="00D63600" w:rsidRPr="00E918D4">
        <w:rPr>
          <w:rFonts w:ascii="Times New Roman" w:eastAsia="Times New Roman" w:hAnsi="Times New Roman" w:cs="Times New Roman"/>
          <w:b/>
          <w:kern w:val="1"/>
          <w:sz w:val="24"/>
          <w:szCs w:val="24"/>
          <w:lang w:eastAsia="hi-IN" w:bidi="hi-IN"/>
        </w:rPr>
        <w:t xml:space="preserve"> noncompliant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to substantially comply</w:t>
      </w:r>
      <w:r w:rsidR="00D63600" w:rsidRPr="00E918D4">
        <w:rPr>
          <w:rFonts w:ascii="Times New Roman" w:eastAsia="Times New Roman" w:hAnsi="Times New Roman" w:cs="Times New Roman"/>
          <w:kern w:val="1"/>
          <w:sz w:val="24"/>
          <w:szCs w:val="24"/>
          <w:lang w:eastAsia="hi-IN" w:bidi="hi-IN"/>
        </w:rPr>
        <w:t xml:space="preserve"> with the OSRD concept plan,  if the Planning Board determines that any of the following conditions exist:</w:t>
      </w:r>
    </w:p>
    <w:p w14:paraId="6DE7E9E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505EDBB"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1"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An increase in the number of building lots or dwelling units;</w:t>
      </w:r>
    </w:p>
    <w:p w14:paraId="7F7E077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0F0FC55"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2"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decrease in the open space acreage;</w:t>
      </w:r>
    </w:p>
    <w:p w14:paraId="580D00D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5E678F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3"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 xml:space="preserve">significant </w:t>
      </w:r>
      <w:r w:rsidR="00D63600" w:rsidRPr="00E918D4">
        <w:rPr>
          <w:rFonts w:ascii="Times New Roman" w:eastAsia="Times New Roman" w:hAnsi="Times New Roman" w:cs="Times New Roman"/>
          <w:kern w:val="1"/>
          <w:sz w:val="24"/>
          <w:szCs w:val="24"/>
          <w:lang w:eastAsia="hi-IN" w:bidi="hi-IN"/>
        </w:rPr>
        <w:t>change in the lot layout;</w:t>
      </w:r>
    </w:p>
    <w:p w14:paraId="75BBB0C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C790D8B"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4" w:history="1">
        <w:r w:rsidR="00D63600" w:rsidRPr="00E918D4">
          <w:rPr>
            <w:rFonts w:ascii="Times New Roman" w:eastAsia="Lucida Sans Unicode" w:hAnsi="Times New Roman" w:cs="Mangal"/>
            <w:color w:val="000080"/>
            <w:kern w:val="1"/>
            <w:sz w:val="24"/>
            <w:szCs w:val="24"/>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change in the general development pattern, which adversely affects natural landscape features and open space preservation;</w:t>
      </w:r>
    </w:p>
    <w:p w14:paraId="0B096C2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38617A4"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hyperlink w:anchor="7980195" w:history="1">
        <w:r w:rsidR="00D63600" w:rsidRPr="00E918D4">
          <w:rPr>
            <w:rFonts w:ascii="Times New Roman" w:eastAsia="Lucida Sans Unicode" w:hAnsi="Times New Roman" w:cs="Mangal"/>
            <w:color w:val="000080"/>
            <w:kern w:val="1"/>
            <w:sz w:val="24"/>
            <w:szCs w:val="24"/>
            <w:lang w:eastAsia="hi-IN" w:bidi="hi-IN"/>
          </w:rPr>
          <w:t>(e)</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w:t>
      </w:r>
      <w:r w:rsidR="00D63600" w:rsidRPr="00F4675E">
        <w:rPr>
          <w:rFonts w:ascii="Times New Roman" w:eastAsia="Times New Roman" w:hAnsi="Times New Roman" w:cs="Times New Roman"/>
          <w:b/>
          <w:kern w:val="1"/>
          <w:sz w:val="24"/>
          <w:szCs w:val="24"/>
          <w:lang w:eastAsia="hi-IN" w:bidi="hi-IN"/>
        </w:rPr>
        <w:t>S</w:t>
      </w:r>
      <w:r w:rsidR="00D63600" w:rsidRPr="00F4675E">
        <w:rPr>
          <w:rFonts w:ascii="Times New Roman" w:eastAsia="Times New Roman" w:hAnsi="Times New Roman" w:cs="Times New Roman"/>
          <w:kern w:val="1"/>
          <w:sz w:val="24"/>
          <w:szCs w:val="24"/>
          <w:lang w:eastAsia="hi-IN" w:bidi="hi-IN"/>
        </w:rPr>
        <w:t>torm water management facilities</w:t>
      </w:r>
      <w:r w:rsidR="00D63600" w:rsidRPr="00E918D4">
        <w:rPr>
          <w:rFonts w:ascii="Times New Roman" w:eastAsia="Times New Roman" w:hAnsi="Times New Roman" w:cs="Times New Roman"/>
          <w:b/>
          <w:kern w:val="1"/>
          <w:sz w:val="24"/>
          <w:szCs w:val="24"/>
          <w:lang w:eastAsia="hi-IN" w:bidi="hi-IN"/>
        </w:rPr>
        <w:t xml:space="preserve"> change; and/or,</w:t>
      </w:r>
    </w:p>
    <w:p w14:paraId="4A45A66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D0D7D4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hyperlink w:anchor="7980196" w:history="1">
        <w:r w:rsidR="00D63600" w:rsidRPr="00E918D4">
          <w:rPr>
            <w:rFonts w:ascii="Times New Roman" w:eastAsia="Lucida Sans Unicode" w:hAnsi="Times New Roman" w:cs="Mangal"/>
            <w:color w:val="000080"/>
            <w:kern w:val="1"/>
            <w:sz w:val="24"/>
            <w:szCs w:val="24"/>
            <w:lang w:eastAsia="hi-IN" w:bidi="hi-IN"/>
          </w:rPr>
          <w:t>(f)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Significant changes in</w:t>
      </w:r>
      <w:r w:rsidR="00D63600" w:rsidRPr="00E918D4">
        <w:rPr>
          <w:rFonts w:ascii="Times New Roman" w:eastAsia="Times New Roman" w:hAnsi="Times New Roman" w:cs="Times New Roman"/>
          <w:b/>
          <w:kern w:val="1"/>
          <w:sz w:val="24"/>
          <w:szCs w:val="24"/>
          <w:lang w:eastAsia="hi-IN" w:bidi="hi-IN"/>
        </w:rPr>
        <w:t xml:space="preserve"> </w:t>
      </w:r>
      <w:r w:rsidR="00D63600" w:rsidRPr="006824AE">
        <w:rPr>
          <w:rFonts w:ascii="Times New Roman" w:eastAsia="Times New Roman" w:hAnsi="Times New Roman" w:cs="Times New Roman"/>
          <w:b/>
          <w:kern w:val="1"/>
          <w:sz w:val="24"/>
          <w:szCs w:val="24"/>
          <w:lang w:eastAsia="hi-IN" w:bidi="hi-IN"/>
        </w:rPr>
        <w:t>W</w:t>
      </w:r>
      <w:r w:rsidR="00D63600" w:rsidRPr="006824AE">
        <w:rPr>
          <w:rFonts w:ascii="Times New Roman" w:eastAsia="Times New Roman" w:hAnsi="Times New Roman" w:cs="Times New Roman"/>
          <w:kern w:val="1"/>
          <w:sz w:val="24"/>
          <w:szCs w:val="24"/>
          <w:lang w:eastAsia="hi-IN" w:bidi="hi-IN"/>
        </w:rPr>
        <w:t>astewater management systems</w:t>
      </w:r>
      <w:r w:rsidR="00D63600" w:rsidRPr="00E918D4">
        <w:rPr>
          <w:rFonts w:ascii="Times New Roman" w:eastAsia="Times New Roman" w:hAnsi="Times New Roman" w:cs="Times New Roman"/>
          <w:b/>
          <w:kern w:val="1"/>
          <w:sz w:val="24"/>
          <w:szCs w:val="24"/>
          <w:lang w:eastAsia="hi-IN" w:bidi="hi-IN"/>
        </w:rPr>
        <w:t xml:space="preserve"> change.</w:t>
      </w:r>
    </w:p>
    <w:p w14:paraId="398B1D8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8F881B6"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7"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 xml:space="preserve">If the Planning Board determines that the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the Board may disapprove </w:t>
      </w:r>
      <w:r w:rsidR="00D63600" w:rsidRPr="00E918D4">
        <w:rPr>
          <w:rFonts w:ascii="Times New Roman" w:eastAsia="Times New Roman" w:hAnsi="Times New Roman" w:cs="Times New Roman"/>
          <w:b/>
          <w:kern w:val="1"/>
          <w:sz w:val="24"/>
          <w:szCs w:val="24"/>
          <w:lang w:eastAsia="hi-IN" w:bidi="hi-IN"/>
        </w:rPr>
        <w:t>said</w:t>
      </w:r>
      <w:r w:rsidR="00D63600" w:rsidRPr="00E918D4">
        <w:rPr>
          <w:rFonts w:ascii="Times New Roman" w:eastAsia="Times New Roman" w:hAnsi="Times New Roman" w:cs="Times New Roman"/>
          <w:kern w:val="1"/>
          <w:sz w:val="24"/>
          <w:szCs w:val="24"/>
          <w:lang w:eastAsia="hi-IN" w:bidi="hi-IN"/>
        </w:rPr>
        <w:t xml:space="preserve"> plan.  </w:t>
      </w:r>
      <w:r w:rsidR="00D63600" w:rsidRPr="00E918D4">
        <w:rPr>
          <w:rFonts w:ascii="Times New Roman" w:eastAsia="Times New Roman" w:hAnsi="Times New Roman" w:cs="Times New Roman"/>
          <w:b/>
          <w:strike/>
          <w:kern w:val="1"/>
          <w:sz w:val="24"/>
          <w:szCs w:val="24"/>
          <w:lang w:eastAsia="hi-IN" w:bidi="hi-IN"/>
        </w:rPr>
        <w:t>for failure to comply with the condition of the special permit requiring that the OSRD plans substantially comply with the OSRD concept plan.</w:t>
      </w:r>
    </w:p>
    <w:p w14:paraId="6094E96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BCAD66E"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8"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Times New Roman" w:hAnsi="Times New Roman" w:cs="Times New Roman"/>
          <w:kern w:val="1"/>
          <w:sz w:val="24"/>
          <w:szCs w:val="24"/>
          <w:lang w:eastAsia="hi-IN" w:bidi="hi-IN"/>
        </w:rPr>
        <w:t xml:space="preserve">The Planning Board may conditionally approve an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that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special permit. However, such conditional approval must identify where the plan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special permit. </w:t>
      </w:r>
      <w:r w:rsidR="00D63600" w:rsidRPr="00E918D4">
        <w:rPr>
          <w:rFonts w:ascii="Times New Roman" w:eastAsia="Times New Roman" w:hAnsi="Times New Roman" w:cs="Times New Roman"/>
          <w:b/>
          <w:strike/>
          <w:kern w:val="1"/>
          <w:sz w:val="24"/>
          <w:szCs w:val="24"/>
          <w:lang w:eastAsia="hi-IN" w:bidi="hi-IN"/>
        </w:rPr>
        <w:t>and shall require that the OSRD concept plan special permit be amended to be in compliance with the special permit approval. The Planning Board shall also require that the applicant file an application to amend the OSRD concept plan special permit within a specified time period.</w:t>
      </w:r>
    </w:p>
    <w:p w14:paraId="3F9114C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BD6CF77"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9"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b/>
          <w:strike/>
          <w:kern w:val="1"/>
          <w:sz w:val="24"/>
          <w:szCs w:val="24"/>
          <w:lang w:eastAsia="hi-IN" w:bidi="hi-IN"/>
        </w:rPr>
        <w:t>The public hearing on the application to amend the OSRD concept plan special permit shall be limited to the significant changes identified by the Planning Board in their conditional approval of the OSRD definitive subdivision plan, land division plan or OSRD site plan special permit.</w:t>
      </w:r>
    </w:p>
    <w:p w14:paraId="3AE1D26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451D93E"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0"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General procedures.</w:t>
      </w:r>
    </w:p>
    <w:p w14:paraId="5307E3D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0BD3B92"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Whenever an application for a OSRD special permit is filed with the Planning Board, the applicant shall also file within five working days </w:t>
      </w:r>
      <w:r w:rsidR="00D63600" w:rsidRPr="00E918D4">
        <w:rPr>
          <w:rFonts w:ascii="Times New Roman" w:eastAsia="Times New Roman" w:hAnsi="Times New Roman" w:cs="Times New Roman"/>
          <w:kern w:val="24"/>
          <w:sz w:val="24"/>
          <w:szCs w:val="24"/>
          <w:lang w:eastAsia="hi-IN" w:bidi="hi-IN"/>
        </w:rPr>
        <w:t>of the filing of</w:t>
      </w:r>
      <w:r w:rsidR="00D63600" w:rsidRPr="00E918D4">
        <w:rPr>
          <w:rFonts w:ascii="Times New Roman" w:eastAsia="Times New Roman" w:hAnsi="Times New Roman" w:cs="Times New Roman"/>
          <w:b/>
          <w:kern w:val="1"/>
          <w:sz w:val="24"/>
          <w:szCs w:val="24"/>
          <w:lang w:eastAsia="hi-IN" w:bidi="hi-IN"/>
        </w:rPr>
        <w:t xml:space="preserve"> said</w:t>
      </w:r>
      <w:r w:rsidR="00D63600" w:rsidRPr="00E918D4">
        <w:rPr>
          <w:rFonts w:ascii="Times New Roman" w:eastAsia="Times New Roman" w:hAnsi="Times New Roman" w:cs="Times New Roman"/>
          <w:b/>
          <w:strike/>
          <w:kern w:val="1"/>
          <w:sz w:val="24"/>
          <w:szCs w:val="24"/>
          <w:lang w:eastAsia="hi-IN" w:bidi="hi-IN"/>
        </w:rPr>
        <w:t xml:space="preserve"> the completed </w:t>
      </w:r>
      <w:r w:rsidR="00D63600" w:rsidRPr="00E918D4">
        <w:rPr>
          <w:rFonts w:ascii="Times New Roman" w:eastAsia="Times New Roman" w:hAnsi="Times New Roman" w:cs="Times New Roman"/>
          <w:kern w:val="1"/>
          <w:sz w:val="24"/>
          <w:szCs w:val="24"/>
          <w:lang w:eastAsia="hi-IN" w:bidi="hi-IN"/>
        </w:rPr>
        <w:t xml:space="preserve">application, copies of the application, accompanying OSRD concept plan and other documentation to the Board of Health, Conservation Commission, Building Inspector, Department of Public Works, Police Chief, Fire Chief, and Open Space Committee for their consideration, review, and report. </w:t>
      </w:r>
      <w:r w:rsidR="00D63600" w:rsidRPr="00E918D4">
        <w:rPr>
          <w:rFonts w:ascii="Times New Roman" w:eastAsia="Times New Roman" w:hAnsi="Times New Roman" w:cs="Times New Roman"/>
          <w:b/>
          <w:strike/>
          <w:kern w:val="1"/>
          <w:sz w:val="24"/>
          <w:szCs w:val="24"/>
          <w:lang w:eastAsia="hi-IN" w:bidi="hi-IN"/>
        </w:rPr>
        <w:t>The applicant shall furnish the copies necessary to fulfill this requirement</w:t>
      </w:r>
      <w:r w:rsidR="00D63600" w:rsidRPr="00E918D4">
        <w:rPr>
          <w:rFonts w:ascii="Times New Roman" w:eastAsia="Times New Roman" w:hAnsi="Times New Roman" w:cs="Times New Roman"/>
          <w:kern w:val="1"/>
          <w:sz w:val="24"/>
          <w:szCs w:val="24"/>
          <w:lang w:eastAsia="hi-IN" w:bidi="hi-IN"/>
        </w:rPr>
        <w:t xml:space="preserve">. Reports from the </w:t>
      </w:r>
      <w:r w:rsidR="00D63600" w:rsidRPr="00E918D4">
        <w:rPr>
          <w:rFonts w:ascii="Times New Roman" w:eastAsia="Times New Roman" w:hAnsi="Times New Roman" w:cs="Times New Roman"/>
          <w:b/>
          <w:kern w:val="1"/>
          <w:sz w:val="24"/>
          <w:szCs w:val="24"/>
          <w:lang w:eastAsia="hi-IN" w:bidi="hi-IN"/>
        </w:rPr>
        <w:t>aforementioned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other</w:t>
      </w:r>
      <w:r w:rsidR="00D63600" w:rsidRPr="00E918D4">
        <w:rPr>
          <w:rFonts w:ascii="Times New Roman" w:eastAsia="Times New Roman" w:hAnsi="Times New Roman" w:cs="Times New Roman"/>
          <w:kern w:val="1"/>
          <w:sz w:val="24"/>
          <w:szCs w:val="24"/>
          <w:lang w:eastAsia="hi-IN" w:bidi="hi-IN"/>
        </w:rPr>
        <w:t xml:space="preserve"> boards and officials shall be submitted to the Planning Board within 35 days of receipt </w:t>
      </w:r>
      <w:r w:rsidR="00D63600" w:rsidRPr="00E918D4">
        <w:rPr>
          <w:rFonts w:ascii="Times New Roman" w:eastAsia="Times New Roman" w:hAnsi="Times New Roman" w:cs="Times New Roman"/>
          <w:strike/>
          <w:kern w:val="1"/>
          <w:sz w:val="24"/>
          <w:szCs w:val="24"/>
          <w:lang w:eastAsia="hi-IN" w:bidi="hi-IN"/>
        </w:rPr>
        <w:t>of the reviewing party</w:t>
      </w:r>
      <w:r w:rsidR="00D63600" w:rsidRPr="00E918D4">
        <w:rPr>
          <w:rFonts w:ascii="Times New Roman" w:eastAsia="Times New Roman" w:hAnsi="Times New Roman" w:cs="Times New Roman"/>
          <w:kern w:val="1"/>
          <w:sz w:val="24"/>
          <w:szCs w:val="24"/>
          <w:lang w:eastAsia="hi-IN" w:bidi="hi-IN"/>
        </w:rPr>
        <w:t xml:space="preserve"> of all </w:t>
      </w:r>
      <w:r w:rsidR="00D63600" w:rsidRPr="00E918D4">
        <w:rPr>
          <w:rFonts w:ascii="Times New Roman" w:eastAsia="Times New Roman" w:hAnsi="Times New Roman" w:cs="Times New Roman"/>
          <w:b/>
          <w:strike/>
          <w:kern w:val="1"/>
          <w:sz w:val="24"/>
          <w:szCs w:val="24"/>
          <w:lang w:eastAsia="hi-IN" w:bidi="hi-IN"/>
        </w:rPr>
        <w:t>of the</w:t>
      </w:r>
      <w:r w:rsidR="00D63600" w:rsidRPr="00E918D4">
        <w:rPr>
          <w:rFonts w:ascii="Times New Roman" w:eastAsia="Times New Roman" w:hAnsi="Times New Roman" w:cs="Times New Roman"/>
          <w:kern w:val="1"/>
          <w:sz w:val="24"/>
          <w:szCs w:val="24"/>
          <w:lang w:eastAsia="hi-IN" w:bidi="hi-IN"/>
        </w:rPr>
        <w:t xml:space="preserve"> required </w:t>
      </w:r>
      <w:r w:rsidR="00D63600" w:rsidRPr="00E918D4">
        <w:rPr>
          <w:rFonts w:ascii="Times New Roman" w:eastAsia="Times New Roman" w:hAnsi="Times New Roman" w:cs="Times New Roman"/>
          <w:b/>
          <w:kern w:val="1"/>
          <w:sz w:val="24"/>
          <w:szCs w:val="24"/>
          <w:lang w:eastAsia="hi-IN" w:bidi="hi-IN"/>
        </w:rPr>
        <w:t>application</w:t>
      </w:r>
      <w:r w:rsidR="00D63600" w:rsidRPr="00E918D4">
        <w:rPr>
          <w:rFonts w:ascii="Times New Roman" w:eastAsia="Times New Roman" w:hAnsi="Times New Roman" w:cs="Times New Roman"/>
          <w:kern w:val="1"/>
          <w:sz w:val="24"/>
          <w:szCs w:val="24"/>
          <w:lang w:eastAsia="hi-IN" w:bidi="hi-IN"/>
        </w:rPr>
        <w:t xml:space="preserve"> materials; failure of said  </w:t>
      </w:r>
      <w:r w:rsidR="00D63600" w:rsidRPr="00E918D4">
        <w:rPr>
          <w:rFonts w:ascii="Times New Roman" w:eastAsia="Times New Roman" w:hAnsi="Times New Roman" w:cs="Times New Roman"/>
          <w:b/>
          <w:strike/>
          <w:kern w:val="1"/>
          <w:sz w:val="24"/>
          <w:szCs w:val="24"/>
          <w:lang w:eastAsia="hi-IN" w:bidi="hi-IN"/>
        </w:rPr>
        <w:t>these</w:t>
      </w:r>
      <w:r w:rsidR="00D63600" w:rsidRPr="00E918D4">
        <w:rPr>
          <w:rFonts w:ascii="Times New Roman" w:eastAsia="Times New Roman" w:hAnsi="Times New Roman" w:cs="Times New Roman"/>
          <w:kern w:val="1"/>
          <w:sz w:val="24"/>
          <w:szCs w:val="24"/>
          <w:lang w:eastAsia="hi-IN" w:bidi="hi-IN"/>
        </w:rPr>
        <w:t xml:space="preserve"> reviewing parties to </w:t>
      </w:r>
      <w:r w:rsidR="00D63600" w:rsidRPr="00E918D4">
        <w:rPr>
          <w:rFonts w:ascii="Times New Roman" w:eastAsia="Times New Roman" w:hAnsi="Times New Roman" w:cs="Times New Roman"/>
          <w:b/>
          <w:kern w:val="1"/>
          <w:sz w:val="24"/>
          <w:szCs w:val="24"/>
          <w:lang w:eastAsia="hi-IN" w:bidi="hi-IN"/>
        </w:rPr>
        <w:t>submit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make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written</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comments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recommendations</w:t>
      </w:r>
      <w:r w:rsidR="00D63600" w:rsidRPr="00E918D4">
        <w:rPr>
          <w:rFonts w:ascii="Times New Roman" w:eastAsia="Times New Roman" w:hAnsi="Times New Roman" w:cs="Times New Roman"/>
          <w:kern w:val="1"/>
          <w:sz w:val="24"/>
          <w:szCs w:val="24"/>
          <w:lang w:eastAsia="hi-IN" w:bidi="hi-IN"/>
        </w:rPr>
        <w:t xml:space="preserve"> within </w:t>
      </w:r>
      <w:r w:rsidR="00D63600" w:rsidRPr="00E918D4">
        <w:rPr>
          <w:rFonts w:ascii="Times New Roman" w:eastAsia="Times New Roman" w:hAnsi="Times New Roman" w:cs="Times New Roman"/>
          <w:b/>
          <w:kern w:val="1"/>
          <w:sz w:val="24"/>
          <w:szCs w:val="24"/>
          <w:lang w:eastAsia="hi-IN" w:bidi="hi-IN"/>
        </w:rPr>
        <w:t>said 35 days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after having received copies of all such required materials</w:t>
      </w:r>
      <w:r w:rsidR="00D63600" w:rsidRPr="00E918D4">
        <w:rPr>
          <w:rFonts w:ascii="Times New Roman" w:eastAsia="Times New Roman" w:hAnsi="Times New Roman" w:cs="Times New Roman"/>
          <w:kern w:val="1"/>
          <w:sz w:val="24"/>
          <w:szCs w:val="24"/>
          <w:lang w:eastAsia="hi-IN" w:bidi="hi-IN"/>
        </w:rPr>
        <w:t xml:space="preserve"> shall be deemed a lack of opposition or support </w:t>
      </w:r>
      <w:r w:rsidR="00D63600" w:rsidRPr="00E918D4">
        <w:rPr>
          <w:rFonts w:ascii="Times New Roman" w:eastAsia="Times New Roman" w:hAnsi="Times New Roman" w:cs="Times New Roman"/>
          <w:b/>
          <w:kern w:val="1"/>
          <w:sz w:val="24"/>
          <w:szCs w:val="24"/>
          <w:lang w:eastAsia="hi-IN" w:bidi="hi-IN"/>
        </w:rPr>
        <w:t>of the proposed OSRD.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In the event that the public hearing by the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If the</w:t>
      </w:r>
      <w:r w:rsidR="00D63600" w:rsidRPr="00E918D4">
        <w:rPr>
          <w:rFonts w:ascii="Times New Roman" w:eastAsia="Times New Roman" w:hAnsi="Times New Roman" w:cs="Times New Roman"/>
          <w:kern w:val="1"/>
          <w:sz w:val="24"/>
          <w:szCs w:val="24"/>
          <w:lang w:eastAsia="hi-IN" w:bidi="hi-IN"/>
        </w:rPr>
        <w:t xml:space="preserve"> Planning Board</w:t>
      </w:r>
      <w:r w:rsidR="00D63600" w:rsidRPr="00E918D4">
        <w:rPr>
          <w:rFonts w:ascii="Times New Roman" w:eastAsia="Times New Roman" w:hAnsi="Times New Roman" w:cs="Times New Roman"/>
          <w:b/>
          <w:kern w:val="1"/>
          <w:sz w:val="24"/>
          <w:szCs w:val="24"/>
          <w:lang w:eastAsia="hi-IN" w:bidi="hi-IN"/>
        </w:rPr>
        <w:t xml:space="preserve"> holds a public hearing</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is held</w:t>
      </w:r>
      <w:r w:rsidR="00D63600" w:rsidRPr="00E918D4">
        <w:rPr>
          <w:rFonts w:ascii="Times New Roman" w:eastAsia="Times New Roman" w:hAnsi="Times New Roman" w:cs="Times New Roman"/>
          <w:kern w:val="1"/>
          <w:sz w:val="24"/>
          <w:szCs w:val="24"/>
          <w:lang w:eastAsia="hi-IN" w:bidi="hi-IN"/>
        </w:rPr>
        <w:t xml:space="preserve"> prior to the expiration of the</w:t>
      </w:r>
      <w:r w:rsidR="00D63600" w:rsidRPr="00E918D4">
        <w:rPr>
          <w:rFonts w:ascii="Times New Roman" w:eastAsia="Times New Roman" w:hAnsi="Times New Roman" w:cs="Times New Roman"/>
          <w:b/>
          <w:kern w:val="1"/>
          <w:sz w:val="24"/>
          <w:szCs w:val="24"/>
          <w:lang w:eastAsia="hi-IN" w:bidi="hi-IN"/>
        </w:rPr>
        <w:t xml:space="preserve"> aforementioned 35 day period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thirty-five-day period,</w:t>
      </w:r>
      <w:r w:rsidR="00D63600" w:rsidRPr="00E918D4">
        <w:rPr>
          <w:rFonts w:ascii="Times New Roman" w:eastAsia="Times New Roman" w:hAnsi="Times New Roman" w:cs="Times New Roman"/>
          <w:kern w:val="1"/>
          <w:sz w:val="24"/>
          <w:szCs w:val="24"/>
          <w:lang w:eastAsia="hi-IN" w:bidi="hi-IN"/>
        </w:rPr>
        <w:t xml:space="preserve"> the  </w:t>
      </w:r>
      <w:r w:rsidR="00D63600" w:rsidRPr="00E918D4">
        <w:rPr>
          <w:rFonts w:ascii="Times New Roman" w:eastAsia="Times New Roman" w:hAnsi="Times New Roman" w:cs="Times New Roman"/>
          <w:b/>
          <w:strike/>
          <w:kern w:val="1"/>
          <w:sz w:val="24"/>
          <w:szCs w:val="24"/>
          <w:lang w:eastAsia="hi-IN" w:bidi="hi-IN"/>
        </w:rPr>
        <w:t>Planning Board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shall continue the public</w:t>
      </w:r>
      <w:r w:rsidR="00D63600" w:rsidRPr="00E918D4">
        <w:rPr>
          <w:rFonts w:ascii="Times New Roman" w:eastAsia="Times New Roman" w:hAnsi="Times New Roman" w:cs="Times New Roman"/>
          <w:kern w:val="1"/>
          <w:sz w:val="24"/>
          <w:szCs w:val="24"/>
          <w:lang w:eastAsia="hi-IN" w:bidi="hi-IN"/>
        </w:rPr>
        <w:t xml:space="preserve"> hearing </w:t>
      </w:r>
      <w:r w:rsidR="00D63600" w:rsidRPr="00E918D4">
        <w:rPr>
          <w:rFonts w:ascii="Times New Roman" w:eastAsia="Times New Roman" w:hAnsi="Times New Roman" w:cs="Times New Roman"/>
          <w:b/>
          <w:kern w:val="1"/>
          <w:sz w:val="24"/>
          <w:szCs w:val="24"/>
          <w:lang w:eastAsia="hi-IN" w:bidi="hi-IN"/>
        </w:rPr>
        <w:t>shall be continued until such time as the subject 35 day period has expired.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Thus, giving the reviewing parties the provided time in which to forward their written comments to the board.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to permit the formal submission of reports and recommendations within that thirty-five-day period.</w:t>
      </w:r>
      <w:r w:rsidR="00D63600" w:rsidRPr="00E918D4">
        <w:rPr>
          <w:rFonts w:ascii="Times New Roman" w:eastAsia="Times New Roman" w:hAnsi="Times New Roman" w:cs="Times New Roman"/>
          <w:kern w:val="1"/>
          <w:sz w:val="24"/>
          <w:szCs w:val="24"/>
          <w:lang w:eastAsia="hi-IN" w:bidi="hi-IN"/>
        </w:rPr>
        <w:t xml:space="preserve"> The decision/findings of the Planning Board shall contain, in writing, an explanation for any departures from the recommendations of any reviewing party. The Planning Board shall render a decision on the special permit application within 65 days from the opening of the hearing, i.e.,  unless the applicant </w:t>
      </w:r>
      <w:r w:rsidR="00D63600" w:rsidRPr="00E918D4">
        <w:rPr>
          <w:rFonts w:ascii="Times New Roman" w:eastAsia="Times New Roman" w:hAnsi="Times New Roman" w:cs="Times New Roman"/>
          <w:b/>
          <w:kern w:val="1"/>
          <w:sz w:val="24"/>
          <w:szCs w:val="24"/>
          <w:lang w:eastAsia="hi-IN" w:bidi="hi-IN"/>
        </w:rPr>
        <w:t xml:space="preserve">executes Form H, agreeing to </w:t>
      </w:r>
      <w:r w:rsidR="00D63600" w:rsidRPr="00E918D4">
        <w:rPr>
          <w:rFonts w:ascii="Times New Roman" w:eastAsia="Times New Roman" w:hAnsi="Times New Roman" w:cs="Times New Roman"/>
          <w:b/>
          <w:strike/>
          <w:kern w:val="1"/>
          <w:sz w:val="24"/>
          <w:szCs w:val="24"/>
          <w:lang w:eastAsia="hi-IN" w:bidi="hi-IN"/>
        </w:rPr>
        <w:t xml:space="preserve">approves of </w:t>
      </w:r>
      <w:r w:rsidR="00D63600" w:rsidRPr="00E918D4">
        <w:rPr>
          <w:rFonts w:ascii="Times New Roman" w:eastAsia="Times New Roman" w:hAnsi="Times New Roman" w:cs="Times New Roman"/>
          <w:kern w:val="1"/>
          <w:sz w:val="24"/>
          <w:szCs w:val="24"/>
          <w:lang w:eastAsia="hi-IN" w:bidi="hi-IN"/>
        </w:rPr>
        <w:t xml:space="preserve">an extension. </w:t>
      </w:r>
      <w:r w:rsidR="00D63600" w:rsidRPr="00E918D4">
        <w:rPr>
          <w:rFonts w:ascii="Times New Roman" w:eastAsia="Times New Roman" w:hAnsi="Times New Roman" w:cs="Times New Roman"/>
          <w:b/>
          <w:kern w:val="1"/>
          <w:sz w:val="24"/>
          <w:szCs w:val="24"/>
          <w:lang w:eastAsia="hi-IN" w:bidi="hi-IN"/>
        </w:rPr>
        <w:t>Further,</w:t>
      </w:r>
      <w:r w:rsidR="00D63600" w:rsidRPr="00E918D4">
        <w:rPr>
          <w:rFonts w:ascii="Times New Roman" w:eastAsia="Times New Roman" w:hAnsi="Times New Roman" w:cs="Times New Roman"/>
          <w:kern w:val="1"/>
          <w:sz w:val="24"/>
          <w:szCs w:val="24"/>
          <w:lang w:eastAsia="hi-IN" w:bidi="hi-IN"/>
        </w:rPr>
        <w:t xml:space="preserve"> the Planning Board shall </w:t>
      </w:r>
      <w:r w:rsidR="00D63600" w:rsidRPr="00E918D4">
        <w:rPr>
          <w:rFonts w:ascii="Times New Roman" w:eastAsia="Times New Roman" w:hAnsi="Times New Roman" w:cs="Times New Roman"/>
          <w:b/>
          <w:strike/>
          <w:kern w:val="1"/>
          <w:sz w:val="24"/>
          <w:szCs w:val="24"/>
          <w:lang w:eastAsia="hi-IN" w:bidi="hi-IN"/>
        </w:rPr>
        <w:t>render</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provide its written</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w:t>
      </w:r>
      <w:r w:rsidR="00D63600" w:rsidRPr="00E918D4">
        <w:rPr>
          <w:rFonts w:ascii="Times New Roman" w:eastAsia="Times New Roman" w:hAnsi="Times New Roman" w:cs="Times New Roman"/>
          <w:kern w:val="1"/>
          <w:sz w:val="24"/>
          <w:szCs w:val="24"/>
          <w:lang w:eastAsia="hi-IN" w:bidi="hi-IN"/>
        </w:rPr>
        <w:t xml:space="preserve"> decision </w:t>
      </w:r>
      <w:r w:rsidR="00D63600" w:rsidRPr="00E918D4">
        <w:rPr>
          <w:rFonts w:ascii="Times New Roman" w:eastAsia="Times New Roman" w:hAnsi="Times New Roman" w:cs="Times New Roman"/>
          <w:b/>
          <w:kern w:val="1"/>
          <w:sz w:val="24"/>
          <w:szCs w:val="24"/>
          <w:lang w:eastAsia="hi-IN" w:bidi="hi-IN"/>
        </w:rPr>
        <w:t>on the special permit application</w:t>
      </w:r>
      <w:r w:rsidR="00D63600" w:rsidRPr="00E918D4">
        <w:rPr>
          <w:rFonts w:ascii="Times New Roman" w:eastAsia="Times New Roman" w:hAnsi="Times New Roman" w:cs="Times New Roman"/>
          <w:kern w:val="1"/>
          <w:sz w:val="24"/>
          <w:szCs w:val="24"/>
          <w:lang w:eastAsia="hi-IN" w:bidi="hi-IN"/>
        </w:rPr>
        <w:t xml:space="preserve"> within 30 days from the close of the public hearing.</w:t>
      </w:r>
    </w:p>
    <w:p w14:paraId="26A3494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13ED85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2" w:history="1">
        <w:r w:rsidR="00D63600" w:rsidRPr="00E918D4">
          <w:rPr>
            <w:rFonts w:ascii="Times New Roman" w:eastAsia="Lucida Sans Unicode" w:hAnsi="Times New Roman" w:cs="Mangal"/>
            <w:color w:val="000080"/>
            <w:kern w:val="1"/>
            <w:sz w:val="24"/>
            <w:szCs w:val="24"/>
            <w:lang w:eastAsia="hi-IN" w:bidi="hi-IN"/>
          </w:rPr>
          <w:t xml:space="preserve">D. </w:t>
        </w:r>
      </w:hyperlink>
      <w:r w:rsidR="00D63600" w:rsidRPr="00E918D4">
        <w:rPr>
          <w:rFonts w:ascii="Times New Roman" w:eastAsia="Times New Roman" w:hAnsi="Times New Roman" w:cs="Times New Roman"/>
          <w:kern w:val="1"/>
          <w:sz w:val="24"/>
          <w:szCs w:val="24"/>
          <w:lang w:eastAsia="hi-IN" w:bidi="hi-IN"/>
        </w:rPr>
        <w:t xml:space="preserve">Technical experts. The Planning Board may engage technical experts, at the applicant's expense, </w:t>
      </w:r>
      <w:r w:rsidR="00D63600" w:rsidRPr="00E918D4">
        <w:rPr>
          <w:rFonts w:ascii="Times New Roman" w:eastAsia="Times New Roman" w:hAnsi="Times New Roman" w:cs="Times New Roman"/>
          <w:b/>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as </w:t>
      </w:r>
      <w:r w:rsidR="00D63600" w:rsidRPr="00E918D4">
        <w:rPr>
          <w:rFonts w:ascii="Times New Roman" w:eastAsia="Times New Roman" w:hAnsi="Times New Roman" w:cs="Times New Roman"/>
          <w:b/>
          <w:strike/>
          <w:kern w:val="1"/>
          <w:sz w:val="24"/>
          <w:szCs w:val="24"/>
          <w:lang w:eastAsia="hi-IN" w:bidi="hi-IN"/>
        </w:rPr>
        <w:t>reasonably</w:t>
      </w:r>
      <w:r w:rsidR="00D63600" w:rsidRPr="00E918D4">
        <w:rPr>
          <w:rFonts w:ascii="Times New Roman" w:eastAsia="Times New Roman" w:hAnsi="Times New Roman" w:cs="Times New Roman"/>
          <w:kern w:val="1"/>
          <w:sz w:val="24"/>
          <w:szCs w:val="24"/>
          <w:lang w:eastAsia="hi-IN" w:bidi="hi-IN"/>
        </w:rPr>
        <w:t xml:space="preserve"> necessary in conjunction with its review of the applicant's proposed plans and technical reports.</w:t>
      </w:r>
    </w:p>
    <w:p w14:paraId="42FF9B7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2FBEDBC"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3" w:history="1">
        <w:r w:rsidR="00D63600" w:rsidRPr="00E918D4">
          <w:rPr>
            <w:rFonts w:ascii="Times New Roman" w:eastAsia="Lucida Sans Unicode" w:hAnsi="Times New Roman" w:cs="Mangal"/>
            <w:color w:val="000080"/>
            <w:kern w:val="1"/>
            <w:sz w:val="24"/>
            <w:szCs w:val="24"/>
            <w:lang w:eastAsia="hi-IN" w:bidi="hi-IN"/>
          </w:rPr>
          <w:t>E. </w:t>
        </w:r>
      </w:hyperlink>
      <w:r w:rsidR="00D63600" w:rsidRPr="00E918D4">
        <w:rPr>
          <w:rFonts w:ascii="Times New Roman" w:eastAsia="Times New Roman" w:hAnsi="Times New Roman" w:cs="Times New Roman"/>
          <w:kern w:val="1"/>
          <w:sz w:val="24"/>
          <w:szCs w:val="24"/>
          <w:lang w:eastAsia="hi-IN" w:bidi="hi-IN"/>
        </w:rPr>
        <w:t>Site visit.</w:t>
      </w:r>
    </w:p>
    <w:p w14:paraId="75DC266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9BA26D8"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4"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Whether or not conducted during the pre-application stage, the Planning Board may conduct a site visit during the public hearing. At the site visit, the Planning Board and/or its agents shall be accompanied by the applicant and/or the applicant’s </w:t>
      </w:r>
      <w:r w:rsidR="00D63600" w:rsidRPr="00E918D4">
        <w:rPr>
          <w:rFonts w:ascii="Times New Roman" w:eastAsia="Times New Roman" w:hAnsi="Times New Roman" w:cs="Times New Roman"/>
          <w:b/>
          <w:strike/>
          <w:kern w:val="1"/>
          <w:sz w:val="24"/>
          <w:szCs w:val="24"/>
          <w:lang w:eastAsia="hi-IN" w:bidi="hi-IN"/>
        </w:rPr>
        <w:t>his or her</w:t>
      </w:r>
      <w:r w:rsidR="00D63600" w:rsidRPr="00E918D4">
        <w:rPr>
          <w:rFonts w:ascii="Times New Roman" w:eastAsia="Times New Roman" w:hAnsi="Times New Roman" w:cs="Times New Roman"/>
          <w:kern w:val="1"/>
          <w:sz w:val="24"/>
          <w:szCs w:val="24"/>
          <w:lang w:eastAsia="hi-IN" w:bidi="hi-IN"/>
        </w:rPr>
        <w:t xml:space="preserve"> agents.</w:t>
      </w:r>
    </w:p>
    <w:p w14:paraId="1570F5D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99372D3"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5" w:history="1">
        <w:r w:rsidR="00D63600" w:rsidRPr="00E918D4">
          <w:rPr>
            <w:rFonts w:ascii="Times New Roman" w:eastAsia="Lucida Sans Unicode" w:hAnsi="Times New Roman" w:cs="Mangal"/>
            <w:color w:val="000080"/>
            <w:kern w:val="1"/>
            <w:sz w:val="24"/>
            <w:szCs w:val="24"/>
            <w:lang w:eastAsia="hi-IN" w:bidi="hi-IN"/>
          </w:rPr>
          <w:t xml:space="preserve">F. </w:t>
        </w:r>
      </w:hyperlink>
      <w:r w:rsidR="00D63600" w:rsidRPr="00E918D4">
        <w:rPr>
          <w:rFonts w:ascii="Times New Roman" w:eastAsia="Times New Roman" w:hAnsi="Times New Roman" w:cs="Times New Roman"/>
          <w:kern w:val="1"/>
          <w:sz w:val="24"/>
          <w:szCs w:val="24"/>
          <w:lang w:eastAsia="hi-IN" w:bidi="hi-IN"/>
        </w:rPr>
        <w:t>Other information.</w:t>
      </w:r>
    </w:p>
    <w:p w14:paraId="18A8D3F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FD82689"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6"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The submittals and permits of this section shall be in addition to any other requirements of the Subdivision Control Law or any other provisions of this Zoning Bylaw. To the extent permitted by law, the Planning Board shall coordinate the public hearing </w:t>
      </w:r>
      <w:r w:rsidR="00D63600" w:rsidRPr="00E918D4">
        <w:rPr>
          <w:rFonts w:ascii="Times New Roman" w:eastAsia="Times New Roman" w:hAnsi="Times New Roman" w:cs="Times New Roman"/>
          <w:b/>
          <w:strike/>
          <w:kern w:val="1"/>
          <w:sz w:val="24"/>
          <w:szCs w:val="24"/>
          <w:lang w:eastAsia="hi-IN" w:bidi="hi-IN"/>
        </w:rPr>
        <w:t>required for any application for a special permit</w:t>
      </w:r>
      <w:r w:rsidR="00D63600" w:rsidRPr="00E918D4">
        <w:rPr>
          <w:rFonts w:ascii="Times New Roman" w:eastAsia="Times New Roman" w:hAnsi="Times New Roman" w:cs="Times New Roman"/>
          <w:kern w:val="1"/>
          <w:sz w:val="24"/>
          <w:szCs w:val="24"/>
          <w:lang w:eastAsia="hi-IN" w:bidi="hi-IN"/>
        </w:rPr>
        <w:t xml:space="preserve"> for an OSRD concept plan with the public hearing required for </w:t>
      </w:r>
      <w:r w:rsidR="00D63600" w:rsidRPr="00E918D4">
        <w:rPr>
          <w:rFonts w:ascii="Times New Roman" w:eastAsia="Times New Roman" w:hAnsi="Times New Roman" w:cs="Times New Roman"/>
          <w:b/>
          <w:strike/>
          <w:kern w:val="1"/>
          <w:sz w:val="24"/>
          <w:szCs w:val="24"/>
          <w:lang w:eastAsia="hi-IN" w:bidi="hi-IN"/>
        </w:rPr>
        <w:t>approval of</w:t>
      </w:r>
      <w:r w:rsidR="00D63600" w:rsidRPr="00E918D4">
        <w:rPr>
          <w:rFonts w:ascii="Times New Roman" w:eastAsia="Times New Roman" w:hAnsi="Times New Roman" w:cs="Times New Roman"/>
          <w:kern w:val="1"/>
          <w:sz w:val="24"/>
          <w:szCs w:val="24"/>
          <w:lang w:eastAsia="hi-IN" w:bidi="hi-IN"/>
        </w:rPr>
        <w:t xml:space="preserve"> an OSRD definitive subdivision plan or an OSRD site plan.</w:t>
      </w:r>
    </w:p>
    <w:p w14:paraId="424B2904" w14:textId="77777777" w:rsidR="00D63600" w:rsidRPr="00E918D4" w:rsidRDefault="00D63600" w:rsidP="00D63600">
      <w:pPr>
        <w:suppressAutoHyphens/>
        <w:spacing w:before="330" w:after="0" w:line="100" w:lineRule="atLeast"/>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kern w:val="1"/>
          <w:sz w:val="24"/>
          <w:szCs w:val="24"/>
          <w:lang w:eastAsia="hi-IN" w:bidi="hi-IN"/>
        </w:rPr>
        <w:fldChar w:fldCharType="begin"/>
      </w:r>
      <w:r w:rsidRPr="00E918D4">
        <w:rPr>
          <w:rFonts w:ascii="Times New Roman" w:eastAsia="Lucida Sans Unicode" w:hAnsi="Times New Roman" w:cs="Mangal"/>
          <w:kern w:val="1"/>
          <w:sz w:val="24"/>
          <w:szCs w:val="24"/>
          <w:lang w:eastAsia="hi-IN" w:bidi="hi-IN"/>
        </w:rPr>
        <w:instrText xml:space="preserve"> HYPERLINK  \l "6485341"</w:instrText>
      </w:r>
      <w:r w:rsidRPr="00E918D4">
        <w:rPr>
          <w:rFonts w:ascii="Times New Roman" w:eastAsia="Lucida Sans Unicode" w:hAnsi="Times New Roman" w:cs="Mangal"/>
          <w:kern w:val="1"/>
          <w:sz w:val="24"/>
          <w:szCs w:val="24"/>
          <w:lang w:eastAsia="hi-IN" w:bidi="hi-IN"/>
        </w:rPr>
        <w:fldChar w:fldCharType="separate"/>
      </w:r>
      <w:r w:rsidRPr="00E918D4">
        <w:rPr>
          <w:rFonts w:ascii="Times New Roman" w:eastAsia="Lucida Sans Unicode" w:hAnsi="Times New Roman" w:cs="Mangal"/>
          <w:b/>
          <w:kern w:val="1"/>
          <w:sz w:val="16"/>
          <w:szCs w:val="16"/>
          <w:lang w:eastAsia="hi-IN" w:bidi="hi-IN"/>
        </w:rPr>
        <w:t>§ </w:t>
      </w:r>
      <w:hyperlink w:anchor="6485340" w:history="1">
        <w:r>
          <w:rPr>
            <w:rFonts w:ascii="Times New Roman" w:eastAsia="Lucida Sans Unicode" w:hAnsi="Times New Roman" w:cs="Mangal"/>
            <w:b/>
            <w:color w:val="000080"/>
            <w:kern w:val="1"/>
            <w:sz w:val="24"/>
            <w:szCs w:val="24"/>
            <w:u w:val="single"/>
            <w:lang w:eastAsia="hi-IN" w:bidi="hi-IN"/>
          </w:rPr>
          <w:t xml:space="preserve">§ </w:t>
        </w:r>
        <w:r w:rsidRPr="00E918D4">
          <w:rPr>
            <w:rFonts w:ascii="Times New Roman" w:eastAsia="Lucida Sans Unicode" w:hAnsi="Times New Roman" w:cs="Mangal"/>
            <w:b/>
            <w:color w:val="000080"/>
            <w:kern w:val="1"/>
            <w:sz w:val="24"/>
            <w:szCs w:val="24"/>
            <w:u w:val="single"/>
            <w:lang w:eastAsia="hi-IN" w:bidi="hi-IN"/>
          </w:rPr>
          <w:t xml:space="preserve">165-53 Basic Maximum number of lots/dwelling units. </w:t>
        </w:r>
      </w:hyperlink>
    </w:p>
    <w:p w14:paraId="587150B9"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0E32B3FC" w14:textId="77777777" w:rsidR="00D63600" w:rsidRPr="00E918D4" w:rsidRDefault="006678D5"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hyperlink w:anchor="7980207"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Lucida Sans Unicode" w:hAnsi="Times New Roman" w:cs="Mangal"/>
          <w:kern w:val="1"/>
          <w:sz w:val="24"/>
          <w:szCs w:val="24"/>
          <w:lang w:eastAsia="hi-IN" w:bidi="hi-IN"/>
        </w:rPr>
        <w:t>Determination of yield.</w:t>
      </w:r>
    </w:p>
    <w:p w14:paraId="4A2F77CE"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1A13E897" w14:textId="77777777" w:rsidR="00D63600" w:rsidRPr="00E918D4" w:rsidRDefault="006678D5"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hyperlink w:anchor="798020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Lucida Sans Unicode" w:hAnsi="Times New Roman" w:cs="Mangal"/>
          <w:kern w:val="1"/>
          <w:sz w:val="24"/>
          <w:szCs w:val="24"/>
          <w:lang w:eastAsia="hi-IN" w:bidi="hi-IN"/>
        </w:rPr>
        <w:t xml:space="preserve">The </w:t>
      </w:r>
      <w:r w:rsidR="00D63600" w:rsidRPr="00E918D4">
        <w:rPr>
          <w:rFonts w:ascii="Times New Roman" w:eastAsia="Lucida Sans Unicode" w:hAnsi="Times New Roman" w:cs="Mangal"/>
          <w:b/>
          <w:strike/>
          <w:kern w:val="1"/>
          <w:sz w:val="24"/>
          <w:szCs w:val="24"/>
          <w:lang w:eastAsia="hi-IN" w:bidi="hi-IN"/>
        </w:rPr>
        <w:t>basic</w:t>
      </w:r>
      <w:r w:rsidR="00D63600" w:rsidRPr="00E918D4">
        <w:rPr>
          <w:rFonts w:ascii="Times New Roman" w:eastAsia="Lucida Sans Unicode" w:hAnsi="Times New Roman" w:cs="Mangal"/>
          <w:kern w:val="1"/>
          <w:sz w:val="24"/>
          <w:szCs w:val="24"/>
          <w:lang w:eastAsia="hi-IN" w:bidi="hi-IN"/>
        </w:rPr>
        <w:t xml:space="preserve"> maximum number </w:t>
      </w:r>
      <w:r w:rsidR="00D63600" w:rsidRPr="00E918D4">
        <w:rPr>
          <w:rFonts w:ascii="Times New Roman" w:eastAsia="Lucida Sans Unicode" w:hAnsi="Times New Roman" w:cs="Mangal"/>
          <w:b/>
          <w:kern w:val="1"/>
          <w:sz w:val="24"/>
          <w:szCs w:val="24"/>
          <w:lang w:eastAsia="hi-IN" w:bidi="hi-IN"/>
        </w:rPr>
        <w:t>of</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lots or dwelling units</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or density</w:t>
      </w:r>
      <w:r w:rsidR="00D63600" w:rsidRPr="00E918D4">
        <w:rPr>
          <w:rFonts w:ascii="Times New Roman" w:eastAsia="Lucida Sans Unicode" w:hAnsi="Times New Roman" w:cs="Mangal"/>
          <w:kern w:val="1"/>
          <w:sz w:val="24"/>
          <w:szCs w:val="24"/>
          <w:lang w:eastAsia="hi-IN" w:bidi="hi-IN"/>
        </w:rPr>
        <w:t xml:space="preserve"> on a </w:t>
      </w:r>
      <w:r w:rsidR="00D63600" w:rsidRPr="00E918D4">
        <w:rPr>
          <w:rFonts w:ascii="Times New Roman" w:eastAsia="Lucida Sans Unicode" w:hAnsi="Times New Roman" w:cs="Mangal"/>
          <w:b/>
          <w:kern w:val="1"/>
          <w:sz w:val="24"/>
          <w:szCs w:val="24"/>
          <w:lang w:eastAsia="hi-IN" w:bidi="hi-IN"/>
        </w:rPr>
        <w:t>tract</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parcel</w:t>
      </w:r>
      <w:r w:rsidR="00D63600" w:rsidRPr="00E918D4">
        <w:rPr>
          <w:rFonts w:ascii="Times New Roman" w:eastAsia="Lucida Sans Unicode" w:hAnsi="Times New Roman" w:cs="Mangal"/>
          <w:b/>
          <w:kern w:val="1"/>
          <w:sz w:val="24"/>
          <w:szCs w:val="24"/>
          <w:lang w:eastAsia="hi-IN" w:bidi="hi-IN"/>
        </w:rPr>
        <w:t xml:space="preserve"> </w:t>
      </w:r>
      <w:r w:rsidR="00D63600" w:rsidRPr="00E918D4">
        <w:rPr>
          <w:rFonts w:ascii="Times New Roman" w:eastAsia="Lucida Sans Unicode" w:hAnsi="Times New Roman" w:cs="Mangal"/>
          <w:kern w:val="1"/>
          <w:sz w:val="24"/>
          <w:szCs w:val="24"/>
          <w:lang w:eastAsia="hi-IN" w:bidi="hi-IN"/>
        </w:rPr>
        <w:t xml:space="preserve">shall be derived from a yield plan. The yield plan shall show the maximum number of lots or dwelling units that could be </w:t>
      </w:r>
      <w:r w:rsidR="00D63600" w:rsidRPr="00E918D4">
        <w:rPr>
          <w:rFonts w:ascii="Times New Roman" w:eastAsia="Lucida Sans Unicode" w:hAnsi="Times New Roman" w:cs="Mangal"/>
          <w:b/>
          <w:strike/>
          <w:kern w:val="1"/>
          <w:sz w:val="24"/>
          <w:szCs w:val="24"/>
          <w:lang w:eastAsia="hi-IN" w:bidi="hi-IN"/>
        </w:rPr>
        <w:t>reasonably placed</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up</w:t>
      </w:r>
      <w:r w:rsidR="00D63600" w:rsidRPr="00E918D4">
        <w:rPr>
          <w:rFonts w:ascii="Times New Roman" w:eastAsia="Lucida Sans Unicode" w:hAnsi="Times New Roman" w:cs="Mangal"/>
          <w:b/>
          <w:kern w:val="1"/>
          <w:sz w:val="24"/>
          <w:szCs w:val="24"/>
          <w:lang w:eastAsia="hi-IN" w:bidi="hi-IN"/>
        </w:rPr>
        <w:t xml:space="preserve"> constructed</w:t>
      </w:r>
      <w:r w:rsidR="00D63600" w:rsidRPr="00E918D4">
        <w:rPr>
          <w:rFonts w:ascii="Times New Roman" w:eastAsia="Lucida Sans Unicode" w:hAnsi="Times New Roman" w:cs="Mangal"/>
          <w:kern w:val="1"/>
          <w:sz w:val="24"/>
          <w:szCs w:val="24"/>
          <w:lang w:eastAsia="hi-IN" w:bidi="hi-IN"/>
        </w:rPr>
        <w:t xml:space="preserve"> on the </w:t>
      </w:r>
      <w:r w:rsidR="00D63600" w:rsidRPr="00E918D4">
        <w:rPr>
          <w:rFonts w:ascii="Times New Roman" w:eastAsia="Lucida Sans Unicode" w:hAnsi="Times New Roman" w:cs="Mangal"/>
          <w:b/>
          <w:kern w:val="1"/>
          <w:sz w:val="24"/>
          <w:szCs w:val="24"/>
          <w:lang w:eastAsia="hi-IN" w:bidi="hi-IN"/>
        </w:rPr>
        <w:t>tract</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site</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 xml:space="preserve">for </w:t>
      </w:r>
      <w:r w:rsidR="00D63600" w:rsidRPr="00E918D4">
        <w:rPr>
          <w:rFonts w:ascii="Times New Roman" w:eastAsia="Lucida Sans Unicode" w:hAnsi="Times New Roman" w:cs="Mangal"/>
          <w:b/>
          <w:strike/>
          <w:kern w:val="1"/>
          <w:sz w:val="24"/>
          <w:szCs w:val="24"/>
          <w:lang w:eastAsia="hi-IN" w:bidi="hi-IN"/>
        </w:rPr>
        <w:t>under</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a conventional subdivision, i.e., in accordance with the minimum lot size, frontage and continuous building area (CBA) requirements for the zoning district in which the tract is situated, together with the right-of-way requirements, as specified   in the most recent edition of the Planning Board’s Subdivision Regulations.</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 xml:space="preserve">The aforementioned yield plan shall also provide a chart inscribed thereon, clearly depicting the gross square footage/acreage of each proposed lot area, minus wetlands (as defined and provided in this ordinance) of each lot, resulting in the net CBA, which shall represent the minimum lot size requirement for the respective zoning district. </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process according to the Regulations Governing the Subdivision of Land in the Town of Georgetown.</w:t>
      </w:r>
      <w:r w:rsidR="00D63600" w:rsidRPr="00E918D4">
        <w:rPr>
          <w:rFonts w:ascii="Times New Roman" w:eastAsia="Lucida Sans Unicode" w:hAnsi="Times New Roman" w:cs="Mangal"/>
          <w:kern w:val="1"/>
          <w:sz w:val="24"/>
          <w:szCs w:val="24"/>
          <w:lang w:eastAsia="hi-IN" w:bidi="hi-IN"/>
        </w:rPr>
        <w:t xml:space="preserve"> The determination of yield shall set the amount of lots or dwelling units submitted in the concept plan, not including increased units allowed under § </w:t>
      </w:r>
      <w:hyperlink w:anchor="7980249" w:history="1">
        <w:r w:rsidR="00D63600" w:rsidRPr="00E918D4">
          <w:rPr>
            <w:rFonts w:ascii="Times New Roman" w:eastAsia="Lucida Sans Unicode" w:hAnsi="Times New Roman" w:cs="Mangal"/>
            <w:color w:val="000080"/>
            <w:kern w:val="1"/>
            <w:sz w:val="24"/>
            <w:szCs w:val="24"/>
            <w:u w:val="single"/>
            <w:lang w:eastAsia="hi-IN" w:bidi="hi-IN"/>
          </w:rPr>
          <w:t>165-58</w:t>
        </w:r>
      </w:hyperlink>
      <w:r w:rsidR="00D63600" w:rsidRPr="00E918D4">
        <w:rPr>
          <w:rFonts w:ascii="Times New Roman" w:eastAsia="Lucida Sans Unicode" w:hAnsi="Times New Roman" w:cs="Mangal"/>
          <w:kern w:val="1"/>
          <w:sz w:val="24"/>
          <w:szCs w:val="24"/>
          <w:lang w:eastAsia="hi-IN" w:bidi="hi-IN"/>
        </w:rPr>
        <w:t xml:space="preserve"> of this bylaw.</w:t>
      </w:r>
    </w:p>
    <w:p w14:paraId="08CE98AA"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78C360E2"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NOTE: the proponent shall have the burden of proof in</w:t>
      </w:r>
      <w:r w:rsidRPr="00E918D4">
        <w:rPr>
          <w:rFonts w:ascii="Times New Roman" w:eastAsia="Lucida Sans Unicode" w:hAnsi="Times New Roman" w:cs="Mangal"/>
          <w:b/>
          <w:strike/>
          <w:kern w:val="1"/>
          <w:sz w:val="24"/>
          <w:szCs w:val="24"/>
          <w:lang w:eastAsia="hi-IN" w:bidi="hi-IN"/>
        </w:rPr>
        <w:t xml:space="preserve"> with</w:t>
      </w:r>
      <w:r w:rsidRPr="00E918D4">
        <w:rPr>
          <w:rFonts w:ascii="Times New Roman" w:eastAsia="Lucida Sans Unicode" w:hAnsi="Times New Roman" w:cs="Mangal"/>
          <w:b/>
          <w:kern w:val="1"/>
          <w:sz w:val="24"/>
          <w:szCs w:val="24"/>
          <w:lang w:eastAsia="hi-IN" w:bidi="hi-IN"/>
        </w:rPr>
        <w:t xml:space="preserve"> regard to the determining the  </w:t>
      </w:r>
      <w:r w:rsidRPr="00E918D4">
        <w:rPr>
          <w:rFonts w:ascii="Times New Roman" w:eastAsia="Lucida Sans Unicode" w:hAnsi="Times New Roman" w:cs="Mangal"/>
          <w:b/>
          <w:strike/>
          <w:kern w:val="1"/>
          <w:sz w:val="24"/>
          <w:szCs w:val="24"/>
          <w:lang w:eastAsia="hi-IN" w:bidi="hi-IN"/>
        </w:rPr>
        <w:t>basic</w:t>
      </w:r>
      <w:r w:rsidRPr="00E918D4">
        <w:rPr>
          <w:rFonts w:ascii="Times New Roman" w:eastAsia="Lucida Sans Unicode" w:hAnsi="Times New Roman" w:cs="Mangal"/>
          <w:b/>
          <w:kern w:val="1"/>
          <w:sz w:val="24"/>
          <w:szCs w:val="24"/>
          <w:lang w:eastAsia="hi-IN" w:bidi="hi-IN"/>
        </w:rPr>
        <w:t xml:space="preserve"> maximum number of lots or dwelling units resulting from the design and engineering specifications shown on the yield plan; further, the Planning Board may request further information to justify the determination of yield, including an approved wetland and resource delineation, soil tests and percolation tests. </w:t>
      </w:r>
    </w:p>
    <w:p w14:paraId="7A68C7F7"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20CC5754" w14:textId="77777777" w:rsidR="00D63600" w:rsidRPr="00E918D4" w:rsidRDefault="00D63600" w:rsidP="00D63600">
      <w:pPr>
        <w:shd w:val="clear" w:color="auto" w:fill="FFFFFF"/>
        <w:spacing w:after="0" w:line="100" w:lineRule="atLeast"/>
        <w:contextualSpacing/>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 xml:space="preserve">Revised Yield Chart example (i.e., to include: Lot Area gross minus (-) Wetlands = Continuous Building Area (CBA), which shall equal or be greater than the required minimum lot size: </w:t>
      </w:r>
    </w:p>
    <w:p w14:paraId="5A3EEA16"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3AA72D27" w14:textId="77777777" w:rsidR="00D63600" w:rsidRPr="00E918D4" w:rsidRDefault="00D63600" w:rsidP="00D63600">
      <w:pPr>
        <w:shd w:val="clear" w:color="auto" w:fill="FFFFFF"/>
        <w:suppressAutoHyphens/>
        <w:spacing w:after="0" w:line="100" w:lineRule="atLeast"/>
        <w:jc w:val="center"/>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Yield Plan Zoning Summary Chart</w:t>
      </w:r>
    </w:p>
    <w:p w14:paraId="3A7BFEDF"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p>
    <w:p w14:paraId="41ED7259"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LOT      LOT AREA, GROSS (SF)    Wetlands         CBA                            Frontage        Lot Depth</w:t>
      </w:r>
    </w:p>
    <w:p w14:paraId="4D48A928"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 xml:space="preserve">                                                                                     (40,000 sf min. req.)     160 ft. req.       150 ft. req.</w:t>
      </w:r>
    </w:p>
    <w:p w14:paraId="778E41CA"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p>
    <w:p w14:paraId="277ECF8E"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1              65,000 sf                                 15,000 sf      40,000 sf                        160 ft.              175 ft.</w:t>
      </w:r>
    </w:p>
    <w:p w14:paraId="46ED4716"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17CD024B"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2              85,000 sf                                 19,500 sf      65,500 sf                        180 ft.              250 ft.</w:t>
      </w:r>
    </w:p>
    <w:p w14:paraId="2EDDAEEB" w14:textId="77777777" w:rsidR="00D63600" w:rsidRPr="00E918D4" w:rsidRDefault="00D63600" w:rsidP="00D63600">
      <w:pPr>
        <w:shd w:val="clear" w:color="auto" w:fill="FFFFFF"/>
        <w:suppressAutoHyphens/>
        <w:spacing w:after="0" w:line="240" w:lineRule="auto"/>
        <w:jc w:val="both"/>
        <w:rPr>
          <w:rFonts w:ascii="freight-sans-pro" w:eastAsia="Lucida Sans Unicode" w:hAnsi="freight-sans-pro" w:cs="Arial"/>
          <w:kern w:val="1"/>
          <w:sz w:val="24"/>
          <w:szCs w:val="24"/>
          <w:lang w:eastAsia="hi-IN" w:bidi="hi-IN"/>
        </w:rPr>
      </w:pPr>
    </w:p>
    <w:p w14:paraId="098C45A4" w14:textId="77777777" w:rsidR="00D63600" w:rsidRPr="00E918D4" w:rsidRDefault="00D63600" w:rsidP="00D63600">
      <w:pPr>
        <w:suppressAutoHyphens/>
        <w:spacing w:before="330" w:after="0" w:line="100" w:lineRule="atLeast"/>
        <w:jc w:val="both"/>
        <w:rPr>
          <w:rFonts w:ascii="Times New Roman" w:eastAsia="Times New Roman" w:hAnsi="Times New Roman" w:cs="Times New Roman"/>
          <w:b/>
          <w:kern w:val="1"/>
          <w:sz w:val="24"/>
          <w:szCs w:val="24"/>
          <w:lang w:eastAsia="hi-IN" w:bidi="hi-IN"/>
        </w:rPr>
      </w:pPr>
      <w:r w:rsidRPr="00E918D4">
        <w:rPr>
          <w:rFonts w:ascii="Times New Roman" w:eastAsia="Lucida Sans Unicode" w:hAnsi="Times New Roman" w:cs="Mangal"/>
          <w:b/>
          <w:color w:val="000080"/>
          <w:kern w:val="1"/>
          <w:sz w:val="24"/>
          <w:szCs w:val="24"/>
          <w:u w:val="single"/>
          <w:lang w:eastAsia="hi-IN" w:bidi="hi-IN"/>
        </w:rPr>
        <w:t xml:space="preserve">165-54 Reduction of dimensional requirements. </w:t>
      </w:r>
      <w:r w:rsidRPr="00E918D4">
        <w:rPr>
          <w:rFonts w:ascii="Times New Roman" w:eastAsia="Lucida Sans Unicode" w:hAnsi="Times New Roman" w:cs="Mangal"/>
          <w:b/>
          <w:kern w:val="1"/>
          <w:sz w:val="24"/>
          <w:szCs w:val="24"/>
          <w:lang w:eastAsia="hi-IN" w:bidi="hi-IN"/>
        </w:rPr>
        <w:fldChar w:fldCharType="end"/>
      </w:r>
    </w:p>
    <w:p w14:paraId="6558570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90EA492"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09"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The Planning Board encourages applicants to modify lot size, shape, and other dimensional requirements for lots within an OSRD, subject to the following limitations:</w:t>
      </w:r>
    </w:p>
    <w:p w14:paraId="11CC3B6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30F8108"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10" w:history="1">
        <w:r w:rsidR="00D63600" w:rsidRPr="00E918D4">
          <w:rPr>
            <w:rFonts w:ascii="Times New Roman" w:eastAsia="Lucida Sans Unicode" w:hAnsi="Times New Roman" w:cs="Mangal"/>
            <w:color w:val="000080"/>
            <w:kern w:val="1"/>
            <w:sz w:val="24"/>
            <w:szCs w:val="24"/>
            <w:lang w:eastAsia="hi-IN" w:bidi="hi-IN"/>
          </w:rPr>
          <w:t>(1)</w:t>
        </w:r>
      </w:hyperlink>
      <w:r w:rsidR="00D63600" w:rsidRPr="00E918D4">
        <w:rPr>
          <w:rFonts w:ascii="Times New Roman" w:eastAsia="Times New Roman" w:hAnsi="Times New Roman" w:cs="Times New Roman"/>
          <w:kern w:val="1"/>
          <w:sz w:val="24"/>
          <w:szCs w:val="24"/>
          <w:lang w:eastAsia="hi-IN" w:bidi="hi-IN"/>
        </w:rPr>
        <w:t xml:space="preserve"> Lots having reduced area or frontage shall not have frontage on a street other than a street created by the OSRD; </w:t>
      </w:r>
      <w:r w:rsidR="00D63600" w:rsidRPr="00E918D4">
        <w:rPr>
          <w:rFonts w:ascii="Times New Roman" w:eastAsia="Times New Roman" w:hAnsi="Times New Roman" w:cs="Times New Roman"/>
          <w:b/>
          <w:strike/>
          <w:kern w:val="1"/>
          <w:sz w:val="24"/>
          <w:szCs w:val="24"/>
          <w:lang w:eastAsia="hi-IN" w:bidi="hi-IN"/>
        </w:rPr>
        <w:t>provided, however, that</w:t>
      </w:r>
      <w:r w:rsidR="00D63600" w:rsidRPr="00E918D4">
        <w:rPr>
          <w:rFonts w:ascii="Times New Roman" w:eastAsia="Times New Roman" w:hAnsi="Times New Roman" w:cs="Times New Roman"/>
          <w:kern w:val="1"/>
          <w:sz w:val="24"/>
          <w:szCs w:val="24"/>
          <w:lang w:eastAsia="hi-IN" w:bidi="hi-IN"/>
        </w:rPr>
        <w:t xml:space="preserve"> the Planning Board may waive this requirement where it </w:t>
      </w:r>
      <w:r w:rsidR="00D63600" w:rsidRPr="00E918D4">
        <w:rPr>
          <w:rFonts w:ascii="Times New Roman" w:eastAsia="Times New Roman" w:hAnsi="Times New Roman" w:cs="Times New Roman"/>
          <w:b/>
          <w:kern w:val="1"/>
          <w:sz w:val="24"/>
          <w:szCs w:val="24"/>
          <w:lang w:eastAsia="hi-IN" w:bidi="hi-IN"/>
        </w:rPr>
        <w:t>determines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is determined</w:t>
      </w:r>
      <w:r w:rsidR="00D63600" w:rsidRPr="00E918D4">
        <w:rPr>
          <w:rFonts w:ascii="Times New Roman" w:eastAsia="Times New Roman" w:hAnsi="Times New Roman" w:cs="Times New Roman"/>
          <w:kern w:val="1"/>
          <w:sz w:val="24"/>
          <w:szCs w:val="24"/>
          <w:lang w:eastAsia="hi-IN" w:bidi="hi-IN"/>
        </w:rPr>
        <w:t xml:space="preserve"> that such reduced dimensional requirements will further the goals of this bylaw.</w:t>
      </w:r>
    </w:p>
    <w:p w14:paraId="64D60CF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2BC1948" w14:textId="77777777" w:rsidR="00D63600" w:rsidRPr="00E918D4" w:rsidRDefault="00D63600" w:rsidP="00D63600">
      <w:pPr>
        <w:numPr>
          <w:ilvl w:val="0"/>
          <w:numId w:val="8"/>
        </w:numPr>
        <w:shd w:val="clear" w:color="auto" w:fill="FFFFFF"/>
        <w:suppressAutoHyphens/>
        <w:spacing w:after="28"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At least 50% of the required setbacks for the district shall be maintained in the OSRD</w:t>
      </w:r>
      <w:r w:rsidRPr="00E918D4">
        <w:rPr>
          <w:rFonts w:ascii="Times New Roman" w:eastAsia="Times New Roman" w:hAnsi="Times New Roman" w:cs="Times New Roman"/>
          <w:b/>
          <w:kern w:val="1"/>
          <w:sz w:val="24"/>
          <w:szCs w:val="24"/>
          <w:lang w:eastAsia="hi-IN" w:bidi="hi-IN"/>
        </w:rPr>
        <w:t>, i.e.,</w:t>
      </w:r>
      <w:r w:rsidRPr="00E918D4">
        <w:rPr>
          <w:rFonts w:ascii="Times New Roman" w:eastAsia="Times New Roman" w:hAnsi="Times New Roman" w:cs="Times New Roman"/>
          <w:kern w:val="1"/>
          <w:sz w:val="24"/>
          <w:szCs w:val="24"/>
          <w:lang w:eastAsia="hi-IN" w:bidi="hi-IN"/>
        </w:rPr>
        <w:t xml:space="preserve"> unless a reduction is otherwise authorized by the Planning Board.</w:t>
      </w:r>
    </w:p>
    <w:p w14:paraId="05227F74" w14:textId="77777777" w:rsidR="00D63600" w:rsidRPr="00E918D4" w:rsidRDefault="00D63600" w:rsidP="00D63600">
      <w:pPr>
        <w:shd w:val="clear" w:color="auto" w:fill="FFFFFF"/>
        <w:suppressAutoHyphens/>
        <w:spacing w:after="28" w:line="100" w:lineRule="atLeast"/>
        <w:ind w:left="720"/>
        <w:jc w:val="both"/>
        <w:rPr>
          <w:rFonts w:ascii="Times New Roman" w:eastAsia="Times New Roman" w:hAnsi="Times New Roman" w:cs="Times New Roman"/>
          <w:kern w:val="1"/>
          <w:sz w:val="24"/>
          <w:szCs w:val="24"/>
          <w:lang w:eastAsia="hi-IN" w:bidi="hi-IN"/>
        </w:rPr>
      </w:pPr>
    </w:p>
    <w:p w14:paraId="178043A3" w14:textId="77777777" w:rsidR="00D63600" w:rsidRPr="00E918D4" w:rsidRDefault="006678D5" w:rsidP="00D63600">
      <w:pPr>
        <w:shd w:val="clear" w:color="auto" w:fill="FFFFFF"/>
        <w:suppressAutoHyphens/>
        <w:spacing w:after="0" w:line="100" w:lineRule="atLeast"/>
        <w:ind w:left="270" w:hanging="450"/>
        <w:jc w:val="both"/>
        <w:rPr>
          <w:rFonts w:ascii="Times New Roman" w:eastAsia="Times New Roman" w:hAnsi="Times New Roman" w:cs="Times New Roman"/>
          <w:kern w:val="1"/>
          <w:sz w:val="24"/>
          <w:szCs w:val="24"/>
          <w:lang w:eastAsia="hi-IN" w:bidi="hi-IN"/>
        </w:rPr>
      </w:pPr>
      <w:hyperlink w:anchor="7980212"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Minimum lot size </w:t>
      </w:r>
      <w:r w:rsidR="00D63600" w:rsidRPr="00E918D4">
        <w:rPr>
          <w:rFonts w:ascii="Times New Roman" w:eastAsia="Times New Roman" w:hAnsi="Times New Roman" w:cs="Times New Roman"/>
          <w:b/>
          <w:kern w:val="1"/>
          <w:sz w:val="24"/>
          <w:szCs w:val="24"/>
          <w:lang w:eastAsia="hi-IN" w:bidi="hi-IN"/>
        </w:rPr>
        <w:t xml:space="preserve">shall </w:t>
      </w:r>
      <w:r w:rsidR="00D63600" w:rsidRPr="00E918D4">
        <w:rPr>
          <w:rFonts w:ascii="Times New Roman" w:eastAsia="Times New Roman" w:hAnsi="Times New Roman" w:cs="Times New Roman"/>
          <w:b/>
          <w:strike/>
          <w:kern w:val="1"/>
          <w:sz w:val="24"/>
          <w:szCs w:val="24"/>
          <w:lang w:eastAsia="hi-IN" w:bidi="hi-IN"/>
        </w:rPr>
        <w:t>will</w:t>
      </w:r>
      <w:r w:rsidR="00D63600" w:rsidRPr="00E918D4">
        <w:rPr>
          <w:rFonts w:ascii="Times New Roman" w:eastAsia="Times New Roman" w:hAnsi="Times New Roman" w:cs="Times New Roman"/>
          <w:strike/>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be 10,000 square feet, which  </w:t>
      </w:r>
      <w:r w:rsidR="00D63600" w:rsidRPr="00E918D4">
        <w:rPr>
          <w:rFonts w:ascii="Times New Roman" w:eastAsia="Times New Roman" w:hAnsi="Times New Roman" w:cs="Times New Roman"/>
          <w:b/>
          <w:strike/>
          <w:kern w:val="1"/>
          <w:sz w:val="24"/>
          <w:szCs w:val="24"/>
          <w:lang w:eastAsia="hi-IN" w:bidi="hi-IN"/>
        </w:rPr>
        <w:t>provided, however, that</w:t>
      </w:r>
      <w:r w:rsidR="00D63600" w:rsidRPr="00E918D4">
        <w:rPr>
          <w:rFonts w:ascii="Times New Roman" w:eastAsia="Times New Roman" w:hAnsi="Times New Roman" w:cs="Times New Roman"/>
          <w:kern w:val="1"/>
          <w:sz w:val="24"/>
          <w:szCs w:val="24"/>
          <w:lang w:eastAsia="hi-IN" w:bidi="hi-IN"/>
        </w:rPr>
        <w:t xml:space="preserve"> the Planning Board may waive </w:t>
      </w:r>
      <w:r w:rsidR="00D63600" w:rsidRPr="00E918D4">
        <w:rPr>
          <w:rFonts w:ascii="Times New Roman" w:eastAsia="Times New Roman" w:hAnsi="Times New Roman" w:cs="Times New Roman"/>
          <w:b/>
          <w:strike/>
          <w:kern w:val="1"/>
          <w:sz w:val="24"/>
          <w:szCs w:val="24"/>
          <w:lang w:eastAsia="hi-IN" w:bidi="hi-IN"/>
        </w:rPr>
        <w:t>this requirement</w:t>
      </w:r>
      <w:r w:rsidR="00D63600" w:rsidRPr="00E918D4">
        <w:rPr>
          <w:rFonts w:ascii="Times New Roman" w:eastAsia="Times New Roman" w:hAnsi="Times New Roman" w:cs="Times New Roman"/>
          <w:kern w:val="1"/>
          <w:sz w:val="24"/>
          <w:szCs w:val="24"/>
          <w:lang w:eastAsia="hi-IN" w:bidi="hi-IN"/>
        </w:rPr>
        <w:t xml:space="preserve"> where it is determined that further lot area reductions will further the goals of this bylaw.</w:t>
      </w:r>
    </w:p>
    <w:p w14:paraId="2EAF7B0E"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6485342" w:history="1">
        <w:r w:rsidR="00D63600" w:rsidRPr="00E918D4">
          <w:rPr>
            <w:rFonts w:ascii="Times New Roman" w:eastAsia="Lucida Sans Unicode" w:hAnsi="Times New Roman" w:cs="Mangal"/>
            <w:color w:val="000000"/>
            <w:kern w:val="1"/>
            <w:sz w:val="24"/>
            <w:szCs w:val="24"/>
            <w:u w:val="single"/>
            <w:lang w:eastAsia="hi-IN" w:bidi="hi-IN"/>
          </w:rPr>
          <w:t xml:space="preserve">§ 165-55 Open space requirements. </w:t>
        </w:r>
      </w:hyperlink>
    </w:p>
    <w:p w14:paraId="1D10912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1F9E5FAD"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19C93665"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b/>
          <w:strike/>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Open space. A minimum of 60% of the tract shown on the development plan shall be open space. Any proposed open space, unless conveyed to the Town or its Conservation Commission, shall be subject to a recorded conservation restriction enforceable by the Town, providing that such land shall be </w:t>
      </w:r>
      <w:r w:rsidRPr="00E918D4">
        <w:rPr>
          <w:rFonts w:ascii="Times New Roman" w:eastAsia="Times New Roman" w:hAnsi="Times New Roman" w:cs="Times New Roman"/>
          <w:b/>
          <w:strike/>
          <w:kern w:val="1"/>
          <w:sz w:val="24"/>
          <w:szCs w:val="24"/>
          <w:lang w:eastAsia="hi-IN" w:bidi="hi-IN"/>
        </w:rPr>
        <w:t>perpetually</w:t>
      </w:r>
      <w:r w:rsidRPr="00E918D4">
        <w:rPr>
          <w:rFonts w:ascii="Times New Roman" w:eastAsia="Times New Roman" w:hAnsi="Times New Roman" w:cs="Times New Roman"/>
          <w:kern w:val="1"/>
          <w:sz w:val="24"/>
          <w:szCs w:val="24"/>
          <w:lang w:eastAsia="hi-IN" w:bidi="hi-IN"/>
        </w:rPr>
        <w:t xml:space="preserve"> kept </w:t>
      </w:r>
      <w:r w:rsidRPr="00E918D4">
        <w:rPr>
          <w:rFonts w:ascii="Times New Roman" w:eastAsia="Times New Roman" w:hAnsi="Times New Roman" w:cs="Times New Roman"/>
          <w:b/>
          <w:kern w:val="1"/>
          <w:sz w:val="24"/>
          <w:szCs w:val="24"/>
          <w:lang w:eastAsia="hi-IN" w:bidi="hi-IN"/>
        </w:rPr>
        <w:t>in perpetuity as open space.</w:t>
      </w:r>
      <w:r w:rsidRPr="00E918D4">
        <w:rPr>
          <w:rFonts w:ascii="Times New Roman" w:eastAsia="Times New Roman" w:hAnsi="Times New Roman" w:cs="Times New Roman"/>
          <w:kern w:val="1"/>
          <w:sz w:val="24"/>
          <w:szCs w:val="24"/>
          <w:lang w:eastAsia="hi-IN" w:bidi="hi-IN"/>
        </w:rPr>
        <w:t xml:space="preserve"> </w:t>
      </w:r>
      <w:r w:rsidRPr="00E918D4">
        <w:rPr>
          <w:rFonts w:ascii="Times New Roman" w:eastAsia="Times New Roman" w:hAnsi="Times New Roman" w:cs="Times New Roman"/>
          <w:b/>
          <w:strike/>
          <w:kern w:val="1"/>
          <w:sz w:val="24"/>
          <w:szCs w:val="24"/>
          <w:lang w:eastAsia="hi-IN" w:bidi="hi-IN"/>
        </w:rPr>
        <w:t>in an open state, that it shall be preserved exclusively for the purposes set forth herein, and that it shall be maintained in a manner which will ensure its suitability for its intended purposes.</w:t>
      </w:r>
    </w:p>
    <w:p w14:paraId="573887E9"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b/>
          <w:strike/>
          <w:kern w:val="1"/>
          <w:sz w:val="24"/>
          <w:szCs w:val="24"/>
          <w:lang w:eastAsia="hi-IN" w:bidi="hi-IN"/>
        </w:rPr>
      </w:pPr>
    </w:p>
    <w:p w14:paraId="2EC2D538" w14:textId="77777777" w:rsidR="00D63600" w:rsidRPr="00E918D4" w:rsidRDefault="00D63600" w:rsidP="00D63600">
      <w:pPr>
        <w:numPr>
          <w:ilvl w:val="0"/>
          <w:numId w:val="9"/>
        </w:numPr>
        <w:shd w:val="clear" w:color="auto" w:fill="FFFFFF"/>
        <w:suppressAutoHyphens/>
        <w:spacing w:before="28" w:after="28" w:line="100" w:lineRule="atLeast"/>
        <w:ind w:left="360" w:hanging="45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The percentage of the set aside open space that is wetlands shall not </w:t>
      </w:r>
      <w:r w:rsidRPr="00E918D4">
        <w:rPr>
          <w:rFonts w:ascii="Times New Roman" w:eastAsia="Times New Roman" w:hAnsi="Times New Roman" w:cs="Times New Roman"/>
          <w:b/>
          <w:strike/>
          <w:kern w:val="1"/>
          <w:sz w:val="24"/>
          <w:szCs w:val="24"/>
          <w:lang w:eastAsia="hi-IN" w:bidi="hi-IN"/>
        </w:rPr>
        <w:t xml:space="preserve">normally </w:t>
      </w:r>
      <w:r w:rsidRPr="00E918D4">
        <w:rPr>
          <w:rFonts w:ascii="Times New Roman" w:eastAsia="Times New Roman" w:hAnsi="Times New Roman" w:cs="Times New Roman"/>
          <w:kern w:val="1"/>
          <w:sz w:val="24"/>
          <w:szCs w:val="24"/>
          <w:lang w:eastAsia="hi-IN" w:bidi="hi-IN"/>
        </w:rPr>
        <w:t xml:space="preserve"> exceed the    percentage of the total tract that is wetlands. </w:t>
      </w:r>
    </w:p>
    <w:p w14:paraId="037A7FCB" w14:textId="77777777" w:rsidR="00D63600" w:rsidRPr="00E918D4" w:rsidRDefault="00D63600" w:rsidP="00D63600">
      <w:pPr>
        <w:shd w:val="clear" w:color="auto" w:fill="FFFFFF"/>
        <w:suppressAutoHyphens/>
        <w:spacing w:before="28" w:after="28" w:line="100" w:lineRule="atLeast"/>
        <w:ind w:left="720"/>
        <w:jc w:val="both"/>
        <w:rPr>
          <w:rFonts w:ascii="Times New Roman" w:eastAsia="Times New Roman" w:hAnsi="Times New Roman" w:cs="Times New Roman"/>
          <w:kern w:val="1"/>
          <w:sz w:val="24"/>
          <w:szCs w:val="24"/>
          <w:lang w:eastAsia="hi-IN" w:bidi="hi-IN"/>
        </w:rPr>
      </w:pPr>
    </w:p>
    <w:p w14:paraId="0D8535F0" w14:textId="77777777" w:rsidR="00D63600" w:rsidRPr="00E918D4" w:rsidRDefault="006678D5" w:rsidP="00D63600">
      <w:pPr>
        <w:shd w:val="clear" w:color="auto" w:fill="FFFFFF"/>
        <w:suppressAutoHyphens/>
        <w:spacing w:after="0" w:line="100" w:lineRule="atLeast"/>
        <w:ind w:left="270" w:hanging="360"/>
        <w:jc w:val="both"/>
        <w:rPr>
          <w:rFonts w:ascii="Times New Roman" w:eastAsia="Times New Roman" w:hAnsi="Times New Roman" w:cs="Times New Roman"/>
          <w:kern w:val="1"/>
          <w:sz w:val="24"/>
          <w:szCs w:val="24"/>
          <w:lang w:eastAsia="hi-IN" w:bidi="hi-IN"/>
        </w:rPr>
      </w:pPr>
      <w:hyperlink w:anchor="7980214"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 The open space shall be contiguous, </w:t>
      </w:r>
      <w:r w:rsidR="00D63600" w:rsidRPr="00E918D4">
        <w:rPr>
          <w:rFonts w:ascii="Times New Roman" w:eastAsia="Times New Roman" w:hAnsi="Times New Roman" w:cs="Times New Roman"/>
          <w:b/>
          <w:kern w:val="1"/>
          <w:sz w:val="24"/>
          <w:szCs w:val="24"/>
          <w:lang w:eastAsia="hi-IN" w:bidi="hi-IN"/>
        </w:rPr>
        <w:t>which</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Contiguous</w:t>
      </w:r>
      <w:r w:rsidR="00D63600" w:rsidRPr="00E918D4">
        <w:rPr>
          <w:rFonts w:ascii="Times New Roman" w:eastAsia="Times New Roman" w:hAnsi="Times New Roman" w:cs="Times New Roman"/>
          <w:kern w:val="1"/>
          <w:sz w:val="24"/>
          <w:szCs w:val="24"/>
          <w:lang w:eastAsia="hi-IN" w:bidi="hi-IN"/>
        </w:rPr>
        <w:t xml:space="preserve"> is </w:t>
      </w:r>
      <w:r w:rsidR="00D63600" w:rsidRPr="00E918D4">
        <w:rPr>
          <w:rFonts w:ascii="Times New Roman" w:eastAsia="Times New Roman" w:hAnsi="Times New Roman" w:cs="Times New Roman"/>
          <w:b/>
          <w:strike/>
          <w:kern w:val="1"/>
          <w:sz w:val="24"/>
          <w:szCs w:val="24"/>
          <w:lang w:eastAsia="hi-IN" w:bidi="hi-IN"/>
        </w:rPr>
        <w:t>shall be</w:t>
      </w:r>
      <w:r w:rsidR="00D63600" w:rsidRPr="00E918D4">
        <w:rPr>
          <w:rFonts w:ascii="Times New Roman" w:eastAsia="Times New Roman" w:hAnsi="Times New Roman" w:cs="Times New Roman"/>
          <w:kern w:val="1"/>
          <w:sz w:val="24"/>
          <w:szCs w:val="24"/>
          <w:lang w:eastAsia="hi-IN" w:bidi="hi-IN"/>
        </w:rPr>
        <w:t xml:space="preserve"> defined as being     connected and shall be no less than 50 feet wide. </w:t>
      </w:r>
      <w:r w:rsidR="00D63600" w:rsidRPr="00E918D4">
        <w:rPr>
          <w:rFonts w:ascii="Times New Roman" w:eastAsia="Times New Roman" w:hAnsi="Times New Roman" w:cs="Times New Roman"/>
          <w:b/>
          <w:strike/>
          <w:kern w:val="1"/>
          <w:sz w:val="24"/>
          <w:szCs w:val="24"/>
          <w:lang w:eastAsia="hi-IN" w:bidi="hi-IN"/>
        </w:rPr>
        <w:t>at its narrowest point</w:t>
      </w:r>
      <w:r w:rsidR="00D63600" w:rsidRPr="00E918D4">
        <w:rPr>
          <w:rFonts w:ascii="Times New Roman" w:eastAsia="Times New Roman" w:hAnsi="Times New Roman" w:cs="Times New Roman"/>
          <w:kern w:val="1"/>
          <w:sz w:val="24"/>
          <w:szCs w:val="24"/>
          <w:lang w:eastAsia="hi-IN" w:bidi="hi-IN"/>
        </w:rPr>
        <w:t>.</w:t>
      </w:r>
    </w:p>
    <w:p w14:paraId="4A72EB9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5C4CA8F" w14:textId="77777777" w:rsidR="00D63600" w:rsidRPr="00E918D4" w:rsidRDefault="006678D5" w:rsidP="00D63600">
      <w:pPr>
        <w:shd w:val="clear" w:color="auto" w:fill="FFFFFF"/>
        <w:suppressAutoHyphens/>
        <w:spacing w:after="0" w:line="100" w:lineRule="atLeast"/>
        <w:ind w:left="360" w:hanging="450"/>
        <w:jc w:val="both"/>
        <w:rPr>
          <w:rFonts w:ascii="Times New Roman" w:eastAsia="Times New Roman" w:hAnsi="Times New Roman" w:cs="Times New Roman"/>
          <w:kern w:val="1"/>
          <w:sz w:val="24"/>
          <w:szCs w:val="24"/>
          <w:lang w:eastAsia="hi-IN" w:bidi="hi-IN"/>
        </w:rPr>
      </w:pPr>
      <w:hyperlink w:anchor="7980215"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The open space shall be used </w:t>
      </w:r>
      <w:r w:rsidR="00D63600" w:rsidRPr="00E918D4">
        <w:rPr>
          <w:rFonts w:ascii="Times New Roman" w:eastAsia="Times New Roman" w:hAnsi="Times New Roman" w:cs="Times New Roman"/>
          <w:b/>
          <w:kern w:val="1"/>
          <w:sz w:val="24"/>
          <w:szCs w:val="24"/>
          <w:lang w:eastAsia="hi-IN" w:bidi="hi-IN"/>
        </w:rPr>
        <w:t>primarily</w:t>
      </w:r>
      <w:r w:rsidR="00D63600" w:rsidRPr="00E918D4">
        <w:rPr>
          <w:rFonts w:ascii="Times New Roman" w:eastAsia="Times New Roman" w:hAnsi="Times New Roman" w:cs="Times New Roman"/>
          <w:kern w:val="1"/>
          <w:sz w:val="24"/>
          <w:szCs w:val="24"/>
          <w:lang w:eastAsia="hi-IN" w:bidi="hi-IN"/>
        </w:rPr>
        <w:t xml:space="preserve"> for wildlife habitat and</w:t>
      </w:r>
      <w:r w:rsidR="00D63600" w:rsidRPr="00E918D4">
        <w:rPr>
          <w:rFonts w:ascii="Times New Roman" w:eastAsia="Times New Roman" w:hAnsi="Times New Roman" w:cs="Times New Roman"/>
          <w:b/>
          <w:kern w:val="1"/>
          <w:sz w:val="24"/>
          <w:szCs w:val="24"/>
          <w:lang w:eastAsia="hi-IN" w:bidi="hi-IN"/>
        </w:rPr>
        <w:t>/or</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for</w:t>
      </w:r>
      <w:r w:rsidR="00D63600" w:rsidRPr="00E918D4">
        <w:rPr>
          <w:rFonts w:ascii="Times New Roman" w:eastAsia="Times New Roman" w:hAnsi="Times New Roman" w:cs="Times New Roman"/>
          <w:kern w:val="1"/>
          <w:sz w:val="24"/>
          <w:szCs w:val="24"/>
          <w:lang w:eastAsia="hi-IN" w:bidi="hi-IN"/>
        </w:rPr>
        <w:t xml:space="preserve"> conservation purposes, </w:t>
      </w:r>
      <w:r w:rsidR="00D63600" w:rsidRPr="00E918D4">
        <w:rPr>
          <w:rFonts w:ascii="Times New Roman" w:eastAsia="Times New Roman" w:hAnsi="Times New Roman" w:cs="Times New Roman"/>
          <w:b/>
          <w:kern w:val="1"/>
          <w:sz w:val="24"/>
          <w:szCs w:val="24"/>
          <w:lang w:eastAsia="hi-IN" w:bidi="hi-IN"/>
        </w:rPr>
        <w:t>as well as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for</w:t>
      </w:r>
      <w:r w:rsidR="00D63600" w:rsidRPr="00E918D4">
        <w:rPr>
          <w:rFonts w:ascii="Times New Roman" w:eastAsia="Times New Roman" w:hAnsi="Times New Roman" w:cs="Times New Roman"/>
          <w:kern w:val="1"/>
          <w:sz w:val="24"/>
          <w:szCs w:val="24"/>
          <w:lang w:eastAsia="hi-IN" w:bidi="hi-IN"/>
        </w:rPr>
        <w:t xml:space="preserve"> the following </w:t>
      </w:r>
      <w:r w:rsidR="00D63600" w:rsidRPr="00E918D4">
        <w:rPr>
          <w:rFonts w:ascii="Times New Roman" w:eastAsia="Times New Roman" w:hAnsi="Times New Roman" w:cs="Times New Roman"/>
          <w:b/>
          <w:kern w:val="1"/>
          <w:sz w:val="24"/>
          <w:szCs w:val="24"/>
          <w:lang w:eastAsia="hi-IN" w:bidi="hi-IN"/>
        </w:rPr>
        <w:t>secondary</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additional</w:t>
      </w:r>
      <w:r w:rsidR="00D63600" w:rsidRPr="00E918D4">
        <w:rPr>
          <w:rFonts w:ascii="Times New Roman" w:eastAsia="Times New Roman" w:hAnsi="Times New Roman" w:cs="Times New Roman"/>
          <w:kern w:val="1"/>
          <w:sz w:val="24"/>
          <w:szCs w:val="24"/>
          <w:lang w:eastAsia="hi-IN" w:bidi="hi-IN"/>
        </w:rPr>
        <w:t xml:space="preserve"> purposes: historic preservation, education, outdoor education, passive recreation, park purposes, agriculture, horticulture, forestry, or a combination of these uses, and shall be served by suitable access for such purposes. The Planning Board may permit up to 5% of the open space to be paved or built upon for structures accessory to the dedicated use or uses of such open space (e.g., pedestrian walks, bike paths </w:t>
      </w:r>
      <w:r w:rsidR="00D63600" w:rsidRPr="00E918D4">
        <w:rPr>
          <w:rFonts w:ascii="Times New Roman" w:eastAsia="Times New Roman" w:hAnsi="Times New Roman" w:cs="Times New Roman"/>
          <w:b/>
          <w:kern w:val="1"/>
          <w:sz w:val="24"/>
          <w:szCs w:val="24"/>
          <w:lang w:eastAsia="hi-IN" w:bidi="hi-IN"/>
        </w:rPr>
        <w:t>and shelters)</w:t>
      </w:r>
      <w:r w:rsidR="00D63600" w:rsidRPr="00E918D4">
        <w:rPr>
          <w:rFonts w:ascii="Times New Roman" w:eastAsia="Times New Roman" w:hAnsi="Times New Roman" w:cs="Times New Roman"/>
          <w:kern w:val="1"/>
          <w:sz w:val="24"/>
          <w:szCs w:val="24"/>
          <w:lang w:eastAsia="hi-IN" w:bidi="hi-IN"/>
        </w:rPr>
        <w:t>.</w:t>
      </w:r>
    </w:p>
    <w:p w14:paraId="599BAD7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45A55B8" w14:textId="77777777" w:rsidR="00D63600" w:rsidRPr="00E918D4" w:rsidRDefault="006678D5" w:rsidP="00D63600">
      <w:pPr>
        <w:shd w:val="clear" w:color="auto" w:fill="FFFFFF"/>
        <w:suppressAutoHyphens/>
        <w:spacing w:after="0" w:line="100" w:lineRule="atLeast"/>
        <w:ind w:left="180" w:hanging="270"/>
        <w:jc w:val="both"/>
        <w:rPr>
          <w:rFonts w:ascii="Times New Roman" w:eastAsia="Times New Roman" w:hAnsi="Times New Roman" w:cs="Times New Roman"/>
          <w:b/>
          <w:strike/>
          <w:kern w:val="1"/>
          <w:sz w:val="24"/>
          <w:szCs w:val="24"/>
          <w:lang w:eastAsia="hi-IN" w:bidi="hi-IN"/>
        </w:rPr>
      </w:pPr>
      <w:hyperlink w:anchor="7980216" w:history="1">
        <w:r w:rsidR="00D63600" w:rsidRPr="00E918D4">
          <w:rPr>
            <w:rFonts w:ascii="Times New Roman" w:eastAsia="Lucida Sans Unicode" w:hAnsi="Times New Roman" w:cs="Mangal"/>
            <w:color w:val="000080"/>
            <w:kern w:val="1"/>
            <w:sz w:val="24"/>
            <w:szCs w:val="24"/>
            <w:lang w:eastAsia="hi-IN" w:bidi="hi-IN"/>
          </w:rPr>
          <w:t xml:space="preserve">D. </w:t>
        </w:r>
      </w:hyperlink>
      <w:r w:rsidR="00D63600" w:rsidRPr="00E918D4">
        <w:rPr>
          <w:rFonts w:ascii="Times New Roman" w:eastAsia="Times New Roman" w:hAnsi="Times New Roman" w:cs="Times New Roman"/>
          <w:kern w:val="1"/>
          <w:sz w:val="24"/>
          <w:szCs w:val="24"/>
          <w:lang w:eastAsia="hi-IN" w:bidi="hi-IN"/>
        </w:rPr>
        <w:t xml:space="preserve">At the discretion of the Planning Board subsurface wastewater and stormwater management systems serving the OSRD may be located within the open space. Surface systems, such as retention and detention ponds, shall not qualify towards the </w:t>
      </w:r>
      <w:r w:rsidR="00D63600" w:rsidRPr="00E918D4">
        <w:rPr>
          <w:rFonts w:ascii="Times New Roman" w:eastAsia="Times New Roman" w:hAnsi="Times New Roman" w:cs="Times New Roman"/>
          <w:b/>
          <w:kern w:val="1"/>
          <w:sz w:val="24"/>
          <w:szCs w:val="24"/>
          <w:lang w:eastAsia="hi-IN" w:bidi="hi-IN"/>
        </w:rPr>
        <w:t>required</w:t>
      </w:r>
      <w:r w:rsidR="00D63600" w:rsidRPr="00E918D4">
        <w:rPr>
          <w:rFonts w:ascii="Times New Roman" w:eastAsia="Times New Roman" w:hAnsi="Times New Roman" w:cs="Times New Roman"/>
          <w:kern w:val="1"/>
          <w:sz w:val="24"/>
          <w:szCs w:val="24"/>
          <w:lang w:eastAsia="hi-IN" w:bidi="hi-IN"/>
        </w:rPr>
        <w:t xml:space="preserve"> minimum open space </w:t>
      </w:r>
      <w:r w:rsidR="00D63600" w:rsidRPr="00E918D4">
        <w:rPr>
          <w:rFonts w:ascii="Times New Roman" w:eastAsia="Times New Roman" w:hAnsi="Times New Roman" w:cs="Times New Roman"/>
          <w:b/>
          <w:strike/>
          <w:kern w:val="1"/>
          <w:sz w:val="24"/>
          <w:szCs w:val="24"/>
          <w:lang w:eastAsia="hi-IN" w:bidi="hi-IN"/>
        </w:rPr>
        <w:t>required</w:t>
      </w:r>
      <w:r w:rsidR="00D63600" w:rsidRPr="00E918D4">
        <w:rPr>
          <w:rFonts w:ascii="Times New Roman" w:eastAsia="Times New Roman" w:hAnsi="Times New Roman" w:cs="Times New Roman"/>
          <w:b/>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unless these structures are determined by the Planning Board to be "soft" </w:t>
      </w:r>
      <w:r w:rsidR="00D63600" w:rsidRPr="00E918D4">
        <w:rPr>
          <w:rFonts w:ascii="Times New Roman" w:eastAsia="Times New Roman" w:hAnsi="Times New Roman" w:cs="Times New Roman"/>
          <w:b/>
          <w:kern w:val="1"/>
          <w:sz w:val="24"/>
          <w:szCs w:val="24"/>
          <w:lang w:eastAsia="hi-IN" w:bidi="hi-IN"/>
        </w:rPr>
        <w:t>(i.e., non-structural and natural in appearance)</w:t>
      </w:r>
      <w:r w:rsidR="00D63600" w:rsidRPr="00E918D4">
        <w:rPr>
          <w:rFonts w:ascii="Times New Roman" w:eastAsia="Times New Roman" w:hAnsi="Times New Roman" w:cs="Times New Roman"/>
          <w:kern w:val="1"/>
          <w:sz w:val="24"/>
          <w:szCs w:val="24"/>
          <w:lang w:eastAsia="hi-IN" w:bidi="hi-IN"/>
        </w:rPr>
        <w:t xml:space="preserve"> stormwater management ponds. </w:t>
      </w:r>
      <w:r w:rsidR="00D63600" w:rsidRPr="00E918D4">
        <w:rPr>
          <w:rFonts w:ascii="Times New Roman" w:eastAsia="Times New Roman" w:hAnsi="Times New Roman" w:cs="Times New Roman"/>
          <w:b/>
          <w:strike/>
          <w:kern w:val="1"/>
          <w:sz w:val="24"/>
          <w:szCs w:val="24"/>
          <w:lang w:eastAsia="hi-IN" w:bidi="hi-IN"/>
        </w:rPr>
        <w:t>techniques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that reduce impervious surfaces and enable infiltration where appropriate.</w:t>
      </w:r>
    </w:p>
    <w:p w14:paraId="5897431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DF6B67B"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17" w:history="1">
        <w:r w:rsidR="00D63600" w:rsidRPr="00E918D4">
          <w:rPr>
            <w:rFonts w:ascii="Times New Roman" w:eastAsia="Lucida Sans Unicode" w:hAnsi="Times New Roman" w:cs="Mangal"/>
            <w:color w:val="000080"/>
            <w:kern w:val="1"/>
            <w:sz w:val="24"/>
            <w:szCs w:val="24"/>
            <w:lang w:eastAsia="hi-IN" w:bidi="hi-IN"/>
          </w:rPr>
          <w:t>E.</w:t>
        </w:r>
      </w:hyperlink>
      <w:r w:rsidR="00D63600" w:rsidRPr="00E918D4">
        <w:rPr>
          <w:rFonts w:ascii="Times New Roman" w:eastAsia="Times New Roman" w:hAnsi="Times New Roman" w:cs="Times New Roman"/>
          <w:kern w:val="1"/>
          <w:sz w:val="24"/>
          <w:szCs w:val="24"/>
          <w:lang w:eastAsia="hi-IN" w:bidi="hi-IN"/>
        </w:rPr>
        <w:t xml:space="preserve"> Ownership of the open space. The open space shall, with the Planning Board’s approval, be conveyed by fee or easement to one or more of the following:</w:t>
      </w:r>
    </w:p>
    <w:p w14:paraId="3CC36BB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0074B6E"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1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The Town or its Conservation Commission; and/or</w:t>
      </w:r>
    </w:p>
    <w:p w14:paraId="22E5848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A1A8A35"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19"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A nonprofit organization, the principal purpose of which is the conservation of open space and any of the purposes for such open space set forth above; and/or</w:t>
      </w:r>
    </w:p>
    <w:p w14:paraId="4734F88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6304F9A" w14:textId="77777777" w:rsidR="00D63600" w:rsidRPr="00E918D4" w:rsidRDefault="006678D5" w:rsidP="00D63600">
      <w:pPr>
        <w:shd w:val="clear" w:color="auto" w:fill="FFFFFF"/>
        <w:suppressAutoHyphens/>
        <w:spacing w:after="0" w:line="100" w:lineRule="atLeast"/>
        <w:ind w:left="450" w:hanging="450"/>
        <w:jc w:val="both"/>
        <w:rPr>
          <w:rFonts w:ascii="Times New Roman" w:eastAsia="Times New Roman" w:hAnsi="Times New Roman" w:cs="Times New Roman"/>
          <w:kern w:val="1"/>
          <w:sz w:val="24"/>
          <w:szCs w:val="24"/>
          <w:lang w:eastAsia="hi-IN" w:bidi="hi-IN"/>
        </w:rPr>
      </w:pPr>
      <w:hyperlink w:anchor="7980220"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A corporation or trust owned jointly or in common by the owners of lots within the OSRD. If such corporation or trust is utilized, ownership thereof shall pass with conveyance of the lots in perpetuity. Maintenance of such open space and facilities shall be permanently guaranteed by such corporation or trust that shall provide for mandatory assessments for maintenance expenses to each lot. Each such trust or corporation shall be deemed to have assented to allow the Town to perform maintenance of such open space and facilities, if the trust or corporation fails to provide adequate maintenance, and shall grant the Town an easement for this purpose. In such event, the Town shall first provide 14 days written notice to the trust or corporation as to the inadequate maintenance, and, if the trust or corporation fails to complete such maintenance, the Town may perform it. Each individual deed, and the deed or trust or articles of incorporation, shall include provisions designed to effect these provisions. Documents creating such trust or corporation shall be submitted to the Planning Board for approval, and shall thereafter be recorded.</w:t>
      </w:r>
    </w:p>
    <w:p w14:paraId="166AB5FE"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7980221" w:history="1">
        <w:r w:rsidR="00D63600" w:rsidRPr="00E918D4">
          <w:rPr>
            <w:rFonts w:ascii="Times New Roman" w:eastAsia="Lucida Sans Unicode" w:hAnsi="Times New Roman" w:cs="Mangal"/>
            <w:color w:val="000000"/>
            <w:kern w:val="1"/>
            <w:sz w:val="24"/>
            <w:szCs w:val="24"/>
            <w:u w:val="single"/>
            <w:lang w:eastAsia="hi-IN" w:bidi="hi-IN"/>
          </w:rPr>
          <w:t xml:space="preserve">§ 165-56 Design standards. </w:t>
        </w:r>
      </w:hyperlink>
    </w:p>
    <w:p w14:paraId="16D48C1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30F3EB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22"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The following generic and site specific design standards shall apply to all OSRDs and shall govern the development and design process:</w:t>
      </w:r>
    </w:p>
    <w:p w14:paraId="2AE710E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D80874B"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3"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General design standards.</w:t>
      </w:r>
    </w:p>
    <w:p w14:paraId="46D3417B"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3183E1A1"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4" w:history="1">
        <w:r w:rsidR="00D63600" w:rsidRPr="00E918D4">
          <w:rPr>
            <w:rFonts w:ascii="Times New Roman" w:eastAsia="Lucida Sans Unicode" w:hAnsi="Times New Roman" w:cs="Mangal"/>
            <w:color w:val="000080"/>
            <w:kern w:val="1"/>
            <w:sz w:val="24"/>
            <w:szCs w:val="24"/>
            <w:lang w:eastAsia="hi-IN" w:bidi="hi-IN"/>
          </w:rPr>
          <w:t>(a)</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the landscape </w:t>
      </w:r>
      <w:r w:rsidR="00D63600" w:rsidRPr="00E918D4">
        <w:rPr>
          <w:rFonts w:ascii="Times New Roman" w:eastAsia="Times New Roman" w:hAnsi="Times New Roman" w:cs="Times New Roman"/>
          <w:b/>
          <w:kern w:val="1"/>
          <w:sz w:val="24"/>
          <w:szCs w:val="24"/>
          <w:lang w:eastAsia="hi-IN" w:bidi="hi-IN"/>
        </w:rPr>
        <w:t>of the tract</w:t>
      </w:r>
      <w:r w:rsidR="00D63600" w:rsidRPr="00E918D4">
        <w:rPr>
          <w:rFonts w:ascii="Times New Roman" w:eastAsia="Times New Roman" w:hAnsi="Times New Roman" w:cs="Times New Roman"/>
          <w:kern w:val="1"/>
          <w:sz w:val="24"/>
          <w:szCs w:val="24"/>
          <w:lang w:eastAsia="hi-IN" w:bidi="hi-IN"/>
        </w:rPr>
        <w:t xml:space="preserve"> shall be preserved in it</w:t>
      </w:r>
      <w:r w:rsidR="00D63600" w:rsidRPr="00E918D4">
        <w:rPr>
          <w:rFonts w:ascii="Times New Roman" w:eastAsia="Times New Roman" w:hAnsi="Times New Roman" w:cs="Times New Roman"/>
          <w:b/>
          <w:kern w:val="1"/>
          <w:sz w:val="24"/>
          <w:szCs w:val="24"/>
          <w:lang w:eastAsia="hi-IN" w:bidi="hi-IN"/>
        </w:rPr>
        <w:t xml:space="preserve">s </w:t>
      </w:r>
      <w:r w:rsidR="00D63600" w:rsidRPr="00E918D4">
        <w:rPr>
          <w:rFonts w:ascii="Times New Roman" w:eastAsia="Times New Roman" w:hAnsi="Times New Roman" w:cs="Times New Roman"/>
          <w:kern w:val="1"/>
          <w:sz w:val="24"/>
          <w:szCs w:val="24"/>
          <w:lang w:eastAsia="hi-IN" w:bidi="hi-IN"/>
        </w:rPr>
        <w:t xml:space="preserve">natural state, </w:t>
      </w:r>
      <w:r w:rsidR="00D63600" w:rsidRPr="00E918D4">
        <w:rPr>
          <w:rFonts w:ascii="Times New Roman" w:eastAsia="Times New Roman" w:hAnsi="Times New Roman" w:cs="Times New Roman"/>
          <w:b/>
          <w:strike/>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,i.e.,</w:t>
      </w:r>
      <w:r w:rsidR="00D63600" w:rsidRPr="00E918D4">
        <w:rPr>
          <w:rFonts w:ascii="Times New Roman" w:eastAsia="Times New Roman" w:hAnsi="Times New Roman" w:cs="Times New Roman"/>
          <w:kern w:val="1"/>
          <w:sz w:val="24"/>
          <w:szCs w:val="24"/>
          <w:lang w:eastAsia="hi-IN" w:bidi="hi-IN"/>
        </w:rPr>
        <w:t xml:space="preserve"> by minimizing tree and soil removal. Any grade changes shall be in keeping with the general appearance of the neighboring developed areas. The orientation of individual building sites shall be such as to maintain maximum natural topography and take advantage of natural drainage patterns.</w:t>
      </w:r>
    </w:p>
    <w:p w14:paraId="2B739E14"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0D842EC6"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5"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Streets shall be designed and located in such a manner as to maintain and preserve natural topography, significant landmarks, and trees; to minimize cut and fill; and to preserve and enhance views and vistas on or off the subject parcel.</w:t>
      </w:r>
    </w:p>
    <w:p w14:paraId="23031CAD"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496FDBE9"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hyperlink w:anchor="7980226"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All open space (landscaped and usable) shall be designed to add to the visual </w:t>
      </w:r>
      <w:r w:rsidR="00D63600" w:rsidRPr="00E918D4">
        <w:rPr>
          <w:rFonts w:ascii="Times New Roman" w:eastAsia="Times New Roman" w:hAnsi="Times New Roman" w:cs="Times New Roman"/>
          <w:b/>
          <w:kern w:val="1"/>
          <w:sz w:val="24"/>
          <w:szCs w:val="24"/>
          <w:lang w:eastAsia="hi-IN" w:bidi="hi-IN"/>
        </w:rPr>
        <w:t xml:space="preserve">aesthetics </w:t>
      </w:r>
      <w:r w:rsidR="00D63600" w:rsidRPr="00E918D4">
        <w:rPr>
          <w:rFonts w:ascii="Times New Roman" w:eastAsia="Times New Roman" w:hAnsi="Times New Roman" w:cs="Times New Roman"/>
          <w:b/>
          <w:strike/>
          <w:kern w:val="1"/>
          <w:sz w:val="24"/>
          <w:szCs w:val="24"/>
          <w:lang w:eastAsia="hi-IN" w:bidi="hi-IN"/>
        </w:rPr>
        <w:t>amenities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of the tract and its surroundings.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area by maximizing its visibility for persons passing the site or overlooking it from nearby properties.</w:t>
      </w:r>
    </w:p>
    <w:p w14:paraId="635442EC"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p>
    <w:p w14:paraId="32984A4D"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hyperlink w:anchor="7980227" w:history="1">
        <w:r w:rsidR="00D63600" w:rsidRPr="00E918D4">
          <w:rPr>
            <w:rFonts w:ascii="Times New Roman" w:eastAsia="Lucida Sans Unicode" w:hAnsi="Times New Roman" w:cs="Mangal"/>
            <w:color w:val="000080"/>
            <w:kern w:val="1"/>
            <w:sz w:val="24"/>
            <w:szCs w:val="24"/>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he removal or disruption of historic, traditional or significant uses, structures, or architectural elements </w:t>
      </w:r>
      <w:r w:rsidR="00D63600" w:rsidRPr="00E918D4">
        <w:rPr>
          <w:rFonts w:ascii="Times New Roman" w:eastAsia="Times New Roman" w:hAnsi="Times New Roman" w:cs="Times New Roman"/>
          <w:b/>
          <w:kern w:val="1"/>
          <w:sz w:val="24"/>
          <w:szCs w:val="24"/>
          <w:lang w:eastAsia="hi-IN" w:bidi="hi-IN"/>
        </w:rPr>
        <w:t>found/established on the tract</w:t>
      </w:r>
      <w:r w:rsidR="00D63600" w:rsidRPr="00E918D4">
        <w:rPr>
          <w:rFonts w:ascii="Times New Roman" w:eastAsia="Times New Roman" w:hAnsi="Times New Roman" w:cs="Times New Roman"/>
          <w:kern w:val="1"/>
          <w:sz w:val="24"/>
          <w:szCs w:val="24"/>
          <w:lang w:eastAsia="hi-IN" w:bidi="hi-IN"/>
        </w:rPr>
        <w:t xml:space="preserve"> shall be minimized. </w:t>
      </w:r>
      <w:r w:rsidR="00D63600" w:rsidRPr="00E918D4">
        <w:rPr>
          <w:rFonts w:ascii="Times New Roman" w:eastAsia="Times New Roman" w:hAnsi="Times New Roman" w:cs="Times New Roman"/>
          <w:b/>
          <w:strike/>
          <w:kern w:val="1"/>
          <w:sz w:val="24"/>
          <w:szCs w:val="24"/>
          <w:lang w:eastAsia="hi-IN" w:bidi="hi-IN"/>
        </w:rPr>
        <w:t>insofar as practicable, whether these exist on the site or on adjacent properties.</w:t>
      </w:r>
    </w:p>
    <w:p w14:paraId="17673B66"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p>
    <w:p w14:paraId="6E5E8035"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737" w:history="1">
        <w:r w:rsidR="00D63600" w:rsidRPr="00E918D4">
          <w:rPr>
            <w:rFonts w:ascii="Times New Roman" w:eastAsia="Lucida Sans Unicode" w:hAnsi="Times New Roman" w:cs="Mangal"/>
            <w:color w:val="000080"/>
            <w:kern w:val="1"/>
            <w:sz w:val="24"/>
            <w:szCs w:val="24"/>
            <w:lang w:eastAsia="hi-IN" w:bidi="hi-IN"/>
          </w:rPr>
          <w:t>(e) </w:t>
        </w:r>
      </w:hyperlink>
      <w:r w:rsidR="00D63600" w:rsidRPr="00E918D4">
        <w:rPr>
          <w:rFonts w:ascii="Times New Roman" w:eastAsia="Times New Roman" w:hAnsi="Times New Roman" w:cs="Times New Roman"/>
          <w:kern w:val="1"/>
          <w:sz w:val="24"/>
          <w:szCs w:val="24"/>
          <w:lang w:eastAsia="hi-IN" w:bidi="hi-IN"/>
        </w:rPr>
        <w:t xml:space="preserve">Garages </w:t>
      </w:r>
      <w:r w:rsidR="00D63600" w:rsidRPr="00E918D4">
        <w:rPr>
          <w:rFonts w:ascii="Times New Roman" w:eastAsia="Times New Roman" w:hAnsi="Times New Roman" w:cs="Times New Roman"/>
          <w:b/>
          <w:kern w:val="1"/>
          <w:sz w:val="24"/>
          <w:szCs w:val="24"/>
          <w:lang w:eastAsia="hi-IN" w:bidi="hi-IN"/>
        </w:rPr>
        <w:t>shall</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are strongly encouraged to</w:t>
      </w:r>
      <w:r w:rsidR="00D63600" w:rsidRPr="00E918D4">
        <w:rPr>
          <w:rFonts w:ascii="Times New Roman" w:eastAsia="Times New Roman" w:hAnsi="Times New Roman" w:cs="Times New Roman"/>
          <w:kern w:val="1"/>
          <w:sz w:val="24"/>
          <w:szCs w:val="24"/>
          <w:lang w:eastAsia="hi-IN" w:bidi="hi-IN"/>
        </w:rPr>
        <w:t xml:space="preserve"> be recessed at least five feet from the front building wall of the house.</w:t>
      </w:r>
    </w:p>
    <w:p w14:paraId="3A696E6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9BC8CA0"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29"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The Planning Board may issue building form guidelines to help clarify architectural design standards listed in this section.</w:t>
      </w:r>
    </w:p>
    <w:p w14:paraId="516BCCF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FA2D68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30" w:history="1">
        <w:r w:rsidR="00D63600" w:rsidRPr="00E918D4">
          <w:rPr>
            <w:rFonts w:ascii="Times New Roman" w:eastAsia="Lucida Sans Unicode" w:hAnsi="Times New Roman" w:cs="Mangal"/>
            <w:color w:val="000080"/>
            <w:kern w:val="1"/>
            <w:sz w:val="24"/>
            <w:szCs w:val="24"/>
            <w:lang w:eastAsia="hi-IN" w:bidi="hi-IN"/>
          </w:rPr>
          <w:t xml:space="preserve">C. </w:t>
        </w:r>
      </w:hyperlink>
      <w:r w:rsidR="00D63600" w:rsidRPr="00E918D4">
        <w:rPr>
          <w:rFonts w:ascii="Times New Roman" w:eastAsia="Times New Roman" w:hAnsi="Times New Roman" w:cs="Times New Roman"/>
          <w:kern w:val="1"/>
          <w:sz w:val="24"/>
          <w:szCs w:val="24"/>
          <w:lang w:eastAsia="hi-IN" w:bidi="hi-IN"/>
        </w:rPr>
        <w:t>Site specific design standards.</w:t>
      </w:r>
    </w:p>
    <w:p w14:paraId="150BE43D"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43FB5AE"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Mix of housing types. The OSRD may consist of any combination of single-family, two-  family and multifamily residential structures. A multifamily structure shall not contain more than three dwelling units. Multifamily residential structures shall be in scale with surrounding residential structures. No further special permits are required from the Town of Georgetown for construction of multifamily residential structures.</w:t>
      </w:r>
    </w:p>
    <w:p w14:paraId="1B298C8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4021435"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Parking. Each dwelling unit </w:t>
      </w:r>
      <w:r w:rsidR="00D63600" w:rsidRPr="00E918D4">
        <w:rPr>
          <w:rFonts w:ascii="Times New Roman" w:eastAsia="Times New Roman" w:hAnsi="Times New Roman" w:cs="Times New Roman"/>
          <w:b/>
          <w:kern w:val="1"/>
          <w:sz w:val="24"/>
          <w:szCs w:val="24"/>
          <w:lang w:eastAsia="hi-IN" w:bidi="hi-IN"/>
        </w:rPr>
        <w:t>shall have a minimum of</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be served by</w:t>
      </w:r>
      <w:r w:rsidR="00D63600" w:rsidRPr="00E918D4">
        <w:rPr>
          <w:rFonts w:ascii="Times New Roman" w:eastAsia="Times New Roman" w:hAnsi="Times New Roman" w:cs="Times New Roman"/>
          <w:kern w:val="1"/>
          <w:sz w:val="24"/>
          <w:szCs w:val="24"/>
          <w:lang w:eastAsia="hi-IN" w:bidi="hi-IN"/>
        </w:rPr>
        <w:t xml:space="preserve"> two off-street parking spaces. Parking spaces in front of garages may count in this computation. All parking areas with greater than four spaces shall be screened from public view.</w:t>
      </w:r>
    </w:p>
    <w:p w14:paraId="7ECDE8F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C6EBF38"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b/>
          <w:strike/>
          <w:kern w:val="1"/>
          <w:sz w:val="24"/>
          <w:szCs w:val="24"/>
          <w:lang w:eastAsia="hi-IN" w:bidi="hi-IN"/>
        </w:rPr>
      </w:pPr>
      <w:hyperlink w:anchor="7980233"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Buffer areas. A minimum buffer area of 25 feet in width shall be provided at the perimeter of the property where it abuts residentially zoned and occupied properties and a buffer area of 100 feet in width shall be provided from natural resource areas such as wetlands, intermittent streams, agricultural or recreational fields, and land held for conservation purposes, except as noted below. In all cases a two-hundred-foot wide buffer must be maintained from perennial streams, unless otherwise permitted by the Conservation Commission. Driveways </w:t>
      </w:r>
      <w:r w:rsidR="00D63600" w:rsidRPr="00E918D4">
        <w:rPr>
          <w:rFonts w:ascii="Times New Roman" w:eastAsia="Times New Roman" w:hAnsi="Times New Roman" w:cs="Times New Roman"/>
          <w:b/>
          <w:strike/>
          <w:kern w:val="1"/>
          <w:sz w:val="24"/>
          <w:szCs w:val="24"/>
          <w:lang w:eastAsia="hi-IN" w:bidi="hi-IN"/>
        </w:rPr>
        <w:t>necessary for access and egress to and from the tract</w:t>
      </w:r>
      <w:r w:rsidR="00D63600" w:rsidRPr="00E918D4">
        <w:rPr>
          <w:rFonts w:ascii="Times New Roman" w:eastAsia="Times New Roman" w:hAnsi="Times New Roman" w:cs="Times New Roman"/>
          <w:kern w:val="1"/>
          <w:sz w:val="24"/>
          <w:szCs w:val="24"/>
          <w:lang w:eastAsia="hi-IN" w:bidi="hi-IN"/>
        </w:rPr>
        <w:t xml:space="preserve"> may cross such buffer areas. No vegetation in this buffer area will be disturbed, destroyed or removed, except for normal maintenance of structures and landscapes approved as part of the project. The Planning Board may waive the buffer requirement in these locations when it determines that a smaller buffer (or no buffer) will suffice to accomplish the objectives set forth herein. </w:t>
      </w:r>
      <w:r w:rsidR="00D63600" w:rsidRPr="00E918D4">
        <w:rPr>
          <w:rFonts w:ascii="Times New Roman" w:eastAsia="Times New Roman" w:hAnsi="Times New Roman" w:cs="Times New Roman"/>
          <w:b/>
          <w:strike/>
          <w:kern w:val="1"/>
          <w:sz w:val="24"/>
          <w:szCs w:val="24"/>
          <w:lang w:eastAsia="hi-IN" w:bidi="hi-IN"/>
        </w:rPr>
        <w:t>decisions will be made in conjunction with the Conservation Commission where the Commission's jurisdiction is applicable.</w:t>
      </w:r>
    </w:p>
    <w:p w14:paraId="7FAA947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E0DAFBB" w14:textId="77777777" w:rsidR="00D63600" w:rsidRPr="00E918D4" w:rsidRDefault="006678D5" w:rsidP="00D63600">
      <w:pPr>
        <w:shd w:val="clear" w:color="auto" w:fill="FFFFFF"/>
        <w:suppressAutoHyphens/>
        <w:spacing w:after="0" w:line="100" w:lineRule="atLeast"/>
        <w:ind w:left="450" w:hanging="450"/>
        <w:jc w:val="both"/>
        <w:rPr>
          <w:rFonts w:ascii="Times New Roman" w:eastAsia="Times New Roman" w:hAnsi="Times New Roman" w:cs="Times New Roman"/>
          <w:kern w:val="1"/>
          <w:sz w:val="24"/>
          <w:szCs w:val="24"/>
          <w:lang w:eastAsia="hi-IN" w:bidi="hi-IN"/>
        </w:rPr>
      </w:pPr>
      <w:hyperlink w:anchor="7980234" w:history="1">
        <w:r w:rsidR="00D63600" w:rsidRPr="00E918D4">
          <w:rPr>
            <w:rFonts w:ascii="Times New Roman" w:eastAsia="Lucida Sans Unicode" w:hAnsi="Times New Roman" w:cs="Mangal"/>
            <w:color w:val="000080"/>
            <w:kern w:val="1"/>
            <w:sz w:val="24"/>
            <w:szCs w:val="24"/>
            <w:lang w:eastAsia="hi-IN" w:bidi="hi-IN"/>
          </w:rPr>
          <w:t xml:space="preserve">(4) </w:t>
        </w:r>
      </w:hyperlink>
      <w:r w:rsidR="00D63600" w:rsidRPr="00E918D4">
        <w:rPr>
          <w:rFonts w:ascii="Times New Roman" w:eastAsia="Times New Roman" w:hAnsi="Times New Roman" w:cs="Times New Roman"/>
          <w:kern w:val="1"/>
          <w:sz w:val="24"/>
          <w:szCs w:val="24"/>
          <w:lang w:eastAsia="hi-IN" w:bidi="hi-IN"/>
        </w:rPr>
        <w:t>Drainage. The Planning Board shall encourage the use of "soft" (</w:t>
      </w:r>
      <w:r w:rsidR="00D63600" w:rsidRPr="00E918D4">
        <w:rPr>
          <w:rFonts w:ascii="Times New Roman" w:eastAsia="Times New Roman" w:hAnsi="Times New Roman" w:cs="Times New Roman"/>
          <w:b/>
          <w:kern w:val="1"/>
          <w:sz w:val="24"/>
          <w:szCs w:val="24"/>
          <w:lang w:eastAsia="hi-IN" w:bidi="hi-IN"/>
        </w:rPr>
        <w:t>i.e</w:t>
      </w:r>
      <w:r w:rsidR="00D63600" w:rsidRPr="00E918D4">
        <w:rPr>
          <w:rFonts w:ascii="Times New Roman" w:eastAsia="Times New Roman" w:hAnsi="Times New Roman" w:cs="Times New Roman"/>
          <w:kern w:val="1"/>
          <w:sz w:val="24"/>
          <w:szCs w:val="24"/>
          <w:lang w:eastAsia="hi-IN" w:bidi="hi-IN"/>
        </w:rPr>
        <w:t xml:space="preserve">, non-structural </w:t>
      </w:r>
      <w:r w:rsidR="00D63600" w:rsidRPr="00E918D4">
        <w:rPr>
          <w:rFonts w:ascii="Times New Roman" w:eastAsia="Times New Roman" w:hAnsi="Times New Roman" w:cs="Times New Roman"/>
          <w:b/>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natural </w:t>
      </w:r>
      <w:r w:rsidR="00D63600" w:rsidRPr="00E918D4">
        <w:rPr>
          <w:rFonts w:ascii="Times New Roman" w:eastAsia="Times New Roman" w:hAnsi="Times New Roman" w:cs="Times New Roman"/>
          <w:b/>
          <w:kern w:val="1"/>
          <w:sz w:val="24"/>
          <w:szCs w:val="24"/>
          <w:lang w:eastAsia="hi-IN" w:bidi="hi-IN"/>
        </w:rPr>
        <w:t>in appearance</w:t>
      </w:r>
      <w:r w:rsidR="00D63600" w:rsidRPr="00E918D4">
        <w:rPr>
          <w:rFonts w:ascii="Times New Roman" w:eastAsia="Times New Roman" w:hAnsi="Times New Roman" w:cs="Times New Roman"/>
          <w:kern w:val="1"/>
          <w:sz w:val="24"/>
          <w:szCs w:val="24"/>
          <w:lang w:eastAsia="hi-IN" w:bidi="hi-IN"/>
        </w:rPr>
        <w:t xml:space="preserve"> stormwater management techniques, such as rain gardens, open grass swales and bio-retention swales) and other drainage techniques that reduce impervious surface and enable infiltration where appropriate. Stormwater should be treated at the source to limit nonpoint source pollution. In order to promote water conservation, rainwater retention systems such as rain barrels and cisterns are also strongly encouraged for irrigation purposes.</w:t>
      </w:r>
    </w:p>
    <w:p w14:paraId="7E1B7C5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F7ED70B"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5"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Screening and landscaping. All structural surface stormwater management facilities shall be accompanied by a landscape plan. The landscape plan shall not include invasive plant species,</w:t>
      </w:r>
      <w:r w:rsidR="00D63600" w:rsidRPr="00E918D4">
        <w:rPr>
          <w:rFonts w:ascii="Times New Roman" w:eastAsia="Times New Roman" w:hAnsi="Times New Roman" w:cs="Times New Roman"/>
          <w:b/>
          <w:kern w:val="1"/>
          <w:sz w:val="24"/>
          <w:szCs w:val="24"/>
          <w:lang w:eastAsia="hi-IN" w:bidi="hi-IN"/>
        </w:rPr>
        <w:t xml:space="preserve"> but rather, </w:t>
      </w:r>
      <w:r w:rsidR="00D63600" w:rsidRPr="00E918D4">
        <w:rPr>
          <w:rFonts w:ascii="Times New Roman" w:eastAsia="Times New Roman" w:hAnsi="Times New Roman" w:cs="Times New Roman"/>
          <w:b/>
          <w:strike/>
          <w:kern w:val="1"/>
          <w:sz w:val="24"/>
          <w:szCs w:val="24"/>
          <w:lang w:eastAsia="hi-IN" w:bidi="hi-IN"/>
        </w:rPr>
        <w:t>and shall include</w:t>
      </w:r>
      <w:r w:rsidR="00D63600" w:rsidRPr="00E918D4">
        <w:rPr>
          <w:rFonts w:ascii="Times New Roman" w:eastAsia="Times New Roman" w:hAnsi="Times New Roman" w:cs="Times New Roman"/>
          <w:kern w:val="1"/>
          <w:sz w:val="24"/>
          <w:szCs w:val="24"/>
          <w:lang w:eastAsia="hi-IN" w:bidi="hi-IN"/>
        </w:rPr>
        <w:t xml:space="preserve"> species that are drought tolerant and provide habitat value. Native plant species are strongly encouraged and in ground sprinkler systems are strongly discouraged.</w:t>
      </w:r>
    </w:p>
    <w:p w14:paraId="400CCA7D"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5C1033D"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6"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kern w:val="1"/>
          <w:sz w:val="24"/>
          <w:szCs w:val="24"/>
          <w:lang w:eastAsia="hi-IN" w:bidi="hi-IN"/>
        </w:rPr>
        <w:t>Common/shared driveways. A common or shared driveway may serve a maximum number of  three dwelling units.</w:t>
      </w:r>
    </w:p>
    <w:p w14:paraId="18A60F3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5A31CA2"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7" w:history="1">
        <w:r w:rsidR="00D63600" w:rsidRPr="00E918D4">
          <w:rPr>
            <w:rFonts w:ascii="Times New Roman" w:eastAsia="Lucida Sans Unicode" w:hAnsi="Times New Roman" w:cs="Mangal"/>
            <w:color w:val="000080"/>
            <w:kern w:val="1"/>
            <w:sz w:val="24"/>
            <w:szCs w:val="24"/>
            <w:lang w:eastAsia="hi-IN" w:bidi="hi-IN"/>
          </w:rPr>
          <w:t xml:space="preserve">(7) </w:t>
        </w:r>
      </w:hyperlink>
      <w:r w:rsidR="00D63600" w:rsidRPr="00E918D4">
        <w:rPr>
          <w:rFonts w:ascii="Times New Roman" w:eastAsia="Times New Roman" w:hAnsi="Times New Roman" w:cs="Times New Roman"/>
          <w:kern w:val="1"/>
          <w:sz w:val="24"/>
          <w:szCs w:val="24"/>
          <w:lang w:eastAsia="hi-IN" w:bidi="hi-IN"/>
        </w:rPr>
        <w:t>On-site pedestrian and bicycle circulation. Walkways and bicycle paths shall be provided to  link residences with parking areas, recreation facilities, including parkland and open space and adjacent land uses where appropriate.</w:t>
      </w:r>
    </w:p>
    <w:p w14:paraId="4D8E304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2DF84FC"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8" w:history="1">
        <w:r w:rsidR="00D63600" w:rsidRPr="00E918D4">
          <w:rPr>
            <w:rFonts w:ascii="Times New Roman" w:eastAsia="Lucida Sans Unicode" w:hAnsi="Times New Roman" w:cs="Mangal"/>
            <w:color w:val="000080"/>
            <w:kern w:val="1"/>
            <w:sz w:val="24"/>
            <w:szCs w:val="24"/>
            <w:lang w:eastAsia="hi-IN" w:bidi="hi-IN"/>
          </w:rPr>
          <w:t xml:space="preserve">(8) </w:t>
        </w:r>
      </w:hyperlink>
      <w:r w:rsidR="00D63600" w:rsidRPr="00E918D4">
        <w:rPr>
          <w:rFonts w:ascii="Times New Roman" w:eastAsia="Times New Roman" w:hAnsi="Times New Roman" w:cs="Times New Roman"/>
          <w:kern w:val="1"/>
          <w:sz w:val="24"/>
          <w:szCs w:val="24"/>
          <w:lang w:eastAsia="hi-IN" w:bidi="hi-IN"/>
        </w:rPr>
        <w:t>Disturbed areas. Not more than 50% of the total tract shall be disturbed areas. A disturbed   area is any land not left in its natural vegetated state.</w:t>
      </w:r>
    </w:p>
    <w:p w14:paraId="33FDAC49"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7980239" w:history="1">
        <w:r w:rsidR="00D63600" w:rsidRPr="00E918D4">
          <w:rPr>
            <w:rFonts w:ascii="Times New Roman" w:eastAsia="Lucida Sans Unicode" w:hAnsi="Times New Roman" w:cs="Mangal"/>
            <w:color w:val="000000"/>
            <w:kern w:val="1"/>
            <w:sz w:val="24"/>
            <w:szCs w:val="24"/>
            <w:u w:val="single"/>
            <w:lang w:eastAsia="hi-IN" w:bidi="hi-IN"/>
          </w:rPr>
          <w:t xml:space="preserve">§ 15-57 Decision of the Planning Board. </w:t>
        </w:r>
      </w:hyperlink>
    </w:p>
    <w:p w14:paraId="25C7463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8DD495A"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40"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 xml:space="preserve">The Planning Board may grant a special permit for a OSRD if it determines that the proposed OSRD has less detrimental impact on the tract than a conventional development proposed for the tract, </w:t>
      </w:r>
      <w:r w:rsidR="00D63600" w:rsidRPr="00E918D4">
        <w:rPr>
          <w:rFonts w:ascii="Times New Roman" w:eastAsia="Times New Roman" w:hAnsi="Times New Roman" w:cs="Times New Roman"/>
          <w:b/>
          <w:kern w:val="1"/>
          <w:sz w:val="24"/>
          <w:szCs w:val="24"/>
          <w:lang w:eastAsia="hi-IN" w:bidi="hi-IN"/>
        </w:rPr>
        <w:t>and only</w:t>
      </w:r>
      <w:r w:rsidR="00D63600" w:rsidRPr="00E918D4">
        <w:rPr>
          <w:rFonts w:ascii="Times New Roman" w:eastAsia="Times New Roman" w:hAnsi="Times New Roman" w:cs="Times New Roman"/>
          <w:kern w:val="1"/>
          <w:sz w:val="24"/>
          <w:szCs w:val="24"/>
          <w:lang w:eastAsia="hi-IN" w:bidi="hi-IN"/>
        </w:rPr>
        <w:t xml:space="preserve"> after considering the following factors:</w:t>
      </w:r>
    </w:p>
    <w:p w14:paraId="0C53E35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944DAFF" w14:textId="77777777" w:rsidR="00D63600" w:rsidRPr="00E918D4" w:rsidRDefault="00D63600" w:rsidP="00D63600">
      <w:pPr>
        <w:numPr>
          <w:ilvl w:val="0"/>
          <w:numId w:val="10"/>
        </w:numPr>
        <w:shd w:val="clear" w:color="auto" w:fill="FFFFFF"/>
        <w:suppressAutoHyphens/>
        <w:spacing w:after="28"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kern w:val="1"/>
          <w:sz w:val="24"/>
          <w:szCs w:val="24"/>
          <w:lang w:eastAsia="hi-IN" w:bidi="hi-IN"/>
        </w:rPr>
        <w:t>Whether the OSRD achieves greater flexibility and creativity in the design of residential developments than a conventional development plan;</w:t>
      </w:r>
      <w:r w:rsidRPr="00E918D4">
        <w:rPr>
          <w:rFonts w:ascii="Times New Roman" w:eastAsia="Times New Roman" w:hAnsi="Times New Roman" w:cs="Times New Roman"/>
          <w:color w:val="666666"/>
          <w:kern w:val="1"/>
          <w:sz w:val="24"/>
          <w:szCs w:val="24"/>
          <w:lang w:eastAsia="hi-IN" w:bidi="hi-IN"/>
        </w:rPr>
        <w:t>[Amended 5-4-2009 ATM, Art. 25 (Amdt. No. 169)]</w:t>
      </w:r>
    </w:p>
    <w:p w14:paraId="31921512" w14:textId="77777777" w:rsidR="00D63600" w:rsidRPr="00E918D4" w:rsidRDefault="00D63600" w:rsidP="00D63600">
      <w:pPr>
        <w:shd w:val="clear" w:color="auto" w:fill="FFFFFF"/>
        <w:suppressAutoHyphens/>
        <w:spacing w:after="28" w:line="100" w:lineRule="atLeast"/>
        <w:ind w:left="720"/>
        <w:jc w:val="both"/>
        <w:rPr>
          <w:rFonts w:ascii="Times New Roman" w:eastAsia="Times New Roman" w:hAnsi="Times New Roman" w:cs="Times New Roman"/>
          <w:color w:val="666666"/>
          <w:kern w:val="1"/>
          <w:sz w:val="24"/>
          <w:szCs w:val="24"/>
          <w:lang w:eastAsia="hi-IN" w:bidi="hi-IN"/>
        </w:rPr>
      </w:pPr>
    </w:p>
    <w:p w14:paraId="4C3F225D"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Whether the OSRD promotes permanent preservation of open space, agricultural land forestry land, other natural resources including waterbodies and wetlands, and historical and archeological resources;</w:t>
      </w:r>
    </w:p>
    <w:p w14:paraId="2D1626EC"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45DFFD1B"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3"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Whether the OSRD promotes a less sprawling, less land consumptive and more efficient and compact form of development that consumes less open land and conforms to existing topography and natural features better than a conventional development plan;</w:t>
      </w:r>
    </w:p>
    <w:p w14:paraId="3CFDD8B0"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716EB6A5"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3F61C88F"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4"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Whether the OSRD reduces the total amount of disturbance on the site compared to a conventional development plan;</w:t>
      </w:r>
    </w:p>
    <w:p w14:paraId="2557F017"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39A2698A"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26B79C0A"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5"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Times New Roman" w:hAnsi="Times New Roman" w:cs="Times New Roman"/>
          <w:kern w:val="1"/>
          <w:sz w:val="24"/>
          <w:szCs w:val="24"/>
          <w:lang w:eastAsia="hi-IN" w:bidi="hi-IN"/>
        </w:rPr>
        <w:t>Whether the OSRD furthers the goals and policies of the Town of Georgetown Community Development Plan (2004) and Town of Georgetown Open Space Plan (2001) as amended from time to time;</w:t>
      </w:r>
    </w:p>
    <w:p w14:paraId="6CE9FB5B"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675CB616"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6"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kern w:val="1"/>
          <w:sz w:val="24"/>
          <w:szCs w:val="24"/>
          <w:lang w:eastAsia="hi-IN" w:bidi="hi-IN"/>
        </w:rPr>
        <w:t>Whether the OSRD facilitates the construction and maintenance of streets, utilities, and public service in a more economical and efficient manner;</w:t>
      </w:r>
    </w:p>
    <w:p w14:paraId="6AC256B6"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3C857376"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7" w:history="1">
        <w:r w:rsidR="00D63600" w:rsidRPr="00E918D4">
          <w:rPr>
            <w:rFonts w:ascii="Times New Roman" w:eastAsia="Lucida Sans Unicode" w:hAnsi="Times New Roman" w:cs="Mangal"/>
            <w:color w:val="000080"/>
            <w:kern w:val="1"/>
            <w:sz w:val="24"/>
            <w:szCs w:val="24"/>
            <w:lang w:eastAsia="hi-IN" w:bidi="hi-IN"/>
          </w:rPr>
          <w:t>(7) </w:t>
        </w:r>
      </w:hyperlink>
      <w:r w:rsidR="00D63600" w:rsidRPr="00E918D4">
        <w:rPr>
          <w:rFonts w:ascii="Times New Roman" w:eastAsia="Times New Roman" w:hAnsi="Times New Roman" w:cs="Times New Roman"/>
          <w:kern w:val="1"/>
          <w:sz w:val="24"/>
          <w:szCs w:val="24"/>
          <w:lang w:eastAsia="hi-IN" w:bidi="hi-IN"/>
        </w:rPr>
        <w:t>Whether the Concept Plan and its supporting narrative documentation complies with all sections of this Zoning Bylaw;</w:t>
      </w:r>
    </w:p>
    <w:p w14:paraId="66AB4C8F"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54A4E9DB" w14:textId="77777777" w:rsidR="00D63600"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8" w:history="1">
        <w:r w:rsidR="00D63600" w:rsidRPr="00E918D4">
          <w:rPr>
            <w:rFonts w:ascii="Times New Roman" w:eastAsia="Lucida Sans Unicode" w:hAnsi="Times New Roman" w:cs="Mangal"/>
            <w:color w:val="000080"/>
            <w:kern w:val="1"/>
            <w:sz w:val="24"/>
            <w:szCs w:val="24"/>
            <w:lang w:eastAsia="hi-IN" w:bidi="hi-IN"/>
          </w:rPr>
          <w:t>(8) </w:t>
        </w:r>
      </w:hyperlink>
      <w:r w:rsidR="00D63600" w:rsidRPr="00E918D4">
        <w:rPr>
          <w:rFonts w:ascii="Times New Roman" w:eastAsia="Times New Roman" w:hAnsi="Times New Roman" w:cs="Times New Roman"/>
          <w:kern w:val="1"/>
          <w:sz w:val="24"/>
          <w:szCs w:val="24"/>
          <w:lang w:eastAsia="hi-IN" w:bidi="hi-IN"/>
        </w:rPr>
        <w:t>Whether the construction of housing, landscape and streetscape is in harmony with the architectural heritage of the Town of Georgetown.</w:t>
      </w:r>
    </w:p>
    <w:p w14:paraId="55AC6394"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666666"/>
          <w:kern w:val="1"/>
          <w:sz w:val="24"/>
          <w:szCs w:val="24"/>
          <w:lang w:eastAsia="hi-IN" w:bidi="hi-IN"/>
        </w:rPr>
      </w:pPr>
      <w:hyperlink w:anchor="7980249" w:history="1">
        <w:r w:rsidR="00D63600" w:rsidRPr="00E918D4">
          <w:rPr>
            <w:rFonts w:ascii="Times New Roman" w:eastAsia="Lucida Sans Unicode" w:hAnsi="Times New Roman" w:cs="Mangal"/>
            <w:color w:val="000080"/>
            <w:kern w:val="1"/>
            <w:sz w:val="24"/>
            <w:szCs w:val="24"/>
            <w:u w:val="single"/>
            <w:lang w:eastAsia="hi-IN" w:bidi="hi-IN"/>
          </w:rPr>
          <w:t xml:space="preserve">§ 165-58 Increases in permissible density. </w:t>
        </w:r>
      </w:hyperlink>
    </w:p>
    <w:p w14:paraId="5175099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11FEDEF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p>
    <w:p w14:paraId="79BCB17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50"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After reviewing the design standards listed in § </w:t>
      </w:r>
      <w:hyperlink w:anchor="7980221" w:history="1">
        <w:r w:rsidR="00D63600" w:rsidRPr="00E918D4">
          <w:rPr>
            <w:rFonts w:ascii="Times New Roman" w:eastAsia="Lucida Sans Unicode" w:hAnsi="Times New Roman" w:cs="Mangal"/>
            <w:color w:val="000080"/>
            <w:kern w:val="1"/>
            <w:sz w:val="24"/>
            <w:szCs w:val="24"/>
            <w:lang w:eastAsia="hi-IN" w:bidi="hi-IN"/>
          </w:rPr>
          <w:t>165-56</w:t>
        </w:r>
      </w:hyperlink>
      <w:r w:rsidR="00D63600" w:rsidRPr="00E918D4">
        <w:rPr>
          <w:rFonts w:ascii="Times New Roman" w:eastAsia="Times New Roman" w:hAnsi="Times New Roman" w:cs="Times New Roman"/>
          <w:bCs/>
          <w:color w:val="333333"/>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 and the factors listed in § </w:t>
      </w:r>
      <w:hyperlink w:anchor="7980239" w:history="1">
        <w:r w:rsidR="00D63600" w:rsidRPr="00E918D4">
          <w:rPr>
            <w:rFonts w:ascii="Times New Roman" w:eastAsia="Lucida Sans Unicode" w:hAnsi="Times New Roman" w:cs="Mangal"/>
            <w:color w:val="000080"/>
            <w:kern w:val="1"/>
            <w:sz w:val="24"/>
            <w:szCs w:val="24"/>
            <w:lang w:eastAsia="hi-IN" w:bidi="hi-IN"/>
          </w:rPr>
          <w:t>165-57</w:t>
        </w:r>
      </w:hyperlink>
      <w:r w:rsidR="00D63600" w:rsidRPr="00E918D4">
        <w:rPr>
          <w:rFonts w:ascii="Times New Roman" w:eastAsia="Times New Roman" w:hAnsi="Times New Roman" w:cs="Times New Roman"/>
          <w:kern w:val="1"/>
          <w:sz w:val="24"/>
          <w:szCs w:val="24"/>
          <w:lang w:eastAsia="hi-IN" w:bidi="hi-IN"/>
        </w:rPr>
        <w:t xml:space="preserve">, the Planning Board may award a density bonus to increase the number of residential dwelling units beyond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The density bonus for the OSRD shall not, in the aggregate, exceed 50% of the</w:t>
      </w:r>
      <w:r w:rsidR="00D63600" w:rsidRPr="00E918D4">
        <w:rPr>
          <w:rFonts w:ascii="Times New Roman" w:eastAsia="Times New Roman" w:hAnsi="Times New Roman" w:cs="Times New Roman"/>
          <w:b/>
          <w:strike/>
          <w:kern w:val="1"/>
          <w:sz w:val="24"/>
          <w:szCs w:val="24"/>
          <w:lang w:eastAsia="hi-IN" w:bidi="hi-IN"/>
        </w:rPr>
        <w:t xml:space="preserve"> 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Projects of five or less approved units (including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and all density bonus units) shall not be subject to the Town of Georgetown Inclusionary Housing Bylaw (§ </w:t>
      </w:r>
      <w:hyperlink w:anchor="6485404" w:history="1">
        <w:r w:rsidR="00D63600" w:rsidRPr="00E918D4">
          <w:rPr>
            <w:rFonts w:ascii="Times New Roman" w:eastAsia="Lucida Sans Unicode" w:hAnsi="Times New Roman" w:cs="Mangal"/>
            <w:color w:val="000080"/>
            <w:kern w:val="1"/>
            <w:sz w:val="24"/>
            <w:szCs w:val="24"/>
            <w:lang w:eastAsia="hi-IN" w:bidi="hi-IN"/>
          </w:rPr>
          <w:t>165-71</w:t>
        </w:r>
      </w:hyperlink>
      <w:r w:rsidR="00D63600" w:rsidRPr="00E918D4">
        <w:rPr>
          <w:rFonts w:ascii="Times New Roman" w:eastAsia="Times New Roman" w:hAnsi="Times New Roman" w:cs="Times New Roman"/>
          <w:kern w:val="1"/>
          <w:sz w:val="24"/>
          <w:szCs w:val="24"/>
          <w:lang w:eastAsia="hi-IN" w:bidi="hi-IN"/>
        </w:rPr>
        <w:t>) six units or more shall be subject to § </w:t>
      </w:r>
      <w:hyperlink w:anchor="6485404" w:history="1">
        <w:r w:rsidR="00D63600" w:rsidRPr="00E918D4">
          <w:rPr>
            <w:rFonts w:ascii="Times New Roman" w:eastAsia="Lucida Sans Unicode" w:hAnsi="Times New Roman" w:cs="Mangal"/>
            <w:color w:val="000080"/>
            <w:kern w:val="1"/>
            <w:sz w:val="24"/>
            <w:szCs w:val="24"/>
            <w:lang w:eastAsia="hi-IN" w:bidi="hi-IN"/>
          </w:rPr>
          <w:t>165-71</w:t>
        </w:r>
      </w:hyperlink>
      <w:r w:rsidR="00D63600" w:rsidRPr="00E918D4">
        <w:rPr>
          <w:rFonts w:ascii="Times New Roman" w:eastAsia="Times New Roman" w:hAnsi="Times New Roman" w:cs="Times New Roman"/>
          <w:kern w:val="1"/>
          <w:sz w:val="24"/>
          <w:szCs w:val="24"/>
          <w:lang w:eastAsia="hi-IN" w:bidi="hi-IN"/>
        </w:rPr>
        <w:t>. Computations shall be rounded to the nearest whole number. A density bonus may be awarded in the following circumstances:</w:t>
      </w:r>
    </w:p>
    <w:p w14:paraId="56F25A6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A84338F"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5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Open space - For each additional 5% of the site (over and above the required 60% open space) set aside as open space, a bonus of 10% of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may be awarded; provided, however, that this density bonus shall not exceed 25% of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w:t>
      </w:r>
    </w:p>
    <w:p w14:paraId="2CBAC99F"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p>
    <w:p w14:paraId="14D595FB"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5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Affordable housing - Excluding all units established under the Inclusionary Housing Bylaw, for every one dwelling unit restricted to occupancy in perpetuity by persons or families who qualify as low or moderate income, as those terms are defined for the area by the Commonwealth’s Department of Housing and Community Development, two dwelling units may be added as a density bonus; provided, however, that this density bonus shall not exceed 50% of the </w:t>
      </w:r>
      <w:r w:rsidR="00D63600" w:rsidRPr="00E918D4">
        <w:rPr>
          <w:rFonts w:ascii="Times New Roman" w:eastAsia="Times New Roman" w:hAnsi="Times New Roman" w:cs="Times New Roman"/>
          <w:b/>
          <w:strike/>
          <w:kern w:val="1"/>
          <w:sz w:val="24"/>
          <w:szCs w:val="24"/>
          <w:lang w:eastAsia="hi-IN" w:bidi="hi-IN"/>
        </w:rPr>
        <w:t xml:space="preserve">basic </w:t>
      </w:r>
      <w:r w:rsidR="00D63600" w:rsidRPr="00E918D4">
        <w:rPr>
          <w:rFonts w:ascii="Times New Roman" w:eastAsia="Times New Roman" w:hAnsi="Times New Roman" w:cs="Times New Roman"/>
          <w:kern w:val="1"/>
          <w:sz w:val="24"/>
          <w:szCs w:val="24"/>
          <w:lang w:eastAsia="hi-IN" w:bidi="hi-IN"/>
        </w:rPr>
        <w:t xml:space="preserve">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This bonus is in addition to the existing affordability housing requirements in the Town of Georgetown. In lieu of constructing such affordable dwelling units, the applicant may be granted an increase in permissible density by paying a fee to the Town of Georgetown on a per dwelling unit basis. The applicant may make a cash payment to the Town with a value comparable to the difference between the value of the affordable units and the fair market value of such units free of the conditions set forth in Commonwealth of Massachusetts guidelines for affordable housing under M.G.L. Chapter 40B eligibility definition.</w:t>
      </w:r>
    </w:p>
    <w:p w14:paraId="60E78105"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p>
    <w:p w14:paraId="2C4D778E"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14727785"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Historic Preservation - For any project that contains a principle building or structure deemed historically significant by the Historic Commission that records a permanent preservation restriction under G.L. 184, one residential dwelling unit may be added as a density bonus; provided, however, that this density bonus shall not exceed 10% of the basic maximum number.</w:t>
      </w:r>
    </w:p>
    <w:p w14:paraId="32F05B27" w14:textId="77777777" w:rsidR="00D63600" w:rsidRPr="00E918D4" w:rsidRDefault="006678D5" w:rsidP="00D63600">
      <w:pPr>
        <w:suppressAutoHyphens/>
        <w:spacing w:before="330" w:after="0" w:line="100" w:lineRule="atLeast"/>
        <w:jc w:val="both"/>
        <w:rPr>
          <w:rFonts w:ascii="Times New Roman" w:eastAsia="Lucida Sans Unicode" w:hAnsi="Times New Roman" w:cs="Mangal"/>
          <w:kern w:val="1"/>
          <w:sz w:val="24"/>
          <w:szCs w:val="24"/>
          <w:lang w:eastAsia="hi-IN" w:bidi="hi-IN"/>
        </w:rPr>
      </w:pPr>
      <w:hyperlink w:anchor="7980253" w:history="1">
        <w:r w:rsidR="00D63600" w:rsidRPr="00E918D4">
          <w:rPr>
            <w:rFonts w:ascii="Times New Roman" w:eastAsia="Lucida Sans Unicode" w:hAnsi="Times New Roman" w:cs="Mangal"/>
            <w:color w:val="000080"/>
            <w:kern w:val="1"/>
            <w:sz w:val="24"/>
            <w:szCs w:val="24"/>
            <w:u w:val="single"/>
            <w:lang w:eastAsia="hi-IN" w:bidi="hi-IN"/>
          </w:rPr>
          <w:t xml:space="preserve">§ 165-59 Adoption of rules and regulations. </w:t>
        </w:r>
      </w:hyperlink>
    </w:p>
    <w:p w14:paraId="49E5B578"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0C6F8F51"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The Planning Board may, after notice and hearing, adopt rules and regulations specifying the content of required plans, application procedures, filing and review fees, design criteria, development standards, and other general requirements to be applied under this bylaw.</w:t>
      </w:r>
    </w:p>
    <w:p w14:paraId="2ED9DE49" w14:textId="77777777" w:rsidR="00D63600" w:rsidRPr="00E918D4" w:rsidRDefault="00D63600" w:rsidP="00D63600">
      <w:pPr>
        <w:suppressAutoHyphens/>
        <w:spacing w:after="0" w:line="240" w:lineRule="auto"/>
        <w:jc w:val="both"/>
        <w:rPr>
          <w:rFonts w:ascii="Times New Roman" w:eastAsia="Lucida Sans Unicode" w:hAnsi="Times New Roman" w:cs="Times New Roman"/>
          <w:kern w:val="1"/>
          <w:sz w:val="24"/>
          <w:szCs w:val="24"/>
          <w:lang w:eastAsia="hi-IN" w:bidi="hi-IN"/>
        </w:rPr>
      </w:pPr>
    </w:p>
    <w:p w14:paraId="77315169" w14:textId="77777777" w:rsidR="00D63600" w:rsidRPr="00E918D4" w:rsidRDefault="00D63600" w:rsidP="00D63600">
      <w:pPr>
        <w:suppressAutoHyphens/>
        <w:spacing w:after="0" w:line="240" w:lineRule="auto"/>
        <w:jc w:val="both"/>
        <w:rPr>
          <w:rFonts w:ascii="Times New Roman" w:eastAsia="Lucida Sans Unicode" w:hAnsi="Times New Roman" w:cs="Times New Roman"/>
          <w:kern w:val="1"/>
          <w:sz w:val="24"/>
          <w:szCs w:val="24"/>
          <w:lang w:eastAsia="hi-IN" w:bidi="hi-IN"/>
        </w:rPr>
      </w:pPr>
      <w:r w:rsidRPr="00E918D4">
        <w:rPr>
          <w:rFonts w:ascii="Times New Roman" w:eastAsia="Lucida Sans Unicode" w:hAnsi="Times New Roman" w:cs="Times New Roman"/>
          <w:kern w:val="1"/>
          <w:sz w:val="24"/>
          <w:szCs w:val="24"/>
          <w:lang w:eastAsia="hi-IN" w:bidi="hi-IN"/>
        </w:rPr>
        <w:t xml:space="preserve">Comments – This amendment is proposed in order to clarify the intent and purpose of Article VII  </w:t>
      </w:r>
    </w:p>
    <w:p w14:paraId="3A0D2082" w14:textId="77777777" w:rsidR="00D63600" w:rsidRPr="00E918D4" w:rsidRDefault="00D63600" w:rsidP="00D63600">
      <w:pPr>
        <w:suppressAutoHyphens/>
        <w:spacing w:after="0" w:line="240" w:lineRule="auto"/>
        <w:jc w:val="both"/>
        <w:rPr>
          <w:rFonts w:ascii="Times New Roman" w:eastAsia="Lucida Sans Unicode" w:hAnsi="Times New Roman" w:cs="Invite Engraved SF"/>
          <w:spacing w:val="117"/>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Open Space Residential Development Special Permit Pursuant to MGL Chapter 40A, Section 9 and </w:t>
      </w:r>
      <w:r w:rsidRPr="00E918D4">
        <w:rPr>
          <w:rFonts w:ascii="Times New Roman" w:eastAsia="Lucida Sans Unicode" w:hAnsi="Times New Roman" w:cs="Times New Roman"/>
          <w:color w:val="333333"/>
          <w:kern w:val="1"/>
          <w:sz w:val="24"/>
          <w:szCs w:val="24"/>
          <w:lang w:eastAsia="hi-IN" w:bidi="hi-IN"/>
        </w:rPr>
        <w:t xml:space="preserve">Chapter 365 Georgetown Planning Board’s Subdivision Regulations. </w:t>
      </w:r>
    </w:p>
    <w:p w14:paraId="24A4DC57" w14:textId="77777777" w:rsidR="00D63600"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E918D4">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February 28, 2018. The Planning Board voted 4 in the affirmative and 1 in opposition.  </w:t>
      </w:r>
    </w:p>
    <w:p w14:paraId="63A5C986" w14:textId="77777777" w:rsidR="00D63600" w:rsidRPr="006138C3" w:rsidRDefault="00D63600" w:rsidP="00D63600">
      <w:pPr>
        <w:pStyle w:val="NoSpacing"/>
        <w:rPr>
          <w:sz w:val="24"/>
          <w:szCs w:val="24"/>
        </w:rPr>
      </w:pPr>
    </w:p>
    <w:p w14:paraId="6A31044D" w14:textId="77777777" w:rsidR="00D63600" w:rsidRDefault="00D63600" w:rsidP="00D63600">
      <w:pPr>
        <w:pStyle w:val="NoSpacing"/>
        <w:rPr>
          <w:sz w:val="24"/>
          <w:szCs w:val="24"/>
        </w:rPr>
      </w:pPr>
      <w:r>
        <w:rPr>
          <w:sz w:val="24"/>
          <w:szCs w:val="24"/>
          <w:u w:val="single"/>
        </w:rPr>
        <w:t xml:space="preserve">MOTION:  </w:t>
      </w:r>
      <w:r>
        <w:rPr>
          <w:sz w:val="24"/>
          <w:szCs w:val="24"/>
        </w:rPr>
        <w:t>Rob Hooved m</w:t>
      </w:r>
      <w:r w:rsidRPr="006138C3">
        <w:rPr>
          <w:sz w:val="24"/>
          <w:szCs w:val="24"/>
        </w:rPr>
        <w:t>ove</w:t>
      </w:r>
      <w:r>
        <w:rPr>
          <w:sz w:val="24"/>
          <w:szCs w:val="24"/>
        </w:rPr>
        <w:t>d and it was seconded by Tillie Evangelista</w:t>
      </w:r>
      <w:r w:rsidRPr="006138C3">
        <w:rPr>
          <w:sz w:val="24"/>
          <w:szCs w:val="24"/>
        </w:rPr>
        <w:t xml:space="preserve"> to approve Article 26 as printed in the warrant.</w:t>
      </w:r>
    </w:p>
    <w:p w14:paraId="757EEA04" w14:textId="77777777" w:rsidR="00D63600" w:rsidRDefault="00D63600" w:rsidP="00D63600">
      <w:pPr>
        <w:pStyle w:val="NoSpacing"/>
        <w:rPr>
          <w:sz w:val="24"/>
          <w:szCs w:val="24"/>
        </w:rPr>
      </w:pPr>
    </w:p>
    <w:p w14:paraId="20E498CF" w14:textId="77777777" w:rsidR="00D63600" w:rsidRDefault="00D63600" w:rsidP="00D63600">
      <w:pPr>
        <w:pStyle w:val="NoSpacing"/>
        <w:rPr>
          <w:sz w:val="24"/>
          <w:szCs w:val="24"/>
        </w:rPr>
      </w:pPr>
      <w:r>
        <w:rPr>
          <w:sz w:val="24"/>
          <w:szCs w:val="24"/>
        </w:rPr>
        <w:t>Planning Board voted 5-0 in favor</w:t>
      </w:r>
    </w:p>
    <w:p w14:paraId="7CC712B0" w14:textId="77777777" w:rsidR="00D63600" w:rsidRDefault="00D63600" w:rsidP="00D63600">
      <w:pPr>
        <w:pStyle w:val="NoSpacing"/>
        <w:rPr>
          <w:sz w:val="24"/>
          <w:szCs w:val="24"/>
        </w:rPr>
      </w:pPr>
    </w:p>
    <w:p w14:paraId="7C24F3CD" w14:textId="77777777" w:rsidR="00D63600" w:rsidRDefault="00D63600" w:rsidP="00D63600">
      <w:pPr>
        <w:pStyle w:val="NoSpacing"/>
        <w:rPr>
          <w:sz w:val="24"/>
          <w:szCs w:val="24"/>
        </w:rPr>
      </w:pPr>
      <w:r>
        <w:rPr>
          <w:sz w:val="24"/>
          <w:szCs w:val="24"/>
        </w:rPr>
        <w:t xml:space="preserve">MOTION TO AMEND:  Harry LaCortiglia moved and it was seconded by Tillie Evangelista to further amend the proposed section 165-58 </w:t>
      </w:r>
      <w:r>
        <w:rPr>
          <w:sz w:val="24"/>
          <w:szCs w:val="24"/>
          <w:u w:val="single"/>
        </w:rPr>
        <w:t>Increases in Permissible Density</w:t>
      </w:r>
      <w:r>
        <w:rPr>
          <w:sz w:val="24"/>
          <w:szCs w:val="24"/>
        </w:rPr>
        <w:t xml:space="preserve"> paragraph “A” of Article 26 with the changes that are presented in the Warrant, by further striking the language beginning with the sentence that starts with “Projects of five or less…”, through and inclusive of, the sentence that ends with, “…the nearest whole number”.</w:t>
      </w:r>
    </w:p>
    <w:p w14:paraId="30AA0811" w14:textId="77777777" w:rsidR="00D63600" w:rsidRDefault="00D63600" w:rsidP="00D63600">
      <w:pPr>
        <w:pStyle w:val="NoSpacing"/>
        <w:rPr>
          <w:sz w:val="24"/>
          <w:szCs w:val="24"/>
        </w:rPr>
      </w:pPr>
    </w:p>
    <w:p w14:paraId="0604531D" w14:textId="77777777" w:rsidR="00D63600" w:rsidRDefault="00D63600" w:rsidP="00D63600">
      <w:pPr>
        <w:pStyle w:val="NoSpacing"/>
        <w:rPr>
          <w:sz w:val="24"/>
          <w:szCs w:val="24"/>
        </w:rPr>
      </w:pPr>
      <w:r>
        <w:rPr>
          <w:sz w:val="24"/>
          <w:szCs w:val="24"/>
        </w:rPr>
        <w:t>Planning Board voted 5-0 in favor of the amendment.</w:t>
      </w:r>
    </w:p>
    <w:p w14:paraId="6EF53854" w14:textId="77777777" w:rsidR="00D63600" w:rsidRDefault="00D63600" w:rsidP="00D63600">
      <w:pPr>
        <w:pStyle w:val="NoSpacing"/>
        <w:rPr>
          <w:sz w:val="24"/>
          <w:szCs w:val="24"/>
        </w:rPr>
      </w:pPr>
    </w:p>
    <w:p w14:paraId="507EE294" w14:textId="77777777" w:rsidR="00D63600" w:rsidRDefault="00D63600" w:rsidP="00D63600">
      <w:pPr>
        <w:pStyle w:val="NoSpacing"/>
        <w:rPr>
          <w:sz w:val="24"/>
          <w:szCs w:val="24"/>
        </w:rPr>
      </w:pPr>
      <w:r>
        <w:rPr>
          <w:sz w:val="24"/>
          <w:szCs w:val="24"/>
        </w:rPr>
        <w:t>Jill Shaul moved and it was seconded by Stacy DeVeer to move the question.</w:t>
      </w:r>
    </w:p>
    <w:p w14:paraId="2EC72F8B" w14:textId="77777777" w:rsidR="00D63600" w:rsidRDefault="00D63600" w:rsidP="00D63600">
      <w:pPr>
        <w:pStyle w:val="NoSpacing"/>
        <w:rPr>
          <w:sz w:val="24"/>
          <w:szCs w:val="24"/>
        </w:rPr>
      </w:pPr>
    </w:p>
    <w:p w14:paraId="2A77B0ED" w14:textId="77777777" w:rsidR="00D63600" w:rsidRDefault="00D63600" w:rsidP="00D63600">
      <w:pPr>
        <w:pStyle w:val="NoSpacing"/>
        <w:rPr>
          <w:sz w:val="24"/>
          <w:szCs w:val="24"/>
        </w:rPr>
      </w:pPr>
      <w:r>
        <w:rPr>
          <w:sz w:val="24"/>
          <w:szCs w:val="24"/>
        </w:rPr>
        <w:t>By a show of hands, the Moderator declared this passed by 2/3rds.</w:t>
      </w:r>
    </w:p>
    <w:p w14:paraId="4CCB4E3C" w14:textId="77777777" w:rsidR="00D63600" w:rsidRDefault="00D63600" w:rsidP="00D63600">
      <w:pPr>
        <w:pStyle w:val="NoSpacing"/>
        <w:rPr>
          <w:sz w:val="24"/>
          <w:szCs w:val="24"/>
        </w:rPr>
      </w:pPr>
    </w:p>
    <w:p w14:paraId="2E854158" w14:textId="77777777" w:rsidR="00D63600" w:rsidRDefault="00D63600" w:rsidP="00D63600">
      <w:pPr>
        <w:pStyle w:val="NoSpacing"/>
        <w:rPr>
          <w:sz w:val="24"/>
          <w:szCs w:val="24"/>
        </w:rPr>
      </w:pPr>
      <w:r>
        <w:rPr>
          <w:sz w:val="24"/>
          <w:szCs w:val="24"/>
        </w:rPr>
        <w:t>ACTION ON AMENDMENT:  By a show of hands, the Moderator declared this passed by a majority.</w:t>
      </w:r>
    </w:p>
    <w:p w14:paraId="492895E0" w14:textId="77777777" w:rsidR="00D63600" w:rsidRDefault="00D63600" w:rsidP="00D63600">
      <w:pPr>
        <w:pStyle w:val="NoSpacing"/>
        <w:rPr>
          <w:sz w:val="24"/>
          <w:szCs w:val="24"/>
        </w:rPr>
      </w:pPr>
    </w:p>
    <w:p w14:paraId="350A821A" w14:textId="77777777" w:rsidR="00D63600" w:rsidRDefault="00D63600" w:rsidP="00D63600">
      <w:pPr>
        <w:pStyle w:val="NoSpacing"/>
        <w:rPr>
          <w:sz w:val="24"/>
          <w:szCs w:val="24"/>
        </w:rPr>
      </w:pPr>
      <w:r>
        <w:rPr>
          <w:sz w:val="24"/>
          <w:szCs w:val="24"/>
        </w:rPr>
        <w:t>Bob Watts moved and it was seconded by Lou Harrold to move the question</w:t>
      </w:r>
    </w:p>
    <w:p w14:paraId="6F2DDD1C" w14:textId="77777777" w:rsidR="00D63600" w:rsidRDefault="00D63600" w:rsidP="00D63600">
      <w:pPr>
        <w:pStyle w:val="NoSpacing"/>
        <w:rPr>
          <w:sz w:val="24"/>
          <w:szCs w:val="24"/>
        </w:rPr>
      </w:pPr>
    </w:p>
    <w:p w14:paraId="4D8867D1" w14:textId="77777777" w:rsidR="00D63600" w:rsidRDefault="00D63600" w:rsidP="00D63600">
      <w:pPr>
        <w:pStyle w:val="NoSpacing"/>
        <w:rPr>
          <w:sz w:val="24"/>
          <w:szCs w:val="24"/>
        </w:rPr>
      </w:pPr>
      <w:r>
        <w:rPr>
          <w:sz w:val="24"/>
          <w:szCs w:val="24"/>
        </w:rPr>
        <w:t>By a show of hands, the Moderator declared this passed by 2/3rds</w:t>
      </w:r>
    </w:p>
    <w:p w14:paraId="0503A574" w14:textId="77777777" w:rsidR="00D63600" w:rsidRDefault="00D63600" w:rsidP="00D63600">
      <w:pPr>
        <w:pStyle w:val="NoSpacing"/>
        <w:rPr>
          <w:sz w:val="24"/>
          <w:szCs w:val="24"/>
        </w:rPr>
      </w:pPr>
    </w:p>
    <w:p w14:paraId="77EF1586" w14:textId="77777777" w:rsidR="00D63600" w:rsidRDefault="00D63600" w:rsidP="00D63600">
      <w:pPr>
        <w:pStyle w:val="NoSpacing"/>
        <w:rPr>
          <w:sz w:val="24"/>
          <w:szCs w:val="24"/>
        </w:rPr>
      </w:pPr>
      <w:r>
        <w:rPr>
          <w:sz w:val="24"/>
          <w:szCs w:val="24"/>
        </w:rPr>
        <w:t>We are now voting on the Article to change the Zoning bylaw.</w:t>
      </w:r>
    </w:p>
    <w:p w14:paraId="2A19B356" w14:textId="77777777" w:rsidR="00D63600" w:rsidRDefault="00D63600" w:rsidP="00D63600">
      <w:pPr>
        <w:pStyle w:val="NoSpacing"/>
        <w:rPr>
          <w:sz w:val="24"/>
          <w:szCs w:val="24"/>
        </w:rPr>
      </w:pPr>
    </w:p>
    <w:p w14:paraId="3701B53F" w14:textId="77777777" w:rsidR="00D63600" w:rsidRDefault="00D63600" w:rsidP="00D63600">
      <w:pPr>
        <w:pStyle w:val="NoSpacing"/>
        <w:rPr>
          <w:sz w:val="24"/>
          <w:szCs w:val="24"/>
        </w:rPr>
      </w:pPr>
      <w:r>
        <w:rPr>
          <w:sz w:val="24"/>
          <w:szCs w:val="24"/>
        </w:rPr>
        <w:t>ACTION:  By a show of hands the Moderator declared this passes by a 2/3</w:t>
      </w:r>
      <w:r w:rsidRPr="006D6539">
        <w:rPr>
          <w:sz w:val="24"/>
          <w:szCs w:val="24"/>
          <w:vertAlign w:val="superscript"/>
        </w:rPr>
        <w:t>rd</w:t>
      </w:r>
      <w:r>
        <w:rPr>
          <w:sz w:val="24"/>
          <w:szCs w:val="24"/>
        </w:rPr>
        <w:t xml:space="preserve"> vote.</w:t>
      </w:r>
    </w:p>
    <w:p w14:paraId="579304E8" w14:textId="77777777" w:rsidR="00D63600" w:rsidRDefault="00D63600" w:rsidP="00D63600">
      <w:pPr>
        <w:rPr>
          <w:rFonts w:ascii="Times New Roman" w:eastAsia="Times New Roman" w:hAnsi="Times New Roman" w:cs="Times New Roman"/>
          <w:b/>
          <w:sz w:val="24"/>
          <w:szCs w:val="24"/>
          <w:u w:val="single"/>
        </w:rPr>
      </w:pPr>
    </w:p>
    <w:p w14:paraId="3E301C03" w14:textId="77777777" w:rsidR="00D63600" w:rsidRPr="009F2F3F"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27: Use Regulations Schedule </w:t>
      </w:r>
      <w:r w:rsidRPr="009F2F3F">
        <w:rPr>
          <w:rFonts w:ascii="Times New Roman" w:eastAsia="Times New Roman" w:hAnsi="Times New Roman" w:cs="Times New Roman"/>
          <w:b/>
          <w:sz w:val="24"/>
          <w:szCs w:val="24"/>
          <w:u w:val="single"/>
        </w:rPr>
        <w:t>– Mixed-use</w:t>
      </w:r>
      <w:r>
        <w:rPr>
          <w:rFonts w:ascii="Times New Roman" w:eastAsia="Times New Roman" w:hAnsi="Times New Roman" w:cs="Times New Roman"/>
          <w:b/>
          <w:i/>
        </w:rPr>
        <w:t xml:space="preserve"> </w:t>
      </w:r>
    </w:p>
    <w:p w14:paraId="56AF6FDD" w14:textId="77777777" w:rsidR="00D63600" w:rsidRPr="00E16D50" w:rsidRDefault="00D63600" w:rsidP="00D63600">
      <w:pPr>
        <w:widowControl w:val="0"/>
        <w:autoSpaceDE w:val="0"/>
        <w:autoSpaceDN w:val="0"/>
        <w:adjustRightInd w:val="0"/>
        <w:spacing w:after="0" w:line="240" w:lineRule="auto"/>
        <w:ind w:left="100" w:right="-20"/>
        <w:rPr>
          <w:rFonts w:ascii="Times New Roman" w:eastAsiaTheme="minorEastAsia" w:hAnsi="Times New Roman" w:cs="Times New Roman"/>
          <w:sz w:val="24"/>
          <w:szCs w:val="24"/>
        </w:rPr>
      </w:pPr>
      <w:r w:rsidRPr="00E16D50">
        <w:rPr>
          <w:rFonts w:ascii="Times New Roman" w:eastAsiaTheme="minorEastAsia" w:hAnsi="Times New Roman" w:cs="Times New Roman"/>
          <w:sz w:val="24"/>
          <w:szCs w:val="24"/>
        </w:rPr>
        <w:t>To s</w:t>
      </w:r>
      <w:r w:rsidRPr="00E16D50">
        <w:rPr>
          <w:rFonts w:ascii="Times New Roman" w:eastAsiaTheme="minorEastAsia" w:hAnsi="Times New Roman" w:cs="Times New Roman"/>
          <w:spacing w:val="-1"/>
          <w:sz w:val="24"/>
          <w:szCs w:val="24"/>
        </w:rPr>
        <w:t>e</w:t>
      </w:r>
      <w:r w:rsidRPr="00E16D50">
        <w:rPr>
          <w:rFonts w:ascii="Times New Roman" w:eastAsiaTheme="minorEastAsia" w:hAnsi="Times New Roman" w:cs="Times New Roman"/>
          <w:sz w:val="24"/>
          <w:szCs w:val="24"/>
        </w:rPr>
        <w:t>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if</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the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Town</w:t>
      </w:r>
      <w:r w:rsidRPr="00E16D50">
        <w:rPr>
          <w:rFonts w:ascii="Times New Roman" w:eastAsiaTheme="minorEastAsia" w:hAnsi="Times New Roman" w:cs="Times New Roman"/>
          <w:spacing w:val="2"/>
          <w:sz w:val="24"/>
          <w:szCs w:val="24"/>
        </w:rPr>
        <w:t xml:space="preserve"> </w:t>
      </w:r>
      <w:r w:rsidRPr="00E16D50">
        <w:rPr>
          <w:rFonts w:ascii="Times New Roman" w:eastAsiaTheme="minorEastAsia" w:hAnsi="Times New Roman" w:cs="Times New Roman"/>
          <w:sz w:val="24"/>
          <w:szCs w:val="24"/>
        </w:rPr>
        <w:t>will vote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 xml:space="preserve">to </w:t>
      </w:r>
      <w:r w:rsidRPr="00E16D50">
        <w:rPr>
          <w:rFonts w:ascii="Times New Roman" w:eastAsiaTheme="minorEastAsia" w:hAnsi="Times New Roman" w:cs="Times New Roman"/>
          <w:spacing w:val="-1"/>
          <w:sz w:val="24"/>
          <w:szCs w:val="24"/>
        </w:rPr>
        <w:t>a</w:t>
      </w:r>
      <w:r w:rsidRPr="00E16D50">
        <w:rPr>
          <w:rFonts w:ascii="Times New Roman" w:eastAsiaTheme="minorEastAsia" w:hAnsi="Times New Roman" w:cs="Times New Roman"/>
          <w:sz w:val="24"/>
          <w:szCs w:val="24"/>
        </w:rPr>
        <w:t>m</w:t>
      </w:r>
      <w:r w:rsidRPr="00E16D50">
        <w:rPr>
          <w:rFonts w:ascii="Times New Roman" w:eastAsiaTheme="minorEastAsia" w:hAnsi="Times New Roman" w:cs="Times New Roman"/>
          <w:spacing w:val="-1"/>
          <w:sz w:val="24"/>
          <w:szCs w:val="24"/>
        </w:rPr>
        <w:t>e</w:t>
      </w:r>
      <w:r w:rsidRPr="00E16D50">
        <w:rPr>
          <w:rFonts w:ascii="Times New Roman" w:eastAsiaTheme="minorEastAsia" w:hAnsi="Times New Roman" w:cs="Times New Roman"/>
          <w:sz w:val="24"/>
          <w:szCs w:val="24"/>
        </w:rPr>
        <w:t>nd the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pacing w:val="-3"/>
          <w:sz w:val="24"/>
          <w:szCs w:val="24"/>
        </w:rPr>
        <w:t>Z</w:t>
      </w:r>
      <w:r w:rsidRPr="00E16D50">
        <w:rPr>
          <w:rFonts w:ascii="Times New Roman" w:eastAsiaTheme="minorEastAsia" w:hAnsi="Times New Roman" w:cs="Times New Roman"/>
          <w:sz w:val="24"/>
          <w:szCs w:val="24"/>
        </w:rPr>
        <w:t>oni</w:t>
      </w:r>
      <w:r w:rsidRPr="00E16D50">
        <w:rPr>
          <w:rFonts w:ascii="Times New Roman" w:eastAsiaTheme="minorEastAsia" w:hAnsi="Times New Roman" w:cs="Times New Roman"/>
          <w:spacing w:val="2"/>
          <w:sz w:val="24"/>
          <w:szCs w:val="24"/>
        </w:rPr>
        <w:t>n</w:t>
      </w:r>
      <w:r w:rsidRPr="00E16D50">
        <w:rPr>
          <w:rFonts w:ascii="Times New Roman" w:eastAsiaTheme="minorEastAsia" w:hAnsi="Times New Roman" w:cs="Times New Roman"/>
          <w:sz w:val="24"/>
          <w:szCs w:val="24"/>
        </w:rPr>
        <w:t xml:space="preserve">g </w:t>
      </w:r>
      <w:r w:rsidRPr="00E16D50">
        <w:rPr>
          <w:rFonts w:ascii="Times New Roman" w:eastAsiaTheme="minorEastAsia" w:hAnsi="Times New Roman" w:cs="Times New Roman"/>
          <w:spacing w:val="3"/>
          <w:sz w:val="24"/>
          <w:szCs w:val="24"/>
        </w:rPr>
        <w:t>B</w:t>
      </w:r>
      <w:r w:rsidRPr="00E16D50">
        <w:rPr>
          <w:rFonts w:ascii="Times New Roman" w:eastAsiaTheme="minorEastAsia" w:hAnsi="Times New Roman" w:cs="Times New Roman"/>
          <w:spacing w:val="-7"/>
          <w:sz w:val="24"/>
          <w:szCs w:val="24"/>
        </w:rPr>
        <w:t>y</w:t>
      </w:r>
      <w:r w:rsidRPr="00E16D50">
        <w:rPr>
          <w:rFonts w:ascii="Times New Roman" w:eastAsiaTheme="minorEastAsia" w:hAnsi="Times New Roman" w:cs="Times New Roman"/>
          <w:spacing w:val="3"/>
          <w:sz w:val="24"/>
          <w:szCs w:val="24"/>
        </w:rPr>
        <w:t>l</w:t>
      </w:r>
      <w:r w:rsidRPr="00E16D50">
        <w:rPr>
          <w:rFonts w:ascii="Times New Roman" w:eastAsiaTheme="minorEastAsia" w:hAnsi="Times New Roman" w:cs="Times New Roman"/>
          <w:spacing w:val="-1"/>
          <w:sz w:val="24"/>
          <w:szCs w:val="24"/>
        </w:rPr>
        <w:t>a</w:t>
      </w:r>
      <w:r w:rsidRPr="00E16D50">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w:t>
      </w:r>
      <w:r w:rsidRPr="00E16D50">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 xml:space="preserve">Section 165-11 - Use Regulations Schedule to allow “Mixed-use” in the Commercial B zoning district via a Special Permit granted by the Planning Board, as follows, , </w:t>
      </w:r>
      <w:r w:rsidRPr="00430E92">
        <w:rPr>
          <w:rFonts w:ascii="Times New Roman" w:eastAsia="Times New Roman" w:hAnsi="Times New Roman" w:cs="Times New Roman"/>
          <w:sz w:val="24"/>
          <w:szCs w:val="20"/>
        </w:rPr>
        <w:t>or take any other action in relation thereto</w:t>
      </w:r>
      <w:r>
        <w:rPr>
          <w:rFonts w:ascii="Times New Roman" w:eastAsia="Times New Roman" w:hAnsi="Times New Roman" w:cs="Times New Roman"/>
          <w:sz w:val="24"/>
          <w:szCs w:val="24"/>
        </w:rPr>
        <w:t xml:space="preserve">. </w:t>
      </w:r>
      <w:r w:rsidRPr="0096093C">
        <w:rPr>
          <w:rFonts w:ascii="Times New Roman" w:eastAsia="Times New Roman" w:hAnsi="Times New Roman" w:cs="Times New Roman"/>
          <w:sz w:val="24"/>
          <w:szCs w:val="24"/>
        </w:rPr>
        <w:t xml:space="preserve"> </w:t>
      </w:r>
    </w:p>
    <w:p w14:paraId="236343C9" w14:textId="77777777" w:rsidR="00D63600" w:rsidRPr="001F2E5B" w:rsidRDefault="00D63600" w:rsidP="00D63600">
      <w:pPr>
        <w:tabs>
          <w:tab w:val="left" w:pos="3600"/>
          <w:tab w:val="center" w:pos="4320"/>
          <w:tab w:val="center" w:pos="5040"/>
          <w:tab w:val="center" w:pos="5760"/>
          <w:tab w:val="center" w:pos="6480"/>
          <w:tab w:val="center" w:pos="7200"/>
          <w:tab w:val="center" w:pos="7920"/>
          <w:tab w:val="center" w:pos="8640"/>
        </w:tabs>
        <w:autoSpaceDE w:val="0"/>
        <w:autoSpaceDN w:val="0"/>
        <w:adjustRightInd w:val="0"/>
        <w:rPr>
          <w:rFonts w:ascii="Gill Sans MT" w:hAnsi="Gill Sans MT" w:cs="Arial"/>
          <w:b/>
          <w:bCs/>
          <w:sz w:val="10"/>
          <w:szCs w:val="10"/>
        </w:rPr>
      </w:pPr>
      <w:r>
        <w:rPr>
          <w:rFonts w:ascii="Gill Sans MT" w:hAnsi="Gill Sans MT" w:cs="Arial"/>
          <w:b/>
          <w:bCs/>
          <w:sz w:val="16"/>
          <w:szCs w:val="16"/>
        </w:rPr>
        <w:tab/>
      </w:r>
      <w:r w:rsidRPr="001F2E5B">
        <w:rPr>
          <w:rFonts w:ascii="Gill Sans MT" w:hAnsi="Gill Sans MT" w:cs="Arial"/>
          <w:b/>
          <w:bCs/>
          <w:sz w:val="16"/>
          <w:szCs w:val="16"/>
        </w:rPr>
        <w:t>RA</w:t>
      </w:r>
      <w:r w:rsidRPr="001F2E5B">
        <w:rPr>
          <w:rFonts w:ascii="Gill Sans MT" w:hAnsi="Gill Sans MT" w:cs="Arial"/>
          <w:b/>
          <w:bCs/>
          <w:sz w:val="16"/>
          <w:szCs w:val="16"/>
        </w:rPr>
        <w:tab/>
      </w:r>
      <w:r>
        <w:rPr>
          <w:rFonts w:ascii="Gill Sans MT" w:hAnsi="Gill Sans MT" w:cs="Arial"/>
          <w:b/>
          <w:bCs/>
          <w:sz w:val="16"/>
          <w:szCs w:val="16"/>
        </w:rPr>
        <w:t>RB</w:t>
      </w:r>
      <w:r>
        <w:rPr>
          <w:rFonts w:ascii="Gill Sans MT" w:hAnsi="Gill Sans MT" w:cs="Arial"/>
          <w:b/>
          <w:bCs/>
          <w:sz w:val="16"/>
          <w:szCs w:val="16"/>
        </w:rPr>
        <w:tab/>
        <w:t>CA</w:t>
      </w:r>
      <w:r>
        <w:rPr>
          <w:rFonts w:ascii="Gill Sans MT" w:hAnsi="Gill Sans MT" w:cs="Arial"/>
          <w:b/>
          <w:bCs/>
          <w:sz w:val="16"/>
          <w:szCs w:val="16"/>
        </w:rPr>
        <w:tab/>
        <w:t>CB</w:t>
      </w:r>
      <w:r>
        <w:rPr>
          <w:rFonts w:ascii="Gill Sans MT" w:hAnsi="Gill Sans MT" w:cs="Arial"/>
          <w:b/>
          <w:bCs/>
          <w:sz w:val="16"/>
          <w:szCs w:val="16"/>
        </w:rPr>
        <w:tab/>
        <w:t>CC</w:t>
      </w:r>
      <w:r w:rsidRPr="001F2E5B">
        <w:rPr>
          <w:rFonts w:ascii="Gill Sans MT" w:hAnsi="Gill Sans MT" w:cs="Arial"/>
          <w:b/>
          <w:bCs/>
          <w:sz w:val="16"/>
          <w:szCs w:val="16"/>
        </w:rPr>
        <w:tab/>
        <w:t>IA</w:t>
      </w:r>
      <w:r w:rsidRPr="001F2E5B">
        <w:rPr>
          <w:rFonts w:ascii="Gill Sans MT" w:hAnsi="Gill Sans MT" w:cs="Arial"/>
          <w:b/>
          <w:bCs/>
          <w:sz w:val="16"/>
          <w:szCs w:val="16"/>
        </w:rPr>
        <w:tab/>
        <w:t>IB</w:t>
      </w:r>
      <w:r w:rsidRPr="001F2E5B">
        <w:rPr>
          <w:rFonts w:ascii="Gill Sans MT" w:hAnsi="Gill Sans MT" w:cs="Arial"/>
          <w:b/>
          <w:bCs/>
          <w:sz w:val="16"/>
          <w:szCs w:val="16"/>
        </w:rPr>
        <w:tab/>
        <w:t>RC</w:t>
      </w:r>
    </w:p>
    <w:p w14:paraId="322C28F9" w14:textId="77777777" w:rsidR="00D63600" w:rsidRPr="001F2E5B" w:rsidRDefault="00D63600" w:rsidP="00D63600">
      <w:pPr>
        <w:autoSpaceDE w:val="0"/>
        <w:autoSpaceDN w:val="0"/>
        <w:adjustRightInd w:val="0"/>
        <w:rPr>
          <w:rFonts w:ascii="Gill Sans MT" w:hAnsi="Gill Sans MT" w:cs="Arial"/>
          <w:b/>
          <w:bCs/>
          <w:sz w:val="16"/>
          <w:szCs w:val="16"/>
        </w:rPr>
      </w:pPr>
      <w:r>
        <w:rPr>
          <w:rFonts w:ascii="Gill Sans MT" w:hAnsi="Gill Sans MT" w:cs="Arial"/>
          <w:b/>
          <w:bCs/>
          <w:sz w:val="16"/>
          <w:szCs w:val="16"/>
        </w:rPr>
        <w:t>Residential Use</w:t>
      </w:r>
      <w:r w:rsidRPr="001F2E5B">
        <w:rPr>
          <w:rFonts w:ascii="Gill Sans MT" w:hAnsi="Gill Sans MT" w:cs="Arial"/>
          <w:b/>
          <w:bCs/>
          <w:sz w:val="16"/>
          <w:szCs w:val="16"/>
        </w:rPr>
        <w:t>:</w:t>
      </w:r>
    </w:p>
    <w:p w14:paraId="632C9FB6" w14:textId="77777777" w:rsidR="00D63600" w:rsidRPr="00A13035" w:rsidRDefault="00D63600" w:rsidP="00D63600">
      <w:pPr>
        <w:tabs>
          <w:tab w:val="center" w:pos="3600"/>
          <w:tab w:val="center" w:pos="4320"/>
          <w:tab w:val="center" w:pos="5040"/>
          <w:tab w:val="center" w:pos="5760"/>
          <w:tab w:val="center" w:pos="6480"/>
          <w:tab w:val="center" w:pos="7200"/>
          <w:tab w:val="center" w:pos="7920"/>
          <w:tab w:val="center" w:pos="8640"/>
        </w:tabs>
        <w:autoSpaceDE w:val="0"/>
        <w:autoSpaceDN w:val="0"/>
        <w:adjustRightInd w:val="0"/>
        <w:rPr>
          <w:rFonts w:ascii="Gill Sans MT" w:hAnsi="Gill Sans MT" w:cs="Arial"/>
          <w:sz w:val="16"/>
          <w:szCs w:val="16"/>
          <w:u w:val="single"/>
        </w:rPr>
      </w:pPr>
      <w:r>
        <w:rPr>
          <w:rFonts w:ascii="Gill Sans MT" w:hAnsi="Gill Sans MT" w:cs="Arial"/>
          <w:sz w:val="16"/>
          <w:szCs w:val="16"/>
          <w:u w:val="single"/>
        </w:rPr>
        <w:t>Mixed –use</w:t>
      </w:r>
      <w:r w:rsidRPr="00431167">
        <w:rPr>
          <w:rFonts w:ascii="Gill Sans MT" w:hAnsi="Gill Sans MT" w:cs="Arial"/>
          <w:sz w:val="16"/>
          <w:szCs w:val="16"/>
          <w:u w:val="single"/>
          <w:vertAlign w:val="superscript"/>
        </w:rPr>
        <w:t>33</w:t>
      </w:r>
      <w:r w:rsidRPr="00A13035">
        <w:rPr>
          <w:rFonts w:ascii="Gill Sans MT" w:hAnsi="Gill Sans MT" w:cs="Arial"/>
          <w:sz w:val="16"/>
          <w:szCs w:val="16"/>
          <w:u w:val="single"/>
        </w:rPr>
        <w:tab/>
        <w:t>O</w:t>
      </w:r>
      <w:r w:rsidRPr="00A13035">
        <w:rPr>
          <w:rFonts w:ascii="Gill Sans MT" w:hAnsi="Gill Sans MT" w:cs="Arial"/>
          <w:sz w:val="16"/>
          <w:szCs w:val="16"/>
          <w:u w:val="single"/>
        </w:rPr>
        <w:tab/>
      </w:r>
      <w:r>
        <w:rPr>
          <w:rFonts w:ascii="Gill Sans MT" w:hAnsi="Gill Sans MT" w:cs="Arial"/>
          <w:sz w:val="16"/>
          <w:szCs w:val="16"/>
          <w:u w:val="single"/>
        </w:rPr>
        <w:t>O</w:t>
      </w:r>
      <w:r w:rsidRPr="00A13035">
        <w:rPr>
          <w:rFonts w:ascii="Gill Sans MT" w:hAnsi="Gill Sans MT" w:cs="Arial"/>
          <w:sz w:val="16"/>
          <w:szCs w:val="16"/>
          <w:u w:val="single"/>
        </w:rPr>
        <w:tab/>
      </w:r>
      <w:r>
        <w:rPr>
          <w:rFonts w:ascii="Gill Sans MT" w:hAnsi="Gill Sans MT" w:cs="Arial"/>
          <w:sz w:val="16"/>
          <w:szCs w:val="16"/>
          <w:u w:val="single"/>
        </w:rPr>
        <w:t>D</w:t>
      </w:r>
      <w:r w:rsidRPr="00A13035">
        <w:rPr>
          <w:rFonts w:ascii="Gill Sans MT" w:hAnsi="Gill Sans MT" w:cs="Arial"/>
          <w:sz w:val="16"/>
          <w:szCs w:val="16"/>
          <w:u w:val="single"/>
        </w:rPr>
        <w:tab/>
      </w:r>
      <w:r w:rsidRPr="00431167">
        <w:rPr>
          <w:rFonts w:ascii="Gill Sans MT" w:hAnsi="Gill Sans MT" w:cs="Arial"/>
          <w:b/>
          <w:strike/>
          <w:sz w:val="16"/>
          <w:szCs w:val="16"/>
          <w:u w:val="single"/>
        </w:rPr>
        <w:t>O</w:t>
      </w:r>
      <w:r>
        <w:rPr>
          <w:rFonts w:ascii="Gill Sans MT" w:hAnsi="Gill Sans MT" w:cs="Arial"/>
          <w:sz w:val="16"/>
          <w:szCs w:val="16"/>
          <w:u w:val="single"/>
        </w:rPr>
        <w:t xml:space="preserve"> </w:t>
      </w:r>
      <w:r w:rsidRPr="00431167">
        <w:rPr>
          <w:rFonts w:ascii="Gill Sans MT" w:hAnsi="Gill Sans MT" w:cs="Arial"/>
          <w:b/>
          <w:sz w:val="16"/>
          <w:szCs w:val="16"/>
          <w:u w:val="single"/>
        </w:rPr>
        <w:t>D</w:t>
      </w:r>
      <w:r w:rsidRPr="00A13035">
        <w:rPr>
          <w:rFonts w:ascii="Gill Sans MT" w:hAnsi="Gill Sans MT" w:cs="Arial"/>
          <w:sz w:val="16"/>
          <w:szCs w:val="16"/>
          <w:u w:val="single"/>
        </w:rPr>
        <w:tab/>
        <w:t>O</w:t>
      </w:r>
      <w:r w:rsidRPr="00A13035">
        <w:rPr>
          <w:rFonts w:ascii="Gill Sans MT" w:hAnsi="Gill Sans MT" w:cs="Arial"/>
          <w:sz w:val="16"/>
          <w:szCs w:val="16"/>
          <w:u w:val="single"/>
        </w:rPr>
        <w:tab/>
        <w:t>O</w:t>
      </w:r>
      <w:r w:rsidRPr="00A13035">
        <w:rPr>
          <w:rFonts w:ascii="Gill Sans MT" w:hAnsi="Gill Sans MT" w:cs="Arial"/>
          <w:sz w:val="16"/>
          <w:szCs w:val="16"/>
          <w:u w:val="single"/>
        </w:rPr>
        <w:tab/>
      </w:r>
      <w:r>
        <w:rPr>
          <w:rFonts w:ascii="Gill Sans MT" w:hAnsi="Gill Sans MT" w:cs="Arial"/>
          <w:sz w:val="16"/>
          <w:szCs w:val="16"/>
          <w:u w:val="single"/>
        </w:rPr>
        <w:t>O</w:t>
      </w:r>
      <w:r w:rsidRPr="00A13035">
        <w:rPr>
          <w:rFonts w:ascii="Gill Sans MT" w:hAnsi="Gill Sans MT" w:cs="Arial"/>
          <w:sz w:val="16"/>
          <w:szCs w:val="16"/>
          <w:u w:val="single"/>
        </w:rPr>
        <w:tab/>
      </w:r>
      <w:r>
        <w:rPr>
          <w:rFonts w:ascii="Gill Sans MT" w:hAnsi="Gill Sans MT" w:cs="Arial"/>
          <w:sz w:val="16"/>
          <w:szCs w:val="16"/>
          <w:u w:val="single"/>
        </w:rPr>
        <w:t>O</w:t>
      </w:r>
    </w:p>
    <w:p w14:paraId="41F7FF5B" w14:textId="77777777" w:rsidR="00D63600" w:rsidRPr="001F2E5B" w:rsidRDefault="00D63600" w:rsidP="00D63600">
      <w:pPr>
        <w:ind w:left="360"/>
        <w:rPr>
          <w:rFonts w:ascii="Gill Sans MT" w:hAnsi="Gill Sans MT"/>
          <w:i/>
          <w:sz w:val="20"/>
        </w:rPr>
      </w:pPr>
      <w:r>
        <w:rPr>
          <w:rFonts w:ascii="Gill Sans MT" w:hAnsi="Gill Sans MT"/>
          <w:i/>
          <w:sz w:val="20"/>
        </w:rPr>
        <w:t xml:space="preserve">  D = Special Permit by Planning Board, O = An excluded or prohibited use, P = A permitted use</w:t>
      </w:r>
    </w:p>
    <w:p w14:paraId="620C11A9" w14:textId="77777777" w:rsidR="00D63600" w:rsidRPr="00431167"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r w:rsidRPr="002277D3">
        <w:rPr>
          <w:rFonts w:ascii="Times New Roman" w:hAnsi="Times New Roman" w:cs="Times New Roman"/>
          <w:color w:val="000000"/>
        </w:rPr>
        <w:t>Comments:</w:t>
      </w:r>
      <w:r>
        <w:rPr>
          <w:rFonts w:ascii="Gill Sans MT" w:hAnsi="Gill Sans MT"/>
          <w:color w:val="000000"/>
        </w:rPr>
        <w:t xml:space="preserve"> </w:t>
      </w:r>
      <w:r w:rsidRPr="00431167">
        <w:rPr>
          <w:rFonts w:ascii="Times New Roman" w:eastAsiaTheme="minorEastAsia" w:hAnsi="Times New Roman" w:cs="Times New Roman"/>
          <w:sz w:val="24"/>
          <w:szCs w:val="24"/>
        </w:rPr>
        <w:t>This amendment is proposed</w:t>
      </w:r>
      <w:r>
        <w:rPr>
          <w:rFonts w:ascii="Times New Roman" w:eastAsiaTheme="minorEastAsia" w:hAnsi="Times New Roman" w:cs="Times New Roman"/>
          <w:sz w:val="24"/>
          <w:szCs w:val="24"/>
        </w:rPr>
        <w:t xml:space="preserve">, relative </w:t>
      </w:r>
      <w:r w:rsidRPr="00431167">
        <w:rPr>
          <w:rFonts w:ascii="Times New Roman" w:eastAsiaTheme="minorEastAsia" w:hAnsi="Times New Roman" w:cs="Times New Roman"/>
          <w:sz w:val="24"/>
          <w:szCs w:val="24"/>
        </w:rPr>
        <w:t>to provid</w:t>
      </w:r>
      <w:r>
        <w:rPr>
          <w:rFonts w:ascii="Times New Roman" w:eastAsiaTheme="minorEastAsia" w:hAnsi="Times New Roman" w:cs="Times New Roman"/>
          <w:sz w:val="24"/>
          <w:szCs w:val="24"/>
        </w:rPr>
        <w:t>ing</w:t>
      </w:r>
      <w:r w:rsidRPr="004311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for the potential of affordable (or otherwise) housing opportunities within the Commercial B (CB) zoning district, together with providing more sustainable commercial development potential within said district. The CB zoning district, which is the sole district so designated in Georgetown, is depicted in salmon-color in the below provided Zoning Map, and is generally bordered by Library and East Main Streets to the north, Chestnut St. to the east and both sides of Central St., north of the U.S. Post Office site.  </w:t>
      </w:r>
      <w:r w:rsidRPr="00431167">
        <w:rPr>
          <w:rFonts w:ascii="Times New Roman" w:eastAsiaTheme="minorEastAsia" w:hAnsi="Times New Roman" w:cs="Times New Roman"/>
          <w:sz w:val="24"/>
          <w:szCs w:val="24"/>
        </w:rPr>
        <w:t xml:space="preserve"> </w:t>
      </w:r>
    </w:p>
    <w:p w14:paraId="040E64CD" w14:textId="77777777" w:rsidR="00D63600" w:rsidRPr="00431167"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431167">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March 14, 2018. The Planning Board voted unanimously: 5 in the affirmative and 0 opposed.  </w:t>
      </w:r>
    </w:p>
    <w:p w14:paraId="373DCF3C" w14:textId="77777777" w:rsidR="00D63600" w:rsidRDefault="00D63600" w:rsidP="00D63600">
      <w:pPr>
        <w:jc w:val="both"/>
        <w:rPr>
          <w:rFonts w:ascii="Times New Roman" w:hAnsi="Times New Roman" w:cs="Times New Roman"/>
          <w:sz w:val="16"/>
          <w:szCs w:val="16"/>
        </w:rPr>
      </w:pPr>
    </w:p>
    <w:p w14:paraId="59440491" w14:textId="77777777" w:rsidR="00D63600" w:rsidRDefault="00D63600" w:rsidP="00D63600">
      <w:pPr>
        <w:pStyle w:val="NoSpacing"/>
        <w:rPr>
          <w:rFonts w:eastAsia="Times New Roman"/>
          <w:sz w:val="24"/>
          <w:szCs w:val="24"/>
        </w:rPr>
      </w:pPr>
      <w:r>
        <w:rPr>
          <w:sz w:val="24"/>
          <w:szCs w:val="24"/>
        </w:rPr>
        <w:t>MOTION:  Harry LaCortiglia m</w:t>
      </w:r>
      <w:r w:rsidRPr="00C75E8A">
        <w:rPr>
          <w:rFonts w:eastAsia="Times New Roman"/>
          <w:sz w:val="24"/>
          <w:szCs w:val="24"/>
        </w:rPr>
        <w:t>ove</w:t>
      </w:r>
      <w:r>
        <w:rPr>
          <w:rFonts w:eastAsia="Times New Roman"/>
          <w:sz w:val="24"/>
          <w:szCs w:val="24"/>
        </w:rPr>
        <w:t>d and it was seconded by Gary Fowler</w:t>
      </w:r>
      <w:r w:rsidRPr="00C75E8A">
        <w:rPr>
          <w:rFonts w:eastAsia="Times New Roman"/>
          <w:sz w:val="24"/>
          <w:szCs w:val="24"/>
        </w:rPr>
        <w:t xml:space="preserve"> to approve Article 27 as printed in the warrant.</w:t>
      </w:r>
    </w:p>
    <w:p w14:paraId="21700B5D" w14:textId="77777777" w:rsidR="00D63600" w:rsidRDefault="00D63600" w:rsidP="00D63600">
      <w:pPr>
        <w:pStyle w:val="NoSpacing"/>
        <w:rPr>
          <w:rFonts w:eastAsia="Times New Roman"/>
          <w:sz w:val="24"/>
          <w:szCs w:val="24"/>
        </w:rPr>
      </w:pPr>
    </w:p>
    <w:p w14:paraId="6270BCB5" w14:textId="77777777" w:rsidR="00D63600" w:rsidRDefault="00D63600" w:rsidP="00D63600">
      <w:pPr>
        <w:pStyle w:val="NoSpacing"/>
        <w:rPr>
          <w:rFonts w:eastAsia="Times New Roman"/>
          <w:sz w:val="24"/>
          <w:szCs w:val="24"/>
        </w:rPr>
      </w:pPr>
      <w:r>
        <w:rPr>
          <w:rFonts w:eastAsia="Times New Roman"/>
          <w:sz w:val="24"/>
          <w:szCs w:val="24"/>
        </w:rPr>
        <w:t>Planning Board voted 5-0 in favor of this article</w:t>
      </w:r>
    </w:p>
    <w:p w14:paraId="1A04685D" w14:textId="77777777" w:rsidR="00D63600" w:rsidRDefault="00D63600" w:rsidP="00D63600">
      <w:pPr>
        <w:pStyle w:val="NoSpacing"/>
        <w:rPr>
          <w:rFonts w:eastAsia="Times New Roman"/>
          <w:sz w:val="24"/>
          <w:szCs w:val="24"/>
        </w:rPr>
      </w:pPr>
    </w:p>
    <w:p w14:paraId="36246DE2" w14:textId="77777777" w:rsidR="00D63600" w:rsidRDefault="00D63600" w:rsidP="00D63600">
      <w:pPr>
        <w:pStyle w:val="NoSpacing"/>
        <w:rPr>
          <w:rFonts w:eastAsia="Times New Roman"/>
          <w:sz w:val="24"/>
          <w:szCs w:val="24"/>
        </w:rPr>
      </w:pPr>
      <w:r>
        <w:rPr>
          <w:rFonts w:eastAsia="Times New Roman"/>
          <w:sz w:val="24"/>
          <w:szCs w:val="24"/>
        </w:rPr>
        <w:t>There was no discussion.</w:t>
      </w:r>
    </w:p>
    <w:p w14:paraId="2E98567D" w14:textId="77777777" w:rsidR="00D63600" w:rsidRDefault="00D63600" w:rsidP="00D63600">
      <w:pPr>
        <w:pStyle w:val="NoSpacing"/>
        <w:rPr>
          <w:rFonts w:eastAsia="Times New Roman"/>
          <w:sz w:val="24"/>
          <w:szCs w:val="24"/>
        </w:rPr>
      </w:pPr>
    </w:p>
    <w:p w14:paraId="253AB5A8" w14:textId="77777777" w:rsidR="00D63600" w:rsidRDefault="00D63600" w:rsidP="00D63600">
      <w:pPr>
        <w:pStyle w:val="NoSpacing"/>
        <w:rPr>
          <w:rFonts w:eastAsia="Times New Roman"/>
          <w:sz w:val="24"/>
          <w:szCs w:val="24"/>
        </w:rPr>
      </w:pPr>
      <w:r>
        <w:rPr>
          <w:rFonts w:eastAsia="Times New Roman"/>
          <w:sz w:val="24"/>
          <w:szCs w:val="24"/>
        </w:rPr>
        <w:t>ACTION:  By a show of hands, the Moderator declared this passed by 2/3rds</w:t>
      </w:r>
    </w:p>
    <w:p w14:paraId="5857A301" w14:textId="77777777" w:rsidR="00D63600" w:rsidRDefault="00D63600" w:rsidP="00D63600">
      <w:pPr>
        <w:pStyle w:val="NoSpacing"/>
        <w:rPr>
          <w:rFonts w:eastAsia="Times New Roman"/>
          <w:sz w:val="24"/>
          <w:szCs w:val="24"/>
        </w:rPr>
      </w:pPr>
    </w:p>
    <w:p w14:paraId="35154750" w14:textId="77777777" w:rsidR="00D63600" w:rsidRDefault="00D63600" w:rsidP="00D63600">
      <w:pPr>
        <w:pStyle w:val="NoSpacing"/>
        <w:rPr>
          <w:rFonts w:eastAsia="Times New Roman"/>
          <w:sz w:val="24"/>
          <w:szCs w:val="24"/>
        </w:rPr>
      </w:pPr>
    </w:p>
    <w:p w14:paraId="0C5D9BC3" w14:textId="77777777" w:rsidR="00D63600" w:rsidRDefault="00D63600" w:rsidP="00D63600">
      <w:pPr>
        <w:pStyle w:val="NoSpacing"/>
        <w:rPr>
          <w:rFonts w:eastAsia="Times New Roman"/>
          <w:sz w:val="24"/>
          <w:szCs w:val="24"/>
        </w:rPr>
      </w:pPr>
      <w:r>
        <w:rPr>
          <w:rFonts w:eastAsia="Times New Roman"/>
          <w:sz w:val="24"/>
          <w:szCs w:val="24"/>
        </w:rPr>
        <w:t>MOTION TO ADJOURN:  Harry LaCortiglia moved and it was seconded by Joe Bonavita to adjourn the town meeting</w:t>
      </w:r>
    </w:p>
    <w:p w14:paraId="7E2D3731" w14:textId="77777777" w:rsidR="00D63600" w:rsidRDefault="00D63600" w:rsidP="00D63600">
      <w:pPr>
        <w:pStyle w:val="NoSpacing"/>
        <w:rPr>
          <w:rFonts w:eastAsia="Times New Roman"/>
          <w:sz w:val="24"/>
          <w:szCs w:val="24"/>
        </w:rPr>
      </w:pPr>
    </w:p>
    <w:p w14:paraId="27AB4B36" w14:textId="77777777" w:rsidR="00D63600" w:rsidRDefault="00D63600" w:rsidP="00D63600">
      <w:pPr>
        <w:pStyle w:val="NoSpacing"/>
        <w:rPr>
          <w:rFonts w:eastAsia="Times New Roman"/>
          <w:sz w:val="24"/>
          <w:szCs w:val="24"/>
        </w:rPr>
      </w:pPr>
      <w:r>
        <w:rPr>
          <w:rFonts w:eastAsia="Times New Roman"/>
          <w:sz w:val="24"/>
          <w:szCs w:val="24"/>
        </w:rPr>
        <w:t>ACTON:  By a voice vote the Moderator declared this passed unanimously</w:t>
      </w:r>
    </w:p>
    <w:p w14:paraId="71712C8F" w14:textId="77777777" w:rsidR="00D63600" w:rsidRDefault="00D63600" w:rsidP="00D63600">
      <w:pPr>
        <w:pStyle w:val="NoSpacing"/>
        <w:rPr>
          <w:rFonts w:eastAsia="Times New Roman"/>
          <w:sz w:val="24"/>
          <w:szCs w:val="24"/>
        </w:rPr>
      </w:pPr>
    </w:p>
    <w:p w14:paraId="1DC750E7" w14:textId="77777777" w:rsidR="00D63600" w:rsidRDefault="00D63600" w:rsidP="00D63600">
      <w:pPr>
        <w:pStyle w:val="NoSpacing"/>
        <w:rPr>
          <w:rFonts w:eastAsia="Times New Roman"/>
          <w:sz w:val="24"/>
          <w:szCs w:val="24"/>
        </w:rPr>
      </w:pPr>
    </w:p>
    <w:p w14:paraId="02777794" w14:textId="77777777" w:rsidR="00D63600" w:rsidRDefault="00D63600" w:rsidP="00D63600">
      <w:pPr>
        <w:pStyle w:val="NoSpacing"/>
        <w:rPr>
          <w:rFonts w:eastAsia="Times New Roman"/>
          <w:sz w:val="24"/>
          <w:szCs w:val="24"/>
        </w:rPr>
      </w:pPr>
      <w:r>
        <w:rPr>
          <w:rFonts w:eastAsia="Times New Roman"/>
          <w:sz w:val="24"/>
          <w:szCs w:val="24"/>
        </w:rPr>
        <w:t>The time is 10:32 PM</w:t>
      </w:r>
    </w:p>
    <w:p w14:paraId="3C330B15" w14:textId="77777777" w:rsidR="00D63600" w:rsidRDefault="00D63600" w:rsidP="00D63600">
      <w:pPr>
        <w:pStyle w:val="NoSpacing"/>
        <w:rPr>
          <w:rFonts w:eastAsia="Times New Roman"/>
          <w:sz w:val="24"/>
          <w:szCs w:val="24"/>
        </w:rPr>
      </w:pPr>
    </w:p>
    <w:p w14:paraId="0D3D05D1" w14:textId="77777777" w:rsidR="00D63600" w:rsidRDefault="00D63600" w:rsidP="00D63600">
      <w:pPr>
        <w:pStyle w:val="NoSpacing"/>
        <w:rPr>
          <w:rFonts w:eastAsia="Times New Roman"/>
          <w:sz w:val="24"/>
          <w:szCs w:val="24"/>
        </w:rPr>
      </w:pPr>
      <w:r>
        <w:rPr>
          <w:rFonts w:eastAsia="Times New Roman"/>
          <w:sz w:val="24"/>
          <w:szCs w:val="24"/>
        </w:rPr>
        <w:t>A true copy attest:</w:t>
      </w:r>
    </w:p>
    <w:p w14:paraId="7914DD97" w14:textId="77777777" w:rsidR="00D63600" w:rsidRDefault="00D63600" w:rsidP="00D63600">
      <w:pPr>
        <w:pStyle w:val="NoSpacing"/>
        <w:rPr>
          <w:rFonts w:eastAsia="Times New Roman"/>
          <w:sz w:val="24"/>
          <w:szCs w:val="24"/>
        </w:rPr>
      </w:pPr>
    </w:p>
    <w:p w14:paraId="3085F2AD" w14:textId="77777777" w:rsidR="00D63600" w:rsidRDefault="00D63600" w:rsidP="00D63600">
      <w:pPr>
        <w:pStyle w:val="NoSpacing"/>
        <w:rPr>
          <w:rFonts w:eastAsia="Times New Roman"/>
          <w:sz w:val="24"/>
          <w:szCs w:val="24"/>
        </w:rPr>
      </w:pPr>
    </w:p>
    <w:p w14:paraId="1DBBA467" w14:textId="77777777" w:rsidR="00D63600" w:rsidRDefault="00D63600" w:rsidP="00D63600">
      <w:pPr>
        <w:pStyle w:val="NoSpacing"/>
        <w:rPr>
          <w:rFonts w:eastAsia="Times New Roman"/>
          <w:sz w:val="24"/>
          <w:szCs w:val="24"/>
        </w:rPr>
      </w:pPr>
    </w:p>
    <w:p w14:paraId="429EB6D2" w14:textId="77777777" w:rsidR="00D63600" w:rsidRDefault="00D63600" w:rsidP="00D63600">
      <w:pPr>
        <w:pStyle w:val="NoSpacing"/>
        <w:rPr>
          <w:rFonts w:eastAsia="Times New Roman"/>
          <w:sz w:val="24"/>
          <w:szCs w:val="24"/>
        </w:rPr>
      </w:pPr>
    </w:p>
    <w:p w14:paraId="5DD860FE" w14:textId="77777777" w:rsidR="00D63600" w:rsidRDefault="00D63600" w:rsidP="00D63600">
      <w:pPr>
        <w:pStyle w:val="NoSpacing"/>
        <w:rPr>
          <w:rFonts w:eastAsia="Times New Roman"/>
          <w:sz w:val="24"/>
          <w:szCs w:val="24"/>
        </w:rPr>
      </w:pPr>
      <w:r>
        <w:rPr>
          <w:rFonts w:eastAsia="Times New Roman"/>
          <w:sz w:val="24"/>
          <w:szCs w:val="24"/>
        </w:rPr>
        <w:t>___________________________________</w:t>
      </w:r>
    </w:p>
    <w:p w14:paraId="510DCDC9" w14:textId="77777777" w:rsidR="00D63600" w:rsidRPr="00C75E8A" w:rsidRDefault="00D63600" w:rsidP="00D63600">
      <w:pPr>
        <w:pStyle w:val="NoSpacing"/>
        <w:rPr>
          <w:rFonts w:eastAsia="Times New Roman"/>
          <w:sz w:val="24"/>
          <w:szCs w:val="24"/>
        </w:rPr>
      </w:pPr>
      <w:r>
        <w:rPr>
          <w:rFonts w:eastAsia="Times New Roman"/>
          <w:sz w:val="24"/>
          <w:szCs w:val="24"/>
        </w:rPr>
        <w:t>Janice M. McGrane Town Clerk</w:t>
      </w:r>
    </w:p>
    <w:p w14:paraId="199C65DF" w14:textId="77777777" w:rsidR="00D63600" w:rsidRDefault="00D63600" w:rsidP="00D63600">
      <w:pPr>
        <w:jc w:val="both"/>
        <w:rPr>
          <w:rFonts w:ascii="Times New Roman" w:hAnsi="Times New Roman" w:cs="Times New Roman"/>
          <w:sz w:val="16"/>
          <w:szCs w:val="16"/>
        </w:rPr>
      </w:pPr>
    </w:p>
    <w:p w14:paraId="1FFCEB4A" w14:textId="77777777" w:rsidR="00D63600" w:rsidRDefault="00D63600" w:rsidP="00D63600">
      <w:pPr>
        <w:jc w:val="both"/>
        <w:rPr>
          <w:rFonts w:ascii="Times New Roman" w:hAnsi="Times New Roman" w:cs="Times New Roman"/>
          <w:sz w:val="16"/>
          <w:szCs w:val="16"/>
        </w:rPr>
      </w:pPr>
    </w:p>
    <w:p w14:paraId="44DB301A" w14:textId="77777777" w:rsidR="00D63600" w:rsidRDefault="00D63600" w:rsidP="00D63600">
      <w:pPr>
        <w:jc w:val="both"/>
        <w:rPr>
          <w:rFonts w:ascii="Times New Roman" w:hAnsi="Times New Roman" w:cs="Times New Roman"/>
          <w:sz w:val="16"/>
          <w:szCs w:val="16"/>
        </w:rPr>
      </w:pPr>
    </w:p>
    <w:p w14:paraId="27D13475" w14:textId="77777777" w:rsidR="00D63600" w:rsidRDefault="00D63600" w:rsidP="00D63600">
      <w:pPr>
        <w:jc w:val="both"/>
        <w:rPr>
          <w:rFonts w:ascii="Times New Roman" w:hAnsi="Times New Roman" w:cs="Times New Roman"/>
          <w:sz w:val="16"/>
          <w:szCs w:val="16"/>
        </w:rPr>
      </w:pPr>
    </w:p>
    <w:p w14:paraId="1FD62C45" w14:textId="77777777" w:rsidR="00D63600" w:rsidRPr="00993BB4" w:rsidRDefault="00D63600" w:rsidP="00D63600">
      <w:pPr>
        <w:jc w:val="both"/>
        <w:rPr>
          <w:rFonts w:ascii="Times New Roman" w:hAnsi="Times New Roman" w:cs="Times New Roman"/>
          <w:sz w:val="16"/>
          <w:szCs w:val="16"/>
        </w:rPr>
      </w:pPr>
    </w:p>
    <w:p w14:paraId="432600E3" w14:textId="77777777" w:rsidR="00D63600" w:rsidRPr="00430E92" w:rsidRDefault="00D63600" w:rsidP="00D63600">
      <w:pPr>
        <w:tabs>
          <w:tab w:val="center" w:pos="4680"/>
          <w:tab w:val="left" w:pos="7800"/>
        </w:tabs>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32"/>
          <w:szCs w:val="32"/>
        </w:rPr>
        <w:t>ANNUAL &amp; SPECIAL TOWN MEETING</w:t>
      </w:r>
    </w:p>
    <w:p w14:paraId="23FCD876" w14:textId="77777777" w:rsidR="00D63600" w:rsidRPr="00430E92" w:rsidRDefault="00D63600" w:rsidP="00D63600">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MONDAY MAY 7, 2018</w:t>
      </w:r>
    </w:p>
    <w:p w14:paraId="3608F219" w14:textId="77777777" w:rsidR="00D63600" w:rsidRPr="00430E92" w:rsidRDefault="00D63600" w:rsidP="00D63600">
      <w:pPr>
        <w:tabs>
          <w:tab w:val="left" w:pos="720"/>
          <w:tab w:val="center" w:pos="4320"/>
          <w:tab w:val="right" w:pos="8640"/>
        </w:tabs>
        <w:spacing w:after="0" w:line="240" w:lineRule="auto"/>
        <w:rPr>
          <w:rFonts w:ascii="Times New Roman" w:eastAsia="Times New Roman" w:hAnsi="Times New Roman" w:cs="Times New Roman"/>
          <w:sz w:val="24"/>
          <w:szCs w:val="20"/>
        </w:rPr>
      </w:pPr>
    </w:p>
    <w:p w14:paraId="103C6AA6" w14:textId="77777777" w:rsidR="00D63600" w:rsidRPr="00430E92" w:rsidRDefault="00D63600" w:rsidP="00D63600">
      <w:pPr>
        <w:tabs>
          <w:tab w:val="center" w:pos="4320"/>
          <w:tab w:val="right" w:pos="8640"/>
        </w:tabs>
        <w:spacing w:after="0" w:line="240" w:lineRule="auto"/>
        <w:ind w:left="720" w:right="1440"/>
        <w:rPr>
          <w:rFonts w:ascii="Times New Roman" w:eastAsia="Times New Roman" w:hAnsi="Times New Roman" w:cs="Times New Roman"/>
          <w:sz w:val="24"/>
          <w:szCs w:val="24"/>
        </w:rPr>
      </w:pPr>
    </w:p>
    <w:p w14:paraId="78D4134E" w14:textId="77777777" w:rsidR="00D63600" w:rsidRDefault="00D63600" w:rsidP="00D63600">
      <w:pPr>
        <w:pStyle w:val="Header"/>
        <w:ind w:right="1440"/>
        <w:rPr>
          <w:sz w:val="24"/>
          <w:szCs w:val="24"/>
        </w:rPr>
      </w:pPr>
      <w:r>
        <w:rPr>
          <w:sz w:val="24"/>
          <w:szCs w:val="24"/>
        </w:rPr>
        <w:t>Town Meeting was called to order at 7:07 PM and we have a quorum present.  The warrant shows that it has been properly served.</w:t>
      </w:r>
    </w:p>
    <w:p w14:paraId="7AF58F98" w14:textId="77777777" w:rsidR="00D63600" w:rsidRDefault="00D63600" w:rsidP="00D63600">
      <w:pPr>
        <w:pStyle w:val="Header"/>
        <w:ind w:right="1440"/>
        <w:rPr>
          <w:sz w:val="24"/>
          <w:szCs w:val="24"/>
        </w:rPr>
      </w:pPr>
    </w:p>
    <w:p w14:paraId="3992A897" w14:textId="77777777" w:rsidR="00D63600" w:rsidRDefault="00D63600" w:rsidP="00D63600">
      <w:pPr>
        <w:pStyle w:val="Header"/>
        <w:ind w:right="1440"/>
        <w:rPr>
          <w:sz w:val="24"/>
          <w:szCs w:val="24"/>
        </w:rPr>
      </w:pPr>
      <w:r>
        <w:rPr>
          <w:sz w:val="24"/>
          <w:szCs w:val="24"/>
        </w:rPr>
        <w:t>David Surface led us in the Pledge of Allegiance and the invocation was led by Doug Dawes.</w:t>
      </w:r>
    </w:p>
    <w:p w14:paraId="4A5A71C3" w14:textId="77777777" w:rsidR="00D63600" w:rsidRDefault="00D63600" w:rsidP="00D63600">
      <w:pPr>
        <w:spacing w:after="0" w:line="240" w:lineRule="auto"/>
        <w:rPr>
          <w:rFonts w:ascii="Times New Roman" w:eastAsia="Times New Roman" w:hAnsi="Times New Roman" w:cs="Times New Roman"/>
          <w:sz w:val="28"/>
          <w:szCs w:val="28"/>
        </w:rPr>
      </w:pPr>
    </w:p>
    <w:p w14:paraId="0ACB1591"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did an introduction of the tellers, the voting and non-voting members on stage and in the audience.</w:t>
      </w:r>
    </w:p>
    <w:p w14:paraId="2C071958" w14:textId="77777777" w:rsidR="00D63600" w:rsidRDefault="00D63600" w:rsidP="00D63600">
      <w:pPr>
        <w:spacing w:after="0" w:line="240" w:lineRule="auto"/>
        <w:rPr>
          <w:rFonts w:ascii="Times New Roman" w:eastAsia="Times New Roman" w:hAnsi="Times New Roman" w:cs="Times New Roman"/>
          <w:sz w:val="24"/>
          <w:szCs w:val="24"/>
        </w:rPr>
      </w:pPr>
    </w:p>
    <w:p w14:paraId="27640B41" w14:textId="77777777" w:rsidR="00D63600" w:rsidRPr="00AA3E92"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complimentary resolutions were presented.  One was to Janice McGrane, Town Clerk, who will be retiring in August 2018 for 28 years of service to the Town and the other to David Surface for his 3 terms on the Board of Selectmen.</w:t>
      </w:r>
    </w:p>
    <w:p w14:paraId="44107EA0" w14:textId="77777777" w:rsidR="00D63600" w:rsidRDefault="00D63600" w:rsidP="00D63600">
      <w:pPr>
        <w:spacing w:after="0" w:line="240" w:lineRule="auto"/>
        <w:rPr>
          <w:rFonts w:ascii="Times New Roman" w:eastAsia="Times New Roman" w:hAnsi="Times New Roman" w:cs="Times New Roman"/>
          <w:sz w:val="28"/>
          <w:szCs w:val="28"/>
        </w:rPr>
      </w:pPr>
      <w:r w:rsidRPr="0094757C">
        <w:rPr>
          <w:rFonts w:ascii="Times New Roman" w:eastAsia="Times New Roman" w:hAnsi="Times New Roman" w:cs="Times New Roman"/>
          <w:sz w:val="28"/>
          <w:szCs w:val="28"/>
        </w:rPr>
        <w:t xml:space="preserve"> </w:t>
      </w:r>
    </w:p>
    <w:p w14:paraId="47D69AF0"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the Moderator will accept a motion to adopt a 5 minute speech limit during discussion.</w:t>
      </w:r>
    </w:p>
    <w:p w14:paraId="0F02C8B9" w14:textId="77777777" w:rsidR="00D63600" w:rsidRDefault="00D63600" w:rsidP="00D63600">
      <w:pPr>
        <w:spacing w:after="0" w:line="240" w:lineRule="auto"/>
        <w:rPr>
          <w:rFonts w:ascii="Times New Roman" w:eastAsia="Times New Roman" w:hAnsi="Times New Roman" w:cs="Times New Roman"/>
          <w:sz w:val="24"/>
          <w:szCs w:val="24"/>
        </w:rPr>
      </w:pPr>
    </w:p>
    <w:p w14:paraId="78DB2B62"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Joseph Soucy moved and it was seconded by Wayne Snow to adopt a 5 minute speech limit during discussion.</w:t>
      </w:r>
    </w:p>
    <w:p w14:paraId="0B1C4810" w14:textId="77777777" w:rsidR="00D63600" w:rsidRDefault="00D63600" w:rsidP="00D63600">
      <w:pPr>
        <w:spacing w:after="0" w:line="240" w:lineRule="auto"/>
        <w:rPr>
          <w:rFonts w:ascii="Times New Roman" w:eastAsia="Times New Roman" w:hAnsi="Times New Roman" w:cs="Times New Roman"/>
          <w:sz w:val="24"/>
          <w:szCs w:val="24"/>
        </w:rPr>
      </w:pPr>
    </w:p>
    <w:p w14:paraId="57055239"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02302855" w14:textId="77777777" w:rsidR="00D63600" w:rsidRDefault="00D63600" w:rsidP="00D63600">
      <w:pPr>
        <w:spacing w:after="0" w:line="240" w:lineRule="auto"/>
        <w:rPr>
          <w:rFonts w:ascii="Times New Roman" w:eastAsia="Times New Roman" w:hAnsi="Times New Roman" w:cs="Times New Roman"/>
          <w:sz w:val="24"/>
          <w:szCs w:val="24"/>
        </w:rPr>
      </w:pPr>
    </w:p>
    <w:p w14:paraId="0C87ED45"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by a 2/3rds vote</w:t>
      </w:r>
    </w:p>
    <w:p w14:paraId="55A61FDF" w14:textId="77777777" w:rsidR="00D63600" w:rsidRDefault="00D63600" w:rsidP="00D63600">
      <w:pPr>
        <w:spacing w:after="0" w:line="240" w:lineRule="auto"/>
        <w:rPr>
          <w:rFonts w:ascii="Times New Roman" w:eastAsia="Times New Roman" w:hAnsi="Times New Roman" w:cs="Times New Roman"/>
          <w:sz w:val="24"/>
          <w:szCs w:val="24"/>
        </w:rPr>
      </w:pPr>
    </w:p>
    <w:p w14:paraId="61219A7F"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Harry LaCortiglia moved and it was seconded by Wayne Snow to adjourn the annual town meeting to take care of business on the special town meeting warrant and immediately reconvene.</w:t>
      </w:r>
    </w:p>
    <w:p w14:paraId="6130EBA7" w14:textId="77777777" w:rsidR="00D63600" w:rsidRDefault="00D63600" w:rsidP="00D63600">
      <w:pPr>
        <w:spacing w:after="0" w:line="240" w:lineRule="auto"/>
        <w:rPr>
          <w:rFonts w:ascii="Times New Roman" w:eastAsia="Times New Roman" w:hAnsi="Times New Roman" w:cs="Times New Roman"/>
          <w:sz w:val="24"/>
          <w:szCs w:val="24"/>
        </w:rPr>
      </w:pPr>
    </w:p>
    <w:p w14:paraId="2CCD46A0"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5A1B439C" w14:textId="77777777" w:rsidR="00D63600" w:rsidRDefault="00D63600" w:rsidP="00D63600">
      <w:pPr>
        <w:spacing w:after="0" w:line="240" w:lineRule="auto"/>
        <w:rPr>
          <w:rFonts w:ascii="Times New Roman" w:eastAsia="Times New Roman" w:hAnsi="Times New Roman" w:cs="Times New Roman"/>
          <w:sz w:val="24"/>
          <w:szCs w:val="24"/>
        </w:rPr>
      </w:pPr>
    </w:p>
    <w:p w14:paraId="62FDAF8E"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3944CC67" w14:textId="77777777" w:rsidR="00D63600" w:rsidRDefault="00D63600" w:rsidP="00D63600">
      <w:pPr>
        <w:spacing w:after="0" w:line="240" w:lineRule="auto"/>
        <w:rPr>
          <w:rFonts w:ascii="Times New Roman" w:eastAsia="Times New Roman" w:hAnsi="Times New Roman" w:cs="Times New Roman"/>
          <w:sz w:val="24"/>
          <w:szCs w:val="24"/>
        </w:rPr>
      </w:pPr>
    </w:p>
    <w:p w14:paraId="1F6261E3"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stated “I hereby call to order the Special Town Meeting”.</w:t>
      </w:r>
    </w:p>
    <w:p w14:paraId="1C520C78" w14:textId="77777777" w:rsidR="00D63600" w:rsidRPr="00A45F7D" w:rsidRDefault="00D63600" w:rsidP="00D63600">
      <w:pPr>
        <w:spacing w:after="0" w:line="240" w:lineRule="auto"/>
        <w:rPr>
          <w:rFonts w:ascii="Times New Roman" w:eastAsia="Times New Roman" w:hAnsi="Times New Roman" w:cs="Times New Roman"/>
          <w:sz w:val="24"/>
          <w:szCs w:val="24"/>
        </w:rPr>
      </w:pPr>
    </w:p>
    <w:p w14:paraId="12B52A9E" w14:textId="77777777" w:rsidR="00D63600" w:rsidRPr="0094757C" w:rsidRDefault="00D63600" w:rsidP="00D63600">
      <w:pPr>
        <w:spacing w:after="0" w:line="240" w:lineRule="auto"/>
        <w:rPr>
          <w:rFonts w:ascii="Times New Roman" w:eastAsia="Times New Roman" w:hAnsi="Times New Roman" w:cs="Times New Roman"/>
          <w:sz w:val="20"/>
          <w:szCs w:val="20"/>
        </w:rPr>
      </w:pPr>
    </w:p>
    <w:p w14:paraId="4B30ACC4"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sidRPr="0094757C">
        <w:rPr>
          <w:rFonts w:ascii="Times New Roman" w:eastAsia="Times New Roman" w:hAnsi="Times New Roman" w:cs="Times New Roman"/>
          <w:b/>
          <w:bCs/>
          <w:sz w:val="24"/>
          <w:szCs w:val="24"/>
          <w:u w:val="single"/>
        </w:rPr>
        <w:t>Article 1:</w:t>
      </w:r>
      <w:r w:rsidRPr="0094757C">
        <w:rPr>
          <w:rFonts w:ascii="Times New Roman" w:eastAsia="Times New Roman" w:hAnsi="Times New Roman" w:cs="Times New Roman"/>
          <w:sz w:val="24"/>
          <w:szCs w:val="24"/>
          <w:u w:val="single"/>
        </w:rPr>
        <w:t xml:space="preserve">  </w:t>
      </w:r>
      <w:r w:rsidRPr="0094757C">
        <w:rPr>
          <w:rFonts w:ascii="Times New Roman" w:eastAsia="Times New Roman" w:hAnsi="Times New Roman" w:cs="Times New Roman"/>
          <w:b/>
          <w:bCs/>
          <w:sz w:val="24"/>
          <w:szCs w:val="24"/>
          <w:u w:val="single"/>
        </w:rPr>
        <w:t>Adj</w:t>
      </w:r>
      <w:r>
        <w:rPr>
          <w:rFonts w:ascii="Times New Roman" w:eastAsia="Times New Roman" w:hAnsi="Times New Roman" w:cs="Times New Roman"/>
          <w:b/>
          <w:bCs/>
          <w:sz w:val="24"/>
          <w:szCs w:val="24"/>
          <w:u w:val="single"/>
        </w:rPr>
        <w:t>ustments to the Fiscal Year 2018</w:t>
      </w:r>
      <w:r w:rsidRPr="0094757C">
        <w:rPr>
          <w:rFonts w:ascii="Times New Roman" w:eastAsia="Times New Roman" w:hAnsi="Times New Roman" w:cs="Times New Roman"/>
          <w:b/>
          <w:bCs/>
          <w:sz w:val="24"/>
          <w:szCs w:val="24"/>
          <w:u w:val="single"/>
        </w:rPr>
        <w:t xml:space="preserve"> operating budget</w:t>
      </w:r>
      <w:r w:rsidRPr="0094757C">
        <w:rPr>
          <w:rFonts w:ascii="Times New Roman" w:eastAsia="Times New Roman" w:hAnsi="Times New Roman" w:cs="Times New Roman"/>
          <w:b/>
          <w:bCs/>
          <w:sz w:val="24"/>
          <w:szCs w:val="24"/>
        </w:rPr>
        <w:t xml:space="preserve"> </w:t>
      </w:r>
    </w:p>
    <w:p w14:paraId="2560ABFA" w14:textId="77777777" w:rsidR="00D63600" w:rsidRDefault="00D63600" w:rsidP="00D63600">
      <w:pPr>
        <w:spacing w:after="0" w:line="240" w:lineRule="auto"/>
        <w:rPr>
          <w:rFonts w:ascii="Times New Roman" w:eastAsia="Times New Roman" w:hAnsi="Times New Roman" w:cs="Times New Roman"/>
          <w:sz w:val="24"/>
          <w:szCs w:val="24"/>
        </w:rPr>
      </w:pPr>
      <w:r w:rsidRPr="0094757C">
        <w:rPr>
          <w:rFonts w:ascii="Times New Roman" w:eastAsia="Times New Roman" w:hAnsi="Times New Roman" w:cs="Times New Roman"/>
          <w:sz w:val="24"/>
          <w:szCs w:val="24"/>
        </w:rPr>
        <w:t>To see if the Town will vote to amend the vote t</w:t>
      </w:r>
      <w:r>
        <w:rPr>
          <w:rFonts w:ascii="Times New Roman" w:eastAsia="Times New Roman" w:hAnsi="Times New Roman" w:cs="Times New Roman"/>
          <w:sz w:val="24"/>
          <w:szCs w:val="24"/>
        </w:rPr>
        <w:t>aken under Article 2 of the 2017</w:t>
      </w:r>
      <w:r w:rsidRPr="0094757C">
        <w:rPr>
          <w:rFonts w:ascii="Times New Roman" w:eastAsia="Times New Roman" w:hAnsi="Times New Roman" w:cs="Times New Roman"/>
          <w:sz w:val="24"/>
          <w:szCs w:val="24"/>
        </w:rPr>
        <w:t xml:space="preserve"> Annual Town Meeting warrant for the purpose of adjusting line items in the FY 20</w:t>
      </w:r>
      <w:r>
        <w:rPr>
          <w:rFonts w:ascii="Times New Roman" w:eastAsia="Times New Roman" w:hAnsi="Times New Roman" w:cs="Times New Roman"/>
          <w:sz w:val="24"/>
          <w:szCs w:val="24"/>
        </w:rPr>
        <w:t>18</w:t>
      </w:r>
      <w:r w:rsidRPr="0094757C">
        <w:rPr>
          <w:rFonts w:ascii="Times New Roman" w:eastAsia="Times New Roman" w:hAnsi="Times New Roman" w:cs="Times New Roman"/>
          <w:sz w:val="24"/>
          <w:szCs w:val="24"/>
        </w:rPr>
        <w:t xml:space="preserve"> budget, and as necessary, to transfer from available funds a sum of money for the purpose of supplementing departmental expenses, or take any other action in relation thereto.</w:t>
      </w:r>
    </w:p>
    <w:p w14:paraId="08B26852" w14:textId="77777777" w:rsidR="00D63600" w:rsidRDefault="00D63600" w:rsidP="00D63600">
      <w:pPr>
        <w:spacing w:after="0" w:line="240" w:lineRule="auto"/>
        <w:rPr>
          <w:rFonts w:ascii="Times New Roman" w:eastAsia="Times New Roman" w:hAnsi="Times New Roman" w:cs="Times New Roman"/>
          <w:sz w:val="24"/>
          <w:szCs w:val="24"/>
        </w:rPr>
      </w:pPr>
    </w:p>
    <w:p w14:paraId="3F58C4BE" w14:textId="77777777" w:rsidR="00D63600" w:rsidRDefault="00D63600" w:rsidP="00D6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This article is being passed over.</w:t>
      </w:r>
    </w:p>
    <w:p w14:paraId="4B807448" w14:textId="77777777" w:rsidR="00D63600" w:rsidRDefault="00D63600" w:rsidP="00D63600">
      <w:pPr>
        <w:spacing w:after="0" w:line="240" w:lineRule="auto"/>
        <w:rPr>
          <w:rFonts w:ascii="Times New Roman" w:eastAsia="Times New Roman" w:hAnsi="Times New Roman" w:cs="Times New Roman"/>
          <w:sz w:val="24"/>
          <w:szCs w:val="24"/>
        </w:rPr>
      </w:pPr>
    </w:p>
    <w:p w14:paraId="19F9BE08"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2</w:t>
      </w:r>
      <w:r w:rsidRPr="0094757C">
        <w:rPr>
          <w:rFonts w:ascii="Times New Roman" w:eastAsia="Times New Roman" w:hAnsi="Times New Roman" w:cs="Times New Roman"/>
          <w:b/>
          <w:bCs/>
          <w:sz w:val="24"/>
          <w:szCs w:val="24"/>
          <w:u w:val="single"/>
        </w:rPr>
        <w:t>:</w:t>
      </w:r>
      <w:r w:rsidRPr="0094757C">
        <w:rPr>
          <w:rFonts w:ascii="Times New Roman" w:eastAsia="Times New Roman" w:hAnsi="Times New Roman" w:cs="Times New Roman"/>
          <w:sz w:val="24"/>
          <w:szCs w:val="24"/>
          <w:u w:val="single"/>
        </w:rPr>
        <w:t> </w:t>
      </w:r>
      <w:r>
        <w:rPr>
          <w:rFonts w:ascii="Times New Roman" w:eastAsia="Times New Roman" w:hAnsi="Times New Roman" w:cs="Times New Roman"/>
          <w:b/>
          <w:bCs/>
          <w:sz w:val="24"/>
          <w:szCs w:val="24"/>
          <w:u w:val="single"/>
        </w:rPr>
        <w:t>Appropriation of Free Cash for the Snow and Ice deficit FY2018</w:t>
      </w:r>
      <w:r w:rsidRPr="009475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14:paraId="1CFC0483" w14:textId="77777777" w:rsidR="00D63600" w:rsidRDefault="00D63600" w:rsidP="00D63600">
      <w:pPr>
        <w:rPr>
          <w:rFonts w:ascii="Times New Roman" w:hAnsi="Times New Roman" w:cs="Times New Roman"/>
          <w:sz w:val="24"/>
          <w:szCs w:val="24"/>
        </w:rPr>
      </w:pPr>
      <w:r w:rsidRPr="008E234B">
        <w:rPr>
          <w:rFonts w:ascii="Times New Roman" w:hAnsi="Times New Roman" w:cs="Times New Roman"/>
          <w:color w:val="000000"/>
          <w:sz w:val="24"/>
          <w:szCs w:val="24"/>
        </w:rPr>
        <w:t>To see if the Town will vote to transfer</w:t>
      </w:r>
      <w:r>
        <w:rPr>
          <w:rFonts w:ascii="Times New Roman" w:hAnsi="Times New Roman" w:cs="Times New Roman"/>
          <w:color w:val="000000"/>
          <w:sz w:val="24"/>
          <w:szCs w:val="24"/>
        </w:rPr>
        <w:t xml:space="preserve"> from available funds a</w:t>
      </w:r>
      <w:r w:rsidRPr="008E234B">
        <w:rPr>
          <w:rFonts w:ascii="Times New Roman" w:hAnsi="Times New Roman" w:cs="Times New Roman"/>
          <w:color w:val="000000"/>
          <w:sz w:val="24"/>
          <w:szCs w:val="24"/>
        </w:rPr>
        <w:t xml:space="preserve"> sum</w:t>
      </w:r>
      <w:r>
        <w:rPr>
          <w:rFonts w:ascii="Times New Roman" w:hAnsi="Times New Roman" w:cs="Times New Roman"/>
          <w:color w:val="000000"/>
          <w:sz w:val="24"/>
          <w:szCs w:val="24"/>
        </w:rPr>
        <w:t xml:space="preserve"> of money to be applied to the FY2018 snow and ice deficit</w:t>
      </w:r>
      <w:r w:rsidRPr="008E234B">
        <w:rPr>
          <w:rFonts w:ascii="Times New Roman" w:hAnsi="Times New Roman" w:cs="Times New Roman"/>
          <w:sz w:val="24"/>
          <w:szCs w:val="24"/>
        </w:rPr>
        <w:t xml:space="preserve">, or take any other action </w:t>
      </w:r>
      <w:r>
        <w:rPr>
          <w:rFonts w:ascii="Times New Roman" w:hAnsi="Times New Roman" w:cs="Times New Roman"/>
          <w:sz w:val="24"/>
          <w:szCs w:val="24"/>
        </w:rPr>
        <w:t>in relation</w:t>
      </w:r>
      <w:r w:rsidRPr="008E234B">
        <w:rPr>
          <w:rFonts w:ascii="Times New Roman" w:hAnsi="Times New Roman" w:cs="Times New Roman"/>
          <w:sz w:val="24"/>
          <w:szCs w:val="24"/>
        </w:rPr>
        <w:t xml:space="preserve"> thereto.</w:t>
      </w:r>
    </w:p>
    <w:p w14:paraId="0B45D3A2" w14:textId="77777777" w:rsidR="00D63600" w:rsidRDefault="00D63600" w:rsidP="00D63600">
      <w:pPr>
        <w:rPr>
          <w:rFonts w:ascii="Times New Roman" w:hAnsi="Times New Roman" w:cs="Times New Roman"/>
          <w:sz w:val="24"/>
          <w:szCs w:val="24"/>
        </w:rPr>
      </w:pPr>
    </w:p>
    <w:p w14:paraId="10D4B09E" w14:textId="77777777" w:rsidR="00D63600" w:rsidRDefault="00D63600" w:rsidP="00D63600">
      <w:pPr>
        <w:rPr>
          <w:rFonts w:ascii="Times New Roman" w:hAnsi="Times New Roman" w:cs="Times New Roman"/>
          <w:sz w:val="24"/>
          <w:szCs w:val="24"/>
        </w:rPr>
      </w:pPr>
      <w:r w:rsidRPr="00A45F7D">
        <w:rPr>
          <w:rFonts w:ascii="Times New Roman" w:hAnsi="Times New Roman" w:cs="Times New Roman"/>
          <w:b/>
          <w:sz w:val="24"/>
          <w:szCs w:val="24"/>
        </w:rPr>
        <w:t>MOTION</w:t>
      </w:r>
      <w:r>
        <w:rPr>
          <w:rFonts w:ascii="Times New Roman" w:hAnsi="Times New Roman" w:cs="Times New Roman"/>
          <w:sz w:val="24"/>
          <w:szCs w:val="24"/>
        </w:rPr>
        <w:t xml:space="preserve"> </w:t>
      </w:r>
      <w:r w:rsidRPr="00A45F7D">
        <w:rPr>
          <w:rFonts w:ascii="Times New Roman" w:hAnsi="Times New Roman" w:cs="Times New Roman"/>
          <w:sz w:val="24"/>
          <w:szCs w:val="24"/>
        </w:rPr>
        <w:t>:</w:t>
      </w:r>
      <w:r>
        <w:rPr>
          <w:rFonts w:ascii="Times New Roman" w:hAnsi="Times New Roman" w:cs="Times New Roman"/>
          <w:sz w:val="24"/>
          <w:szCs w:val="24"/>
        </w:rPr>
        <w:t xml:space="preserve">Wayne Snow </w:t>
      </w:r>
      <w:r w:rsidRPr="00A45F7D">
        <w:rPr>
          <w:rFonts w:ascii="Times New Roman" w:hAnsi="Times New Roman" w:cs="Times New Roman"/>
          <w:sz w:val="24"/>
          <w:szCs w:val="24"/>
        </w:rPr>
        <w:t>move</w:t>
      </w:r>
      <w:r>
        <w:rPr>
          <w:rFonts w:ascii="Times New Roman" w:hAnsi="Times New Roman" w:cs="Times New Roman"/>
          <w:sz w:val="24"/>
          <w:szCs w:val="24"/>
        </w:rPr>
        <w:t>d and it was seconded by David Surface</w:t>
      </w:r>
      <w:r w:rsidRPr="00A45F7D">
        <w:rPr>
          <w:rFonts w:ascii="Times New Roman" w:hAnsi="Times New Roman" w:cs="Times New Roman"/>
          <w:sz w:val="24"/>
          <w:szCs w:val="24"/>
        </w:rPr>
        <w:t xml:space="preserve"> that the Town transfer from free cash the sum of $284,922.29 to be applied to the FY2018 snow and ice deficit.   </w:t>
      </w:r>
    </w:p>
    <w:p w14:paraId="4A884ACE"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Fin Com voted 5-0 in favor</w:t>
      </w:r>
    </w:p>
    <w:p w14:paraId="69AA9D85"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There was no discussion</w:t>
      </w:r>
    </w:p>
    <w:p w14:paraId="5169EB9B" w14:textId="77777777" w:rsidR="00D63600" w:rsidRDefault="00D63600" w:rsidP="00D63600">
      <w:pPr>
        <w:rPr>
          <w:rFonts w:ascii="Times New Roman" w:hAnsi="Times New Roman" w:cs="Times New Roman"/>
          <w:sz w:val="24"/>
          <w:szCs w:val="24"/>
        </w:rPr>
      </w:pPr>
      <w:r w:rsidRPr="00A45F7D">
        <w:rPr>
          <w:rFonts w:ascii="Times New Roman" w:hAnsi="Times New Roman" w:cs="Times New Roman"/>
          <w:b/>
          <w:sz w:val="24"/>
          <w:szCs w:val="24"/>
        </w:rPr>
        <w:t>ACTION:</w:t>
      </w:r>
      <w:r>
        <w:rPr>
          <w:rFonts w:ascii="Times New Roman" w:hAnsi="Times New Roman" w:cs="Times New Roman"/>
          <w:b/>
          <w:sz w:val="24"/>
          <w:szCs w:val="24"/>
        </w:rPr>
        <w:t xml:space="preserve"> </w:t>
      </w:r>
      <w:r>
        <w:rPr>
          <w:rFonts w:ascii="Times New Roman" w:hAnsi="Times New Roman" w:cs="Times New Roman"/>
          <w:sz w:val="24"/>
          <w:szCs w:val="24"/>
        </w:rPr>
        <w:t>By a show of hands, the Moderator declared this passed by a majority</w:t>
      </w:r>
    </w:p>
    <w:p w14:paraId="67806F8D" w14:textId="77777777" w:rsidR="00D63600" w:rsidRDefault="00D63600" w:rsidP="00D63600">
      <w:pPr>
        <w:rPr>
          <w:rFonts w:ascii="Times New Roman" w:hAnsi="Times New Roman" w:cs="Times New Roman"/>
          <w:sz w:val="24"/>
          <w:szCs w:val="24"/>
        </w:rPr>
      </w:pPr>
    </w:p>
    <w:p w14:paraId="454450AF" w14:textId="77777777" w:rsidR="00D63600" w:rsidRPr="0094757C" w:rsidRDefault="00D63600" w:rsidP="00D636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3</w:t>
      </w:r>
      <w:r w:rsidRPr="0094757C">
        <w:rPr>
          <w:rFonts w:ascii="Times New Roman" w:eastAsia="Times New Roman" w:hAnsi="Times New Roman" w:cs="Times New Roman"/>
          <w:b/>
          <w:bCs/>
          <w:sz w:val="24"/>
          <w:szCs w:val="24"/>
          <w:u w:val="single"/>
        </w:rPr>
        <w:t>:</w:t>
      </w:r>
      <w:r w:rsidRPr="0094757C">
        <w:rPr>
          <w:rFonts w:ascii="Times New Roman" w:eastAsia="Times New Roman" w:hAnsi="Times New Roman" w:cs="Times New Roman"/>
          <w:sz w:val="24"/>
          <w:szCs w:val="24"/>
          <w:u w:val="single"/>
        </w:rPr>
        <w:t> </w:t>
      </w:r>
      <w:r>
        <w:rPr>
          <w:rFonts w:ascii="Times New Roman" w:eastAsia="Times New Roman" w:hAnsi="Times New Roman" w:cs="Times New Roman"/>
          <w:b/>
          <w:bCs/>
          <w:sz w:val="24"/>
          <w:szCs w:val="24"/>
          <w:u w:val="single"/>
        </w:rPr>
        <w:t>Security Upgrades for Schools</w:t>
      </w:r>
      <w:r w:rsidRPr="009475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14:paraId="68D828F5" w14:textId="77777777" w:rsidR="00D63600" w:rsidRDefault="00D63600" w:rsidP="00D63600">
      <w:pPr>
        <w:pStyle w:val="BodyText"/>
        <w:rPr>
          <w:szCs w:val="24"/>
        </w:rPr>
      </w:pPr>
      <w:r w:rsidRPr="00E026BA">
        <w:rPr>
          <w:szCs w:val="24"/>
        </w:rPr>
        <w:t xml:space="preserve">To see if the Town will vote to transfer from available funds </w:t>
      </w:r>
      <w:r>
        <w:rPr>
          <w:szCs w:val="24"/>
        </w:rPr>
        <w:t xml:space="preserve">the </w:t>
      </w:r>
      <w:r w:rsidRPr="00E026BA">
        <w:rPr>
          <w:szCs w:val="24"/>
        </w:rPr>
        <w:t>sum of</w:t>
      </w:r>
      <w:r>
        <w:rPr>
          <w:szCs w:val="24"/>
        </w:rPr>
        <w:t xml:space="preserve"> $88,846 to purchase, design and install Security Upgrades for the Perley, Penn Brook, and Middle/High Schools, or take any other action in relation thereto.</w:t>
      </w:r>
    </w:p>
    <w:p w14:paraId="47A8219C" w14:textId="77777777" w:rsidR="00D63600" w:rsidRDefault="00D63600" w:rsidP="00D63600"/>
    <w:p w14:paraId="181E3903"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MOTION</w:t>
      </w:r>
      <w:r w:rsidRPr="00A45F7D">
        <w:rPr>
          <w:rFonts w:ascii="Times New Roman" w:hAnsi="Times New Roman" w:cs="Times New Roman"/>
          <w:sz w:val="24"/>
          <w:szCs w:val="24"/>
        </w:rPr>
        <w:t>:</w:t>
      </w:r>
      <w:r>
        <w:rPr>
          <w:rFonts w:ascii="Times New Roman" w:hAnsi="Times New Roman" w:cs="Times New Roman"/>
          <w:sz w:val="24"/>
          <w:szCs w:val="24"/>
        </w:rPr>
        <w:t xml:space="preserve"> Wayne Snow</w:t>
      </w:r>
      <w:r w:rsidRPr="00A45F7D">
        <w:rPr>
          <w:rFonts w:ascii="Times New Roman" w:hAnsi="Times New Roman" w:cs="Times New Roman"/>
          <w:sz w:val="24"/>
          <w:szCs w:val="24"/>
        </w:rPr>
        <w:t xml:space="preserve"> move</w:t>
      </w:r>
      <w:r>
        <w:rPr>
          <w:rFonts w:ascii="Times New Roman" w:hAnsi="Times New Roman" w:cs="Times New Roman"/>
          <w:sz w:val="24"/>
          <w:szCs w:val="24"/>
        </w:rPr>
        <w:t>d and it was seconded by Ed Dobie</w:t>
      </w:r>
      <w:r w:rsidRPr="00A45F7D">
        <w:rPr>
          <w:rFonts w:ascii="Times New Roman" w:hAnsi="Times New Roman" w:cs="Times New Roman"/>
          <w:sz w:val="24"/>
          <w:szCs w:val="24"/>
        </w:rPr>
        <w:t xml:space="preserve"> that the Town transfer from the Capital Stabilization Fund the sum of $88,846 to purchase, design and install Security Upgrades for the Perley, Penn Brook and Middle/High Schools.  </w:t>
      </w:r>
    </w:p>
    <w:p w14:paraId="5A7DEBAD"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Fin Com voted 5-0 in favor</w:t>
      </w:r>
    </w:p>
    <w:p w14:paraId="2BC71F8B" w14:textId="77777777" w:rsidR="00D63600" w:rsidRDefault="00D63600" w:rsidP="00D63600">
      <w:pPr>
        <w:rPr>
          <w:rFonts w:ascii="Times New Roman" w:hAnsi="Times New Roman" w:cs="Times New Roman"/>
          <w:sz w:val="24"/>
          <w:szCs w:val="24"/>
        </w:rPr>
      </w:pPr>
      <w:r>
        <w:rPr>
          <w:rFonts w:ascii="Times New Roman" w:hAnsi="Times New Roman" w:cs="Times New Roman"/>
          <w:sz w:val="24"/>
          <w:szCs w:val="24"/>
        </w:rPr>
        <w:t>ACTION:  By a show of hands, the Moderator declared this passed by a 2/3rds vote.</w:t>
      </w:r>
    </w:p>
    <w:p w14:paraId="1111ED38" w14:textId="77777777" w:rsidR="00D63600" w:rsidRPr="00A45F7D" w:rsidRDefault="00D63600" w:rsidP="00D63600">
      <w:pPr>
        <w:rPr>
          <w:rFonts w:ascii="Times New Roman" w:hAnsi="Times New Roman" w:cs="Times New Roman"/>
          <w:sz w:val="24"/>
          <w:szCs w:val="24"/>
        </w:rPr>
      </w:pPr>
      <w:r>
        <w:rPr>
          <w:rFonts w:ascii="Times New Roman" w:hAnsi="Times New Roman" w:cs="Times New Roman"/>
          <w:sz w:val="24"/>
          <w:szCs w:val="24"/>
        </w:rPr>
        <w:t>MOTION:  Harry LaCortiglia moved and it was seconded by Wayne Snow to dissolve the special town meeting and reconvene the annual town meeting.</w:t>
      </w:r>
    </w:p>
    <w:p w14:paraId="77C62906" w14:textId="77777777" w:rsidR="00D63600" w:rsidRDefault="00D63600" w:rsidP="00D63600"/>
    <w:p w14:paraId="0820C76A" w14:textId="77777777" w:rsidR="00D63600" w:rsidRPr="00C27E49" w:rsidRDefault="00D63600" w:rsidP="00D63600">
      <w:pPr>
        <w:jc w:val="center"/>
        <w:rPr>
          <w:sz w:val="36"/>
          <w:szCs w:val="36"/>
        </w:rPr>
      </w:pPr>
      <w:r>
        <w:rPr>
          <w:sz w:val="36"/>
          <w:szCs w:val="36"/>
        </w:rPr>
        <w:t>ANNUAL TOWN MEETING</w:t>
      </w:r>
    </w:p>
    <w:p w14:paraId="6C8EE746" w14:textId="77777777" w:rsidR="00D63600" w:rsidRPr="00430E92" w:rsidRDefault="00D63600" w:rsidP="00D63600">
      <w:pPr>
        <w:tabs>
          <w:tab w:val="center" w:pos="4320"/>
          <w:tab w:val="right" w:pos="8640"/>
        </w:tabs>
        <w:spacing w:after="0" w:line="240" w:lineRule="auto"/>
        <w:ind w:right="1440"/>
        <w:rPr>
          <w:rFonts w:ascii="Times New Roman" w:eastAsia="Times New Roman" w:hAnsi="Times New Roman" w:cs="Times New Roman"/>
          <w:sz w:val="24"/>
          <w:szCs w:val="24"/>
        </w:rPr>
      </w:pPr>
    </w:p>
    <w:p w14:paraId="414B6A5B" w14:textId="77777777" w:rsidR="00D63600" w:rsidRPr="00ED0741" w:rsidRDefault="00D63600" w:rsidP="00D63600">
      <w:pPr>
        <w:keepNext/>
        <w:spacing w:after="0" w:line="240" w:lineRule="auto"/>
        <w:outlineLvl w:val="0"/>
        <w:rPr>
          <w:rFonts w:ascii="Times New Roman" w:eastAsia="Times New Roman" w:hAnsi="Times New Roman" w:cs="Times New Roman"/>
          <w:sz w:val="24"/>
          <w:szCs w:val="20"/>
        </w:rPr>
      </w:pPr>
      <w:r w:rsidRPr="00ED0741">
        <w:rPr>
          <w:rFonts w:ascii="Times New Roman" w:eastAsia="Times New Roman" w:hAnsi="Times New Roman" w:cs="Times New Roman"/>
          <w:sz w:val="24"/>
          <w:szCs w:val="20"/>
        </w:rPr>
        <w:t xml:space="preserve">Article 1:  Town Officers and Committee Reports </w:t>
      </w:r>
    </w:p>
    <w:p w14:paraId="053BFDB4" w14:textId="77777777" w:rsidR="00D63600"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hear and act on the reports of the Town Officers and Committees.</w:t>
      </w:r>
    </w:p>
    <w:p w14:paraId="6980914B" w14:textId="77777777" w:rsidR="00D63600" w:rsidRDefault="00D63600" w:rsidP="00D63600">
      <w:pPr>
        <w:spacing w:after="0" w:line="240" w:lineRule="auto"/>
        <w:outlineLvl w:val="0"/>
        <w:rPr>
          <w:rFonts w:ascii="Times New Roman" w:eastAsia="Times New Roman" w:hAnsi="Times New Roman" w:cs="Times New Roman"/>
          <w:sz w:val="24"/>
          <w:szCs w:val="20"/>
        </w:rPr>
      </w:pPr>
    </w:p>
    <w:p w14:paraId="0452DF37"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no motion and this article is being passed over.</w:t>
      </w:r>
    </w:p>
    <w:p w14:paraId="7A49E2D8" w14:textId="77777777" w:rsidR="00D63600" w:rsidRDefault="00D63600" w:rsidP="00D63600">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7F907C90"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u w:val="single"/>
        </w:rPr>
        <w:t>Article 2:  General Operating Budget/Reserve Fund</w:t>
      </w:r>
      <w:r w:rsidRPr="00430E92">
        <w:rPr>
          <w:rFonts w:ascii="Times New Roman" w:eastAsia="Times New Roman" w:hAnsi="Times New Roman" w:cs="Times New Roman"/>
          <w:b/>
          <w:sz w:val="24"/>
          <w:szCs w:val="20"/>
        </w:rPr>
        <w:t xml:space="preserve">   </w:t>
      </w:r>
      <w:r w:rsidRPr="00430E92">
        <w:rPr>
          <w:rFonts w:ascii="Times New Roman" w:eastAsia="Times New Roman" w:hAnsi="Times New Roman" w:cs="Times New Roman"/>
          <w:b/>
          <w:sz w:val="24"/>
          <w:szCs w:val="20"/>
        </w:rPr>
        <w:tab/>
        <w:t xml:space="preserve"> </w:t>
      </w:r>
    </w:p>
    <w:p w14:paraId="6507A981"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raise and appropriate, or appropriate by transfer from available funds, a sum of money to defray charges and expenses of the Town, including debt and interest and including support of the schools, to fix salaries of the several elected offices of the Town, as provided by Section 108, Chapter 41, General Laws, as amended, and to provide for a reserve fund for the ensuing year, as set forth in the Finance and Advisory Board Proposed Budget and Town Meeting Warrant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71FEAA2E" w14:textId="77777777" w:rsidR="00D63600" w:rsidRDefault="00D63600" w:rsidP="00D63600">
      <w:pPr>
        <w:spacing w:line="360" w:lineRule="auto"/>
        <w:rPr>
          <w:rFonts w:ascii="Times New Roman" w:hAnsi="Times New Roman"/>
          <w:bCs/>
          <w:sz w:val="24"/>
          <w:szCs w:val="24"/>
        </w:rPr>
      </w:pPr>
    </w:p>
    <w:p w14:paraId="51D38B44" w14:textId="77777777" w:rsidR="00D63600" w:rsidRPr="00ED0741" w:rsidRDefault="00D63600" w:rsidP="00D63600">
      <w:pPr>
        <w:pStyle w:val="NoSpacing"/>
        <w:rPr>
          <w:sz w:val="24"/>
          <w:szCs w:val="24"/>
        </w:rPr>
      </w:pPr>
      <w:r w:rsidRPr="00ED0741">
        <w:rPr>
          <w:sz w:val="24"/>
          <w:szCs w:val="24"/>
        </w:rPr>
        <w:t>MOTION: Ed Dobie moved and it was seconded by Harry LaCortiglia that the Town raise and appropriate the sum of, $29,517,253(Twenty nine million, five hundred seventeen thousand, two hundred fifty three dollars), appropriate by transfer from the Water Department Enterprise Fund the sum of $271,147 (Two hundred seventy one thousand, one hundred forty seven dollars) transfer from Septic Betterment the sum of $21,060 (Twenty one thousand sixty dollars), transfer from the Community Preservation Reserve for Debt Service the sum of $193,700 (one hundred ninety three thousand seven hundred dollars), and to transfer from Free Cash the sum of $80,000 (eighty thousand dollars) for a total appropriation of $30,083,160 (Thirty million, eighty three thousand, one hundred sixty dollars), to defray charges and expenses of the Town for the fiscal year beginning July 1, 2018, including support of the Town’s public schools, Whittier Regional Vocational Technical High School, and Essex North Shore Agricultural &amp; Technical School to fix salaries of  the several elected offices of the Town, and to provide for a reserve fund for the Fiscal Year beginning July 1, 2018, in accordance with the line items and Finance Committee and Advisory Board’s report to the May 7, 2018, Annual Town Meeting.</w:t>
      </w:r>
    </w:p>
    <w:p w14:paraId="3B92808D" w14:textId="77777777" w:rsidR="00D63600" w:rsidRDefault="00D63600" w:rsidP="00D63600">
      <w:pPr>
        <w:pStyle w:val="NoSpacing"/>
        <w:rPr>
          <w:rFonts w:eastAsia="Times New Roman" w:cs="Times New Roman"/>
          <w:sz w:val="24"/>
          <w:szCs w:val="24"/>
        </w:rPr>
      </w:pPr>
    </w:p>
    <w:p w14:paraId="7E5A7AAF" w14:textId="77777777" w:rsidR="00D63600" w:rsidRDefault="00D63600" w:rsidP="00D63600">
      <w:pPr>
        <w:pStyle w:val="NoSpacing"/>
        <w:rPr>
          <w:rFonts w:eastAsia="Times New Roman" w:cs="Times New Roman"/>
          <w:sz w:val="24"/>
          <w:szCs w:val="24"/>
        </w:rPr>
      </w:pPr>
      <w:r>
        <w:rPr>
          <w:rFonts w:eastAsia="Times New Roman" w:cs="Times New Roman"/>
          <w:sz w:val="24"/>
          <w:szCs w:val="24"/>
        </w:rPr>
        <w:t>Fin Con voted 5-0 in favor</w:t>
      </w:r>
    </w:p>
    <w:p w14:paraId="70218721" w14:textId="77777777" w:rsidR="00D63600" w:rsidRDefault="00D63600" w:rsidP="00D63600">
      <w:pPr>
        <w:pStyle w:val="NoSpacing"/>
        <w:rPr>
          <w:rFonts w:eastAsia="Times New Roman" w:cs="Times New Roman"/>
          <w:sz w:val="24"/>
          <w:szCs w:val="24"/>
        </w:rPr>
      </w:pPr>
    </w:p>
    <w:p w14:paraId="5149EB0F" w14:textId="77777777" w:rsidR="00D63600" w:rsidRDefault="00D63600" w:rsidP="00D63600">
      <w:pPr>
        <w:pStyle w:val="NoSpacing"/>
        <w:rPr>
          <w:rFonts w:eastAsia="Times New Roman" w:cs="Times New Roman"/>
          <w:sz w:val="24"/>
          <w:szCs w:val="24"/>
        </w:rPr>
      </w:pPr>
      <w:r>
        <w:rPr>
          <w:rFonts w:eastAsia="Times New Roman" w:cs="Times New Roman"/>
          <w:sz w:val="24"/>
          <w:szCs w:val="24"/>
        </w:rPr>
        <w:t>There was no discussion</w:t>
      </w:r>
    </w:p>
    <w:p w14:paraId="1BCB71D9" w14:textId="77777777" w:rsidR="00D63600" w:rsidRDefault="00D63600" w:rsidP="00D63600">
      <w:pPr>
        <w:pStyle w:val="NoSpacing"/>
        <w:rPr>
          <w:rFonts w:eastAsia="Times New Roman" w:cs="Times New Roman"/>
          <w:sz w:val="24"/>
          <w:szCs w:val="24"/>
        </w:rPr>
      </w:pPr>
    </w:p>
    <w:p w14:paraId="66DB4BAD" w14:textId="77777777" w:rsidR="00D63600" w:rsidRPr="00ED0741" w:rsidRDefault="00D63600" w:rsidP="00D63600">
      <w:pPr>
        <w:pStyle w:val="NoSpacing"/>
        <w:rPr>
          <w:rFonts w:eastAsia="Times New Roman" w:cs="Times New Roman"/>
          <w:sz w:val="24"/>
          <w:szCs w:val="24"/>
        </w:rPr>
      </w:pPr>
      <w:r>
        <w:rPr>
          <w:rFonts w:eastAsia="Times New Roman" w:cs="Times New Roman"/>
          <w:sz w:val="24"/>
          <w:szCs w:val="24"/>
        </w:rPr>
        <w:t>ACTION:  By a show of hands, the Moderator declared this passed by a majority</w:t>
      </w:r>
    </w:p>
    <w:p w14:paraId="05F30E62" w14:textId="77777777" w:rsidR="00D63600" w:rsidRPr="00ED0741" w:rsidRDefault="00D63600" w:rsidP="00D63600">
      <w:pPr>
        <w:pStyle w:val="NoSpacing"/>
        <w:rPr>
          <w:rFonts w:eastAsia="Times New Roman" w:cs="Times New Roman"/>
          <w:u w:val="single"/>
        </w:rPr>
      </w:pPr>
    </w:p>
    <w:p w14:paraId="587B739B" w14:textId="77777777" w:rsidR="00D63600" w:rsidRPr="00ED0741" w:rsidRDefault="00D63600" w:rsidP="00D63600">
      <w:pPr>
        <w:pStyle w:val="NoSpacing"/>
        <w:rPr>
          <w:rFonts w:cs="Times New Roman"/>
          <w:u w:val="single"/>
        </w:rPr>
      </w:pPr>
    </w:p>
    <w:p w14:paraId="130EEF62" w14:textId="77777777" w:rsidR="00D63600" w:rsidRPr="007D7495" w:rsidRDefault="00D63600" w:rsidP="00D63600">
      <w:pPr>
        <w:pStyle w:val="BodyTextIndent"/>
        <w:spacing w:after="0"/>
        <w:ind w:left="0"/>
        <w:jc w:val="both"/>
        <w:rPr>
          <w:rStyle w:val="CharacterStyle2"/>
          <w:rFonts w:ascii="Times New Roman" w:hAnsi="Times New Roman" w:cs="Times New Roman"/>
          <w:sz w:val="24"/>
          <w:szCs w:val="24"/>
        </w:rPr>
      </w:pPr>
      <w:r w:rsidRPr="007D7495">
        <w:rPr>
          <w:rFonts w:ascii="Times New Roman" w:hAnsi="Times New Roman" w:cs="Times New Roman"/>
          <w:b/>
          <w:sz w:val="24"/>
          <w:szCs w:val="24"/>
          <w:u w:val="single"/>
        </w:rPr>
        <w:t xml:space="preserve">Article 3:  </w:t>
      </w:r>
      <w:r>
        <w:rPr>
          <w:rFonts w:ascii="Times New Roman" w:hAnsi="Times New Roman" w:cs="Times New Roman"/>
          <w:b/>
          <w:sz w:val="24"/>
          <w:szCs w:val="24"/>
          <w:u w:val="single"/>
        </w:rPr>
        <w:t xml:space="preserve">Police Department/School Resource Officer </w:t>
      </w:r>
      <w:r w:rsidRPr="007D7495">
        <w:rPr>
          <w:rFonts w:ascii="Times New Roman" w:hAnsi="Times New Roman" w:cs="Times New Roman"/>
          <w:b/>
          <w:sz w:val="24"/>
          <w:szCs w:val="24"/>
          <w:u w:val="single"/>
        </w:rPr>
        <w:t>Override</w:t>
      </w:r>
    </w:p>
    <w:p w14:paraId="3F022F8F" w14:textId="77777777" w:rsidR="00D63600" w:rsidRDefault="00D63600" w:rsidP="00D63600">
      <w:pPr>
        <w:spacing w:after="0"/>
        <w:jc w:val="both"/>
        <w:rPr>
          <w:rFonts w:ascii="Times New Roman" w:hAnsi="Times New Roman" w:cs="Times New Roman"/>
          <w:sz w:val="24"/>
          <w:szCs w:val="24"/>
        </w:rPr>
      </w:pPr>
      <w:r w:rsidRPr="007D7495">
        <w:rPr>
          <w:rFonts w:ascii="Times New Roman" w:hAnsi="Times New Roman" w:cs="Times New Roman"/>
          <w:sz w:val="24"/>
          <w:szCs w:val="24"/>
        </w:rPr>
        <w:t>To see if the Town will vote to raise and appropri</w:t>
      </w:r>
      <w:r>
        <w:rPr>
          <w:rFonts w:ascii="Times New Roman" w:hAnsi="Times New Roman" w:cs="Times New Roman"/>
          <w:sz w:val="24"/>
          <w:szCs w:val="24"/>
        </w:rPr>
        <w:t>ate the sum of $108,000</w:t>
      </w:r>
      <w:r w:rsidRPr="007D7495">
        <w:rPr>
          <w:rFonts w:ascii="Times New Roman" w:hAnsi="Times New Roman" w:cs="Times New Roman"/>
          <w:sz w:val="24"/>
          <w:szCs w:val="24"/>
        </w:rPr>
        <w:t xml:space="preserve">, which shall be added to the </w:t>
      </w:r>
      <w:r>
        <w:rPr>
          <w:rFonts w:ascii="Times New Roman" w:hAnsi="Times New Roman" w:cs="Times New Roman"/>
          <w:sz w:val="24"/>
          <w:szCs w:val="24"/>
        </w:rPr>
        <w:t>General Operating Budget</w:t>
      </w:r>
      <w:r w:rsidRPr="007D7495">
        <w:rPr>
          <w:rFonts w:ascii="Times New Roman" w:hAnsi="Times New Roman" w:cs="Times New Roman"/>
          <w:sz w:val="24"/>
          <w:szCs w:val="24"/>
        </w:rPr>
        <w:t xml:space="preserve"> appropriated under Article 2 for t</w:t>
      </w:r>
      <w:r>
        <w:rPr>
          <w:rFonts w:ascii="Times New Roman" w:hAnsi="Times New Roman" w:cs="Times New Roman"/>
          <w:sz w:val="24"/>
          <w:szCs w:val="24"/>
        </w:rPr>
        <w:t>he purpose of funding a school resource officer within the Police Department</w:t>
      </w:r>
      <w:r w:rsidRPr="007D7495">
        <w:rPr>
          <w:rFonts w:ascii="Times New Roman" w:hAnsi="Times New Roman" w:cs="Times New Roman"/>
          <w:sz w:val="24"/>
          <w:szCs w:val="24"/>
        </w:rPr>
        <w:t xml:space="preserve"> for the fi</w:t>
      </w:r>
      <w:r>
        <w:rPr>
          <w:rFonts w:ascii="Times New Roman" w:hAnsi="Times New Roman" w:cs="Times New Roman"/>
          <w:sz w:val="24"/>
          <w:szCs w:val="24"/>
        </w:rPr>
        <w:t>scal year beginning July 1, 2018</w:t>
      </w:r>
      <w:r w:rsidRPr="007D7495">
        <w:rPr>
          <w:rFonts w:ascii="Times New Roman" w:hAnsi="Times New Roman" w:cs="Times New Roman"/>
          <w:sz w:val="24"/>
          <w:szCs w:val="24"/>
        </w:rPr>
        <w:t>, contingent upon approval of a Proposition 2 ½ override</w:t>
      </w:r>
      <w:r>
        <w:rPr>
          <w:rFonts w:ascii="Times New Roman" w:hAnsi="Times New Roman" w:cs="Times New Roman"/>
          <w:sz w:val="24"/>
          <w:szCs w:val="24"/>
        </w:rPr>
        <w:t xml:space="preserve"> question pursuant to Chapter 59, Section 21C(g) of the General Laws</w:t>
      </w:r>
      <w:r w:rsidRPr="007D7495">
        <w:rPr>
          <w:rFonts w:ascii="Times New Roman" w:hAnsi="Times New Roman" w:cs="Times New Roman"/>
          <w:sz w:val="24"/>
          <w:szCs w:val="24"/>
        </w:rPr>
        <w:t>,</w:t>
      </w:r>
      <w:r w:rsidRPr="007D7495">
        <w:rPr>
          <w:rFonts w:ascii="Times New Roman" w:hAnsi="Times New Roman" w:cs="Times New Roman"/>
          <w:color w:val="000080"/>
          <w:sz w:val="24"/>
          <w:szCs w:val="24"/>
        </w:rPr>
        <w:t xml:space="preserve"> </w:t>
      </w:r>
      <w:r w:rsidRPr="007D7495">
        <w:rPr>
          <w:rFonts w:ascii="Times New Roman" w:hAnsi="Times New Roman" w:cs="Times New Roman"/>
          <w:sz w:val="24"/>
          <w:szCs w:val="24"/>
        </w:rPr>
        <w:t>or take any other actio</w:t>
      </w:r>
      <w:r>
        <w:rPr>
          <w:rFonts w:ascii="Times New Roman" w:hAnsi="Times New Roman" w:cs="Times New Roman"/>
          <w:sz w:val="24"/>
          <w:szCs w:val="24"/>
        </w:rPr>
        <w:t>n in relation thereto. </w:t>
      </w:r>
    </w:p>
    <w:p w14:paraId="51E75A30" w14:textId="77777777" w:rsidR="00D63600" w:rsidRDefault="00D63600" w:rsidP="00D63600">
      <w:pPr>
        <w:spacing w:after="0"/>
        <w:jc w:val="both"/>
        <w:rPr>
          <w:rFonts w:ascii="Times New Roman" w:hAnsi="Times New Roman" w:cs="Times New Roman"/>
          <w:sz w:val="24"/>
          <w:szCs w:val="24"/>
        </w:rPr>
      </w:pPr>
    </w:p>
    <w:p w14:paraId="337BCA17" w14:textId="77777777" w:rsidR="00D63600" w:rsidRDefault="00D63600" w:rsidP="00D63600">
      <w:pPr>
        <w:spacing w:after="0"/>
        <w:jc w:val="both"/>
        <w:rPr>
          <w:rFonts w:ascii="Times New Roman" w:hAnsi="Times New Roman" w:cs="Times New Roman"/>
          <w:sz w:val="24"/>
          <w:szCs w:val="24"/>
        </w:rPr>
      </w:pPr>
    </w:p>
    <w:p w14:paraId="2F04A85A" w14:textId="77777777" w:rsidR="00D63600" w:rsidRPr="007D7495" w:rsidRDefault="00D63600" w:rsidP="00D63600">
      <w:pPr>
        <w:spacing w:after="0"/>
        <w:jc w:val="both"/>
        <w:rPr>
          <w:rFonts w:ascii="Times New Roman" w:hAnsi="Times New Roman" w:cs="Times New Roman"/>
          <w:sz w:val="24"/>
          <w:szCs w:val="24"/>
        </w:rPr>
      </w:pPr>
    </w:p>
    <w:p w14:paraId="60BB4FEC" w14:textId="77777777" w:rsidR="00D63600" w:rsidRDefault="00D63600" w:rsidP="00D63600">
      <w:pPr>
        <w:spacing w:after="0" w:line="360" w:lineRule="auto"/>
        <w:rPr>
          <w:rFonts w:ascii="Times New Roman" w:hAnsi="Times New Roman" w:cs="Times New Roman"/>
          <w:b/>
          <w:sz w:val="36"/>
          <w:szCs w:val="36"/>
          <w:u w:val="single"/>
        </w:rPr>
      </w:pPr>
    </w:p>
    <w:p w14:paraId="0CF5F8AA" w14:textId="77777777" w:rsidR="00D63600" w:rsidRDefault="00D63600" w:rsidP="00D63600">
      <w:pPr>
        <w:pStyle w:val="NoSpacing"/>
        <w:rPr>
          <w:sz w:val="24"/>
          <w:szCs w:val="24"/>
        </w:rPr>
      </w:pPr>
      <w:r w:rsidRPr="00ED0741">
        <w:rPr>
          <w:sz w:val="24"/>
          <w:szCs w:val="24"/>
        </w:rPr>
        <w:t>MOTION:  Ed</w:t>
      </w:r>
      <w:r>
        <w:rPr>
          <w:sz w:val="24"/>
          <w:szCs w:val="24"/>
          <w:u w:val="single"/>
        </w:rPr>
        <w:t xml:space="preserve"> </w:t>
      </w:r>
      <w:r w:rsidRPr="00ED0741">
        <w:rPr>
          <w:sz w:val="24"/>
          <w:szCs w:val="24"/>
        </w:rPr>
        <w:t>Dobie</w:t>
      </w:r>
      <w:r>
        <w:rPr>
          <w:sz w:val="24"/>
          <w:szCs w:val="24"/>
        </w:rPr>
        <w:t xml:space="preserve"> m</w:t>
      </w:r>
      <w:r w:rsidRPr="00ED0741">
        <w:rPr>
          <w:rFonts w:eastAsia="Times New Roman"/>
          <w:sz w:val="24"/>
          <w:szCs w:val="24"/>
        </w:rPr>
        <w:t>ove</w:t>
      </w:r>
      <w:r>
        <w:rPr>
          <w:rFonts w:eastAsia="Times New Roman"/>
          <w:sz w:val="24"/>
          <w:szCs w:val="24"/>
        </w:rPr>
        <w:t>d and it was seconded by David Surface</w:t>
      </w:r>
      <w:r w:rsidRPr="00ED0741">
        <w:rPr>
          <w:rFonts w:eastAsia="Times New Roman"/>
          <w:sz w:val="24"/>
          <w:szCs w:val="24"/>
        </w:rPr>
        <w:t xml:space="preserve"> to raise and appropriate the sum of $108,000, which shall be added to the General Operating Budget </w:t>
      </w:r>
      <w:r w:rsidRPr="00ED0741">
        <w:rPr>
          <w:sz w:val="24"/>
          <w:szCs w:val="24"/>
        </w:rPr>
        <w:t>appropriated under Article 2 for the purpose of funding a school resource officer within the Police Department for the fiscal year beginning July 1, 2018, contingent upon approval of a Proposition 2 ½ override question pursuant to Chapter 59, Section 21C(g) of the General Laws.</w:t>
      </w:r>
    </w:p>
    <w:p w14:paraId="535142C3" w14:textId="77777777" w:rsidR="00D63600" w:rsidRDefault="00D63600" w:rsidP="00D63600">
      <w:pPr>
        <w:pStyle w:val="NoSpacing"/>
        <w:rPr>
          <w:sz w:val="24"/>
          <w:szCs w:val="24"/>
        </w:rPr>
      </w:pPr>
    </w:p>
    <w:p w14:paraId="6F7B04BC" w14:textId="77777777" w:rsidR="00D63600" w:rsidRDefault="00D63600" w:rsidP="00D63600">
      <w:pPr>
        <w:pStyle w:val="NoSpacing"/>
        <w:rPr>
          <w:sz w:val="24"/>
          <w:szCs w:val="24"/>
        </w:rPr>
      </w:pPr>
      <w:r>
        <w:rPr>
          <w:sz w:val="24"/>
          <w:szCs w:val="24"/>
        </w:rPr>
        <w:t>Fin Com voted 3 in favor, 2 abstained</w:t>
      </w:r>
    </w:p>
    <w:p w14:paraId="5D718E97" w14:textId="77777777" w:rsidR="00D63600" w:rsidRDefault="00D63600" w:rsidP="00D63600">
      <w:pPr>
        <w:pStyle w:val="NoSpacing"/>
        <w:rPr>
          <w:sz w:val="24"/>
          <w:szCs w:val="24"/>
        </w:rPr>
      </w:pPr>
    </w:p>
    <w:p w14:paraId="68781F14" w14:textId="77777777" w:rsidR="00D63600" w:rsidRDefault="00D63600" w:rsidP="00D63600">
      <w:pPr>
        <w:pStyle w:val="NoSpacing"/>
        <w:rPr>
          <w:sz w:val="24"/>
          <w:szCs w:val="24"/>
        </w:rPr>
      </w:pPr>
      <w:r>
        <w:rPr>
          <w:sz w:val="24"/>
          <w:szCs w:val="24"/>
        </w:rPr>
        <w:t>DISCUSSION:  Robert Kelly stated he was 100% in favor but questioned the funding source.  He would like to see the monies come from the unencumbered funds from Healthy Pharms and the 2</w:t>
      </w:r>
      <w:r w:rsidRPr="00ED0741">
        <w:rPr>
          <w:sz w:val="24"/>
          <w:szCs w:val="24"/>
          <w:vertAlign w:val="superscript"/>
        </w:rPr>
        <w:t>nd</w:t>
      </w:r>
      <w:r>
        <w:rPr>
          <w:sz w:val="24"/>
          <w:szCs w:val="24"/>
        </w:rPr>
        <w:t xml:space="preserve"> marijuana facility, not a prop 2 ½ override.  Carol Esposito also spoke against funding a salary position through an override.</w:t>
      </w:r>
    </w:p>
    <w:p w14:paraId="634D3581" w14:textId="77777777" w:rsidR="00D63600" w:rsidRDefault="00D63600" w:rsidP="00D63600">
      <w:pPr>
        <w:pStyle w:val="NoSpacing"/>
        <w:rPr>
          <w:sz w:val="24"/>
          <w:szCs w:val="24"/>
        </w:rPr>
      </w:pPr>
    </w:p>
    <w:p w14:paraId="240A7DA4" w14:textId="77777777" w:rsidR="00D63600" w:rsidRDefault="00D63600" w:rsidP="00D63600">
      <w:pPr>
        <w:pStyle w:val="NoSpacing"/>
        <w:rPr>
          <w:sz w:val="24"/>
          <w:szCs w:val="24"/>
        </w:rPr>
      </w:pPr>
      <w:r>
        <w:rPr>
          <w:sz w:val="24"/>
          <w:szCs w:val="24"/>
        </w:rPr>
        <w:t>Joe Bonavita, Board of Selectmen, stated that there is no guarantee on the money coming from the 2</w:t>
      </w:r>
      <w:r w:rsidRPr="00ED0741">
        <w:rPr>
          <w:sz w:val="24"/>
          <w:szCs w:val="24"/>
          <w:vertAlign w:val="superscript"/>
        </w:rPr>
        <w:t>nd</w:t>
      </w:r>
      <w:r>
        <w:rPr>
          <w:sz w:val="24"/>
          <w:szCs w:val="24"/>
        </w:rPr>
        <w:t xml:space="preserve"> facility, Greenbridge, as they don’t even have any permits in place and who is to say that even Healthy Pharms will be in business next year.  Not a reliable source of funding.</w:t>
      </w:r>
    </w:p>
    <w:p w14:paraId="4182C602" w14:textId="77777777" w:rsidR="00D63600" w:rsidRDefault="00D63600" w:rsidP="00D63600">
      <w:pPr>
        <w:pStyle w:val="NoSpacing"/>
        <w:rPr>
          <w:sz w:val="24"/>
          <w:szCs w:val="24"/>
        </w:rPr>
      </w:pPr>
    </w:p>
    <w:p w14:paraId="50F314DD" w14:textId="77777777" w:rsidR="00D63600" w:rsidRDefault="00D63600" w:rsidP="00D63600">
      <w:pPr>
        <w:pStyle w:val="NoSpacing"/>
        <w:rPr>
          <w:sz w:val="24"/>
          <w:szCs w:val="24"/>
        </w:rPr>
      </w:pPr>
      <w:r>
        <w:rPr>
          <w:sz w:val="24"/>
          <w:szCs w:val="24"/>
        </w:rPr>
        <w:t>Ed Dobie stated that we need the money now as this is a special year with the random violence happening in other parts of the country and we need a school resource office.</w:t>
      </w:r>
    </w:p>
    <w:p w14:paraId="18744FD5" w14:textId="77777777" w:rsidR="00D63600" w:rsidRDefault="00D63600" w:rsidP="00D63600">
      <w:pPr>
        <w:pStyle w:val="NoSpacing"/>
        <w:rPr>
          <w:sz w:val="24"/>
          <w:szCs w:val="24"/>
        </w:rPr>
      </w:pPr>
    </w:p>
    <w:p w14:paraId="41276749" w14:textId="77777777" w:rsidR="00D63600" w:rsidRDefault="00D63600" w:rsidP="00D63600">
      <w:pPr>
        <w:pStyle w:val="NoSpacing"/>
        <w:rPr>
          <w:sz w:val="24"/>
          <w:szCs w:val="24"/>
        </w:rPr>
      </w:pPr>
      <w:r>
        <w:rPr>
          <w:sz w:val="24"/>
          <w:szCs w:val="24"/>
        </w:rPr>
        <w:t xml:space="preserve">Larry Blum asked what the crime rate is in our schools and Don Cudmore, Chief of Police, stated it’s not the crime rate in our schools but the protection of our staff and students.  </w:t>
      </w:r>
    </w:p>
    <w:p w14:paraId="1FB22B3F" w14:textId="77777777" w:rsidR="00D63600" w:rsidRDefault="00D63600" w:rsidP="00D63600">
      <w:pPr>
        <w:pStyle w:val="NoSpacing"/>
        <w:rPr>
          <w:sz w:val="24"/>
          <w:szCs w:val="24"/>
        </w:rPr>
      </w:pPr>
    </w:p>
    <w:p w14:paraId="1131CD8E" w14:textId="77777777" w:rsidR="00D63600" w:rsidRDefault="00D63600" w:rsidP="00D63600">
      <w:pPr>
        <w:pStyle w:val="NoSpacing"/>
        <w:rPr>
          <w:sz w:val="24"/>
          <w:szCs w:val="24"/>
        </w:rPr>
      </w:pPr>
      <w:r>
        <w:rPr>
          <w:sz w:val="24"/>
          <w:szCs w:val="24"/>
        </w:rPr>
        <w:t>Eileen Seaberg asked for an explanation of the $108,000 and Chief Cudmore explained that it’s not just the salary but the fringe benefits as well.</w:t>
      </w:r>
    </w:p>
    <w:p w14:paraId="3EA786DE" w14:textId="77777777" w:rsidR="00D63600" w:rsidRDefault="00D63600" w:rsidP="00D63600">
      <w:pPr>
        <w:pStyle w:val="NoSpacing"/>
        <w:rPr>
          <w:sz w:val="24"/>
          <w:szCs w:val="24"/>
        </w:rPr>
      </w:pPr>
    </w:p>
    <w:p w14:paraId="3BEDDB06" w14:textId="77777777" w:rsidR="00D63600" w:rsidRDefault="00D63600" w:rsidP="00D63600">
      <w:pPr>
        <w:pStyle w:val="NoSpacing"/>
        <w:rPr>
          <w:sz w:val="24"/>
          <w:szCs w:val="24"/>
        </w:rPr>
      </w:pPr>
      <w:r>
        <w:rPr>
          <w:sz w:val="24"/>
          <w:szCs w:val="24"/>
        </w:rPr>
        <w:t>Wayne Snow called to move the question and it was seconded by Harry LaCortiglia.</w:t>
      </w:r>
    </w:p>
    <w:p w14:paraId="2EF84FFF" w14:textId="77777777" w:rsidR="00D63600" w:rsidRDefault="00D63600" w:rsidP="00D63600">
      <w:pPr>
        <w:pStyle w:val="NoSpacing"/>
        <w:rPr>
          <w:sz w:val="24"/>
          <w:szCs w:val="24"/>
        </w:rPr>
      </w:pPr>
    </w:p>
    <w:p w14:paraId="0721A2D0" w14:textId="77777777" w:rsidR="00D63600" w:rsidRDefault="00D63600" w:rsidP="00D63600">
      <w:pPr>
        <w:pStyle w:val="NoSpacing"/>
        <w:rPr>
          <w:sz w:val="24"/>
          <w:szCs w:val="24"/>
        </w:rPr>
      </w:pPr>
      <w:r>
        <w:rPr>
          <w:sz w:val="24"/>
          <w:szCs w:val="24"/>
        </w:rPr>
        <w:t>ACTION:  Passed by a 2/3rds vote</w:t>
      </w:r>
    </w:p>
    <w:p w14:paraId="306FA961" w14:textId="77777777" w:rsidR="00D63600" w:rsidRDefault="00D63600" w:rsidP="00D63600">
      <w:pPr>
        <w:pStyle w:val="NoSpacing"/>
        <w:rPr>
          <w:sz w:val="24"/>
          <w:szCs w:val="24"/>
        </w:rPr>
      </w:pPr>
    </w:p>
    <w:p w14:paraId="46C1C155" w14:textId="77777777" w:rsidR="00D63600" w:rsidRDefault="00D63600" w:rsidP="00D63600">
      <w:pPr>
        <w:pStyle w:val="NoSpacing"/>
        <w:rPr>
          <w:sz w:val="24"/>
          <w:szCs w:val="24"/>
        </w:rPr>
      </w:pPr>
      <w:r>
        <w:rPr>
          <w:sz w:val="24"/>
          <w:szCs w:val="24"/>
        </w:rPr>
        <w:t>Back to the main motion:  By a show of hands, the Moderator declared this passed by a majority.</w:t>
      </w:r>
    </w:p>
    <w:p w14:paraId="1222C494" w14:textId="77777777" w:rsidR="00D63600" w:rsidRDefault="00D63600" w:rsidP="00D63600">
      <w:pPr>
        <w:pStyle w:val="NoSpacing"/>
        <w:rPr>
          <w:sz w:val="24"/>
          <w:szCs w:val="24"/>
        </w:rPr>
      </w:pPr>
    </w:p>
    <w:p w14:paraId="5ADC2E6A" w14:textId="77777777" w:rsidR="00D63600" w:rsidRDefault="00D63600" w:rsidP="00D63600">
      <w:pPr>
        <w:pStyle w:val="NoSpacing"/>
        <w:rPr>
          <w:rFonts w:eastAsia="Times New Roman"/>
          <w:sz w:val="24"/>
          <w:szCs w:val="24"/>
          <w:u w:val="single"/>
        </w:rPr>
      </w:pPr>
    </w:p>
    <w:p w14:paraId="4BED91BE" w14:textId="77777777" w:rsidR="00D63600" w:rsidRPr="00ED0741" w:rsidRDefault="00D63600" w:rsidP="00D63600">
      <w:pPr>
        <w:pStyle w:val="NoSpacing"/>
        <w:rPr>
          <w:rFonts w:eastAsia="Times New Roman"/>
          <w:sz w:val="24"/>
          <w:szCs w:val="24"/>
          <w:u w:val="single"/>
        </w:rPr>
      </w:pPr>
    </w:p>
    <w:p w14:paraId="73FCFBD0"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Article 4</w:t>
      </w:r>
      <w:r w:rsidRPr="00430E92">
        <w:rPr>
          <w:rFonts w:ascii="Times New Roman" w:eastAsia="Times New Roman" w:hAnsi="Times New Roman" w:cs="Times New Roman"/>
          <w:b/>
          <w:sz w:val="24"/>
          <w:szCs w:val="20"/>
          <w:u w:val="single"/>
        </w:rPr>
        <w:t>:  Water Department Operating Budget</w:t>
      </w:r>
      <w:r w:rsidRPr="00430E92">
        <w:rPr>
          <w:rFonts w:ascii="Times New Roman" w:eastAsia="Times New Roman" w:hAnsi="Times New Roman" w:cs="Times New Roman"/>
          <w:b/>
          <w:sz w:val="24"/>
          <w:szCs w:val="20"/>
        </w:rPr>
        <w:tab/>
      </w:r>
    </w:p>
    <w:p w14:paraId="4B5559F1"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 xml:space="preserve">To see if the Town will appropriate the receipts and available funds, </w:t>
      </w:r>
      <w:commentRangeStart w:id="23"/>
      <w:r w:rsidRPr="00430E92">
        <w:rPr>
          <w:rFonts w:ascii="Times New Roman" w:eastAsia="Times New Roman" w:hAnsi="Times New Roman" w:cs="Times New Roman"/>
          <w:sz w:val="24"/>
          <w:szCs w:val="20"/>
        </w:rPr>
        <w:t>including retained earnings</w:t>
      </w:r>
      <w:commentRangeEnd w:id="23"/>
      <w:r>
        <w:rPr>
          <w:rStyle w:val="CommentReference"/>
        </w:rPr>
        <w:commentReference w:id="23"/>
      </w:r>
      <w:r w:rsidRPr="00430E92">
        <w:rPr>
          <w:rFonts w:ascii="Times New Roman" w:eastAsia="Times New Roman" w:hAnsi="Times New Roman" w:cs="Times New Roman"/>
          <w:sz w:val="24"/>
          <w:szCs w:val="20"/>
        </w:rPr>
        <w:t>, of the Water Department Enterprise Fund for the operation of the Water Department under the direction of the Water Commissioners for the Fisca</w:t>
      </w:r>
      <w:r>
        <w:rPr>
          <w:rFonts w:ascii="Times New Roman" w:eastAsia="Times New Roman" w:hAnsi="Times New Roman" w:cs="Times New Roman"/>
          <w:sz w:val="24"/>
          <w:szCs w:val="20"/>
        </w:rPr>
        <w:t>l Year beginning July 1, 2018</w:t>
      </w:r>
      <w:r w:rsidRPr="00430E92">
        <w:rPr>
          <w:rFonts w:ascii="Times New Roman" w:eastAsia="Times New Roman" w:hAnsi="Times New Roman" w:cs="Times New Roman"/>
          <w:sz w:val="24"/>
          <w:szCs w:val="20"/>
        </w:rPr>
        <w:t>, or take any other action in relation thereto.</w:t>
      </w:r>
    </w:p>
    <w:p w14:paraId="2468444D" w14:textId="77777777" w:rsidR="00D63600" w:rsidRDefault="00D63600" w:rsidP="00D63600">
      <w:pPr>
        <w:spacing w:after="0" w:line="240" w:lineRule="auto"/>
        <w:rPr>
          <w:rFonts w:ascii="Times New Roman" w:eastAsia="Times New Roman" w:hAnsi="Times New Roman" w:cs="Times New Roman"/>
          <w:sz w:val="24"/>
          <w:szCs w:val="20"/>
        </w:rPr>
      </w:pPr>
    </w:p>
    <w:p w14:paraId="4F10F7F7" w14:textId="77777777" w:rsidR="00D63600" w:rsidRDefault="00D63600" w:rsidP="00D63600">
      <w:pPr>
        <w:spacing w:after="0" w:line="240" w:lineRule="auto"/>
        <w:rPr>
          <w:rFonts w:ascii="Times New Roman" w:eastAsia="Times New Roman" w:hAnsi="Times New Roman" w:cs="Times New Roman"/>
          <w:sz w:val="24"/>
          <w:szCs w:val="20"/>
        </w:rPr>
      </w:pPr>
    </w:p>
    <w:p w14:paraId="5905AF32" w14:textId="77777777" w:rsidR="00D63600" w:rsidRDefault="00D63600" w:rsidP="00D63600">
      <w:pPr>
        <w:rPr>
          <w:rFonts w:ascii="Times New Roman" w:hAnsi="Times New Roman" w:cs="Times New Roman"/>
          <w:b/>
          <w:sz w:val="24"/>
          <w:szCs w:val="24"/>
        </w:rPr>
      </w:pPr>
    </w:p>
    <w:p w14:paraId="4A1F03A7" w14:textId="77777777" w:rsidR="00D63600" w:rsidRDefault="00D63600" w:rsidP="00D63600">
      <w:pPr>
        <w:rPr>
          <w:rFonts w:ascii="Times New Roman" w:hAnsi="Times New Roman" w:cs="Times New Roman"/>
          <w:sz w:val="24"/>
          <w:szCs w:val="24"/>
        </w:rPr>
      </w:pPr>
      <w:r w:rsidRPr="00191B71">
        <w:rPr>
          <w:rFonts w:ascii="Times New Roman" w:hAnsi="Times New Roman" w:cs="Times New Roman"/>
          <w:sz w:val="24"/>
          <w:szCs w:val="24"/>
        </w:rPr>
        <w:t xml:space="preserve">MOTION:  </w:t>
      </w:r>
      <w:r>
        <w:rPr>
          <w:rFonts w:ascii="Times New Roman" w:hAnsi="Times New Roman" w:cs="Times New Roman"/>
          <w:sz w:val="24"/>
          <w:szCs w:val="24"/>
        </w:rPr>
        <w:t>Wayne Snow m</w:t>
      </w:r>
      <w:r w:rsidRPr="00191B71">
        <w:rPr>
          <w:rFonts w:ascii="Times New Roman" w:hAnsi="Times New Roman" w:cs="Times New Roman"/>
          <w:sz w:val="24"/>
          <w:szCs w:val="24"/>
        </w:rPr>
        <w:t>ove</w:t>
      </w:r>
      <w:r>
        <w:rPr>
          <w:rFonts w:ascii="Times New Roman" w:hAnsi="Times New Roman" w:cs="Times New Roman"/>
          <w:sz w:val="24"/>
          <w:szCs w:val="24"/>
        </w:rPr>
        <w:t>d and it was seconded by Gary Fowler</w:t>
      </w:r>
      <w:r w:rsidRPr="00191B71">
        <w:rPr>
          <w:rFonts w:ascii="Times New Roman" w:hAnsi="Times New Roman" w:cs="Times New Roman"/>
          <w:sz w:val="24"/>
          <w:szCs w:val="24"/>
        </w:rPr>
        <w:t xml:space="preserve"> that the Town appropriate $1,581,418 from Water Department Enterprise Fund FY2019 revenues and $607,505 from other Water Department Enterprise available funds for the operational and capital expenses of the Water Department under the direction of the Board of Water Commissioners in accordance with the Water Department budget as shown in the </w:t>
      </w:r>
      <w:r w:rsidRPr="00191B71">
        <w:rPr>
          <w:rFonts w:ascii="Times New Roman" w:hAnsi="Times New Roman" w:cs="Times New Roman"/>
          <w:bCs/>
          <w:sz w:val="24"/>
          <w:szCs w:val="24"/>
        </w:rPr>
        <w:t xml:space="preserve">Finance &amp; Advisory Board’s Report to the May 7, 2018 Annual Town Meeting </w:t>
      </w:r>
      <w:r w:rsidRPr="00191B71">
        <w:rPr>
          <w:rFonts w:ascii="Times New Roman" w:hAnsi="Times New Roman" w:cs="Times New Roman"/>
          <w:sz w:val="24"/>
          <w:szCs w:val="24"/>
        </w:rPr>
        <w:t>report for the Fiscal Year beginning July 1, 2018, such that a total of $ 271,147 is appropriated for the Water Department’s share of the indirect operating cost as appropriated under Article 2, a total of $1,567,776 is appropriated for the Water Department’s direct operating expenses, and a total of $350,000 is appropriated for the Water Department’s FY2019 capital expenses.</w:t>
      </w:r>
    </w:p>
    <w:p w14:paraId="22DC0C7D" w14:textId="77777777" w:rsidR="00D63600" w:rsidRDefault="00D63600" w:rsidP="00D63600">
      <w:pPr>
        <w:pStyle w:val="NoSpacing"/>
      </w:pPr>
    </w:p>
    <w:p w14:paraId="6ED7E3AF" w14:textId="77777777" w:rsidR="00D63600" w:rsidRDefault="00D63600" w:rsidP="00D63600">
      <w:pPr>
        <w:pStyle w:val="NoSpacing"/>
      </w:pPr>
      <w:r>
        <w:t>Fin Com took no action</w:t>
      </w:r>
    </w:p>
    <w:p w14:paraId="6B46AD54" w14:textId="77777777" w:rsidR="00D63600" w:rsidRDefault="00D63600" w:rsidP="00D63600">
      <w:pPr>
        <w:pStyle w:val="NoSpacing"/>
      </w:pPr>
    </w:p>
    <w:p w14:paraId="117459FE" w14:textId="77777777" w:rsidR="00D63600" w:rsidRDefault="00D63600" w:rsidP="00D63600">
      <w:pPr>
        <w:pStyle w:val="NoSpacing"/>
      </w:pPr>
      <w:r>
        <w:t>There was no discussion</w:t>
      </w:r>
    </w:p>
    <w:p w14:paraId="37AD1D19" w14:textId="77777777" w:rsidR="00D63600" w:rsidRDefault="00D63600" w:rsidP="00D63600">
      <w:pPr>
        <w:pStyle w:val="NoSpacing"/>
      </w:pPr>
    </w:p>
    <w:p w14:paraId="074207ED" w14:textId="77777777" w:rsidR="00D63600" w:rsidRDefault="00D63600" w:rsidP="00D63600">
      <w:pPr>
        <w:pStyle w:val="NoSpacing"/>
      </w:pPr>
      <w:r>
        <w:t>ACTION:  By a show of hands, the Moderator declared this passed by a majority.</w:t>
      </w:r>
    </w:p>
    <w:p w14:paraId="0B36B949" w14:textId="77777777" w:rsidR="00D63600" w:rsidRDefault="00D63600" w:rsidP="00D63600">
      <w:pPr>
        <w:pStyle w:val="NoSpacing"/>
      </w:pPr>
    </w:p>
    <w:p w14:paraId="4D6EE31C" w14:textId="77777777" w:rsidR="00D63600" w:rsidRDefault="00D63600" w:rsidP="00D63600">
      <w:pPr>
        <w:pStyle w:val="NoSpacing"/>
      </w:pPr>
    </w:p>
    <w:p w14:paraId="320B8EDA" w14:textId="77777777" w:rsidR="00D63600" w:rsidRPr="00EE2E91" w:rsidRDefault="00D63600" w:rsidP="00D63600">
      <w:pPr>
        <w:pStyle w:val="NoSpacing"/>
        <w:rPr>
          <w:rFonts w:ascii="Times New Roman" w:eastAsia="Times New Roman" w:hAnsi="Times New Roman" w:cs="Times New Roman"/>
          <w:sz w:val="24"/>
          <w:szCs w:val="20"/>
        </w:rPr>
      </w:pPr>
      <w:r>
        <w:rPr>
          <w:rFonts w:ascii="Times New Roman" w:eastAsia="Times New Roman" w:hAnsi="Times New Roman" w:cs="Times New Roman"/>
          <w:b/>
          <w:sz w:val="24"/>
          <w:szCs w:val="24"/>
          <w:u w:val="single"/>
        </w:rPr>
        <w:t>Article 5</w:t>
      </w:r>
      <w:r w:rsidRPr="00430E92">
        <w:rPr>
          <w:rFonts w:ascii="Times New Roman" w:eastAsia="Times New Roman" w:hAnsi="Times New Roman" w:cs="Times New Roman"/>
          <w:b/>
          <w:sz w:val="24"/>
          <w:szCs w:val="24"/>
          <w:u w:val="single"/>
        </w:rPr>
        <w:t>:  Fire Department Ambulance Operating Budget</w:t>
      </w:r>
      <w:r w:rsidRPr="00430E92">
        <w:rPr>
          <w:rFonts w:ascii="Times New Roman" w:eastAsia="Times New Roman" w:hAnsi="Times New Roman" w:cs="Times New Roman"/>
          <w:b/>
          <w:sz w:val="24"/>
          <w:szCs w:val="24"/>
        </w:rPr>
        <w:t xml:space="preserve">   </w:t>
      </w:r>
    </w:p>
    <w:p w14:paraId="00740755" w14:textId="77777777" w:rsidR="00D63600"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the receipts and available funds of the Fire Department Ambulance Enterprise Fund for the operation of the Town’s ambulance service under the direction of the Selectmen and Fire Chief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7E49FBF3" w14:textId="77777777" w:rsidR="00D63600" w:rsidRDefault="00D63600" w:rsidP="00D63600">
      <w:pPr>
        <w:spacing w:after="0" w:line="240" w:lineRule="auto"/>
        <w:rPr>
          <w:rFonts w:ascii="Times New Roman" w:eastAsia="Times New Roman" w:hAnsi="Times New Roman" w:cs="Times New Roman"/>
          <w:sz w:val="24"/>
          <w:szCs w:val="20"/>
        </w:rPr>
      </w:pPr>
    </w:p>
    <w:p w14:paraId="7753A2B2" w14:textId="77777777" w:rsidR="00D63600" w:rsidRDefault="00D63600" w:rsidP="00D63600">
      <w:pPr>
        <w:spacing w:after="0" w:line="240" w:lineRule="auto"/>
        <w:rPr>
          <w:rFonts w:ascii="Times New Roman" w:eastAsia="Times New Roman" w:hAnsi="Times New Roman" w:cs="Times New Roman"/>
          <w:sz w:val="24"/>
          <w:szCs w:val="20"/>
        </w:rPr>
      </w:pPr>
    </w:p>
    <w:p w14:paraId="5E9570FC" w14:textId="77777777" w:rsidR="00D63600" w:rsidRDefault="00D63600" w:rsidP="00D63600">
      <w:pPr>
        <w:pStyle w:val="NoSpacing"/>
        <w:rPr>
          <w:sz w:val="24"/>
          <w:szCs w:val="24"/>
        </w:rPr>
      </w:pPr>
      <w:r>
        <w:rPr>
          <w:sz w:val="24"/>
          <w:szCs w:val="24"/>
        </w:rPr>
        <w:t>MOTION:  David Surface m</w:t>
      </w:r>
      <w:r w:rsidRPr="005D6177">
        <w:rPr>
          <w:sz w:val="24"/>
          <w:szCs w:val="24"/>
        </w:rPr>
        <w:t>ove</w:t>
      </w:r>
      <w:r>
        <w:rPr>
          <w:sz w:val="24"/>
          <w:szCs w:val="24"/>
        </w:rPr>
        <w:t>d and it was seconded by Joe Bonavita</w:t>
      </w:r>
      <w:r w:rsidRPr="005D6177">
        <w:rPr>
          <w:sz w:val="24"/>
          <w:szCs w:val="24"/>
        </w:rPr>
        <w:t xml:space="preserve"> that the Town appropriate $380,000 from the Fire Department Ambulance Enterprise Fund FY2019 revenues, and $88,859 from the Fire Department Ambulance Fund retained earnings for the total operational expenses of $468,859, under the direction of the Board of Selectmen and the Fire Chief in accordance with the Fire Department ambulance budget as shown in the </w:t>
      </w:r>
      <w:r w:rsidRPr="005D6177">
        <w:rPr>
          <w:bCs/>
          <w:sz w:val="24"/>
          <w:szCs w:val="24"/>
        </w:rPr>
        <w:t>Finance &amp; Advisory</w:t>
      </w:r>
      <w:r w:rsidRPr="005D6177">
        <w:rPr>
          <w:b/>
          <w:bCs/>
          <w:sz w:val="24"/>
          <w:szCs w:val="24"/>
        </w:rPr>
        <w:t xml:space="preserve"> </w:t>
      </w:r>
      <w:r w:rsidRPr="005D6177">
        <w:rPr>
          <w:bCs/>
          <w:sz w:val="24"/>
          <w:szCs w:val="24"/>
        </w:rPr>
        <w:t xml:space="preserve">Board’s Report to the May 7, 2018 Annual Town Meeting </w:t>
      </w:r>
      <w:r w:rsidRPr="005D6177">
        <w:rPr>
          <w:sz w:val="24"/>
          <w:szCs w:val="24"/>
        </w:rPr>
        <w:t>report for the Fiscal Year beginning July 1, 2018.</w:t>
      </w:r>
    </w:p>
    <w:p w14:paraId="261C6A29" w14:textId="77777777" w:rsidR="00D63600" w:rsidRDefault="00D63600" w:rsidP="00D63600">
      <w:pPr>
        <w:pStyle w:val="NoSpacing"/>
        <w:rPr>
          <w:sz w:val="24"/>
          <w:szCs w:val="24"/>
        </w:rPr>
      </w:pPr>
    </w:p>
    <w:p w14:paraId="2B216EFA" w14:textId="77777777" w:rsidR="00D63600" w:rsidRDefault="00D63600" w:rsidP="00D63600">
      <w:pPr>
        <w:pStyle w:val="NoSpacing"/>
        <w:rPr>
          <w:sz w:val="24"/>
          <w:szCs w:val="24"/>
        </w:rPr>
      </w:pPr>
      <w:r>
        <w:rPr>
          <w:sz w:val="24"/>
          <w:szCs w:val="24"/>
        </w:rPr>
        <w:t>The Fin Com took no action</w:t>
      </w:r>
    </w:p>
    <w:p w14:paraId="3CAB3C9F" w14:textId="77777777" w:rsidR="00D63600" w:rsidRDefault="00D63600" w:rsidP="00D63600">
      <w:pPr>
        <w:pStyle w:val="NoSpacing"/>
        <w:rPr>
          <w:sz w:val="24"/>
          <w:szCs w:val="24"/>
        </w:rPr>
      </w:pPr>
    </w:p>
    <w:p w14:paraId="10416466" w14:textId="77777777" w:rsidR="00D63600" w:rsidRDefault="00D63600" w:rsidP="00D63600">
      <w:pPr>
        <w:pStyle w:val="NoSpacing"/>
        <w:rPr>
          <w:sz w:val="24"/>
          <w:szCs w:val="24"/>
        </w:rPr>
      </w:pPr>
      <w:r>
        <w:rPr>
          <w:sz w:val="24"/>
          <w:szCs w:val="24"/>
        </w:rPr>
        <w:t>There was no discussion</w:t>
      </w:r>
    </w:p>
    <w:p w14:paraId="37B55F38" w14:textId="77777777" w:rsidR="00D63600" w:rsidRDefault="00D63600" w:rsidP="00D63600">
      <w:pPr>
        <w:pStyle w:val="NoSpacing"/>
        <w:rPr>
          <w:sz w:val="24"/>
          <w:szCs w:val="24"/>
        </w:rPr>
      </w:pPr>
    </w:p>
    <w:p w14:paraId="4412A9BB" w14:textId="77777777" w:rsidR="00D63600" w:rsidRPr="005D6177" w:rsidRDefault="00D63600" w:rsidP="00D63600">
      <w:pPr>
        <w:pStyle w:val="NoSpacing"/>
        <w:rPr>
          <w:sz w:val="24"/>
          <w:szCs w:val="24"/>
        </w:rPr>
      </w:pPr>
      <w:r>
        <w:rPr>
          <w:sz w:val="24"/>
          <w:szCs w:val="24"/>
        </w:rPr>
        <w:t>ACTION:  By a show of hands, the Moderator declared this passed by a majority.</w:t>
      </w:r>
    </w:p>
    <w:p w14:paraId="1B06423A" w14:textId="77777777" w:rsidR="00D63600" w:rsidRPr="005D6177" w:rsidRDefault="00D63600" w:rsidP="00D63600">
      <w:pPr>
        <w:pStyle w:val="NoSpacing"/>
        <w:rPr>
          <w:rFonts w:eastAsia="Times New Roman"/>
          <w:b/>
          <w:sz w:val="24"/>
          <w:szCs w:val="24"/>
        </w:rPr>
      </w:pPr>
      <w:r w:rsidRPr="005D6177">
        <w:rPr>
          <w:rFonts w:eastAsia="Times New Roman"/>
          <w:b/>
          <w:sz w:val="24"/>
          <w:szCs w:val="24"/>
        </w:rPr>
        <w:br w:type="page"/>
      </w:r>
    </w:p>
    <w:p w14:paraId="5A2775FF" w14:textId="77777777" w:rsidR="00D63600" w:rsidRPr="00430E92" w:rsidRDefault="00D63600" w:rsidP="00D63600">
      <w:pPr>
        <w:keepNext/>
        <w:spacing w:after="0" w:line="240" w:lineRule="auto"/>
        <w:outlineLvl w:val="1"/>
        <w:rPr>
          <w:rFonts w:ascii="Times New Roman" w:eastAsia="Times New Roman" w:hAnsi="Times New Roman" w:cs="Times New Roman"/>
          <w:b/>
          <w:sz w:val="24"/>
          <w:szCs w:val="24"/>
          <w:u w:val="single"/>
        </w:rPr>
      </w:pPr>
      <w:r w:rsidRPr="00430E92">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w:t>
      </w:r>
      <w:r w:rsidRPr="00430E92">
        <w:rPr>
          <w:rFonts w:ascii="Times New Roman" w:eastAsia="Times New Roman" w:hAnsi="Times New Roman" w:cs="Times New Roman"/>
          <w:b/>
          <w:sz w:val="24"/>
          <w:szCs w:val="24"/>
          <w:u w:val="single"/>
        </w:rPr>
        <w:t>:  Local Access Programming</w:t>
      </w:r>
      <w:r>
        <w:rPr>
          <w:rFonts w:ascii="Times New Roman" w:eastAsia="Times New Roman" w:hAnsi="Times New Roman" w:cs="Times New Roman"/>
          <w:b/>
          <w:sz w:val="24"/>
          <w:szCs w:val="24"/>
          <w:u w:val="single"/>
        </w:rPr>
        <w:t xml:space="preserve"> </w:t>
      </w:r>
    </w:p>
    <w:p w14:paraId="36E6AA0E" w14:textId="77777777" w:rsidR="00D63600" w:rsidRDefault="00D63600" w:rsidP="00D63600">
      <w:pPr>
        <w:pStyle w:val="Default"/>
        <w:rPr>
          <w:sz w:val="23"/>
          <w:szCs w:val="23"/>
        </w:rPr>
      </w:pPr>
      <w:r>
        <w:rPr>
          <w:sz w:val="23"/>
          <w:szCs w:val="23"/>
        </w:rPr>
        <w:t>To see if the Town will appropriate the sum of $</w:t>
      </w:r>
      <w:r>
        <w:rPr>
          <w:color w:val="auto"/>
          <w:sz w:val="23"/>
          <w:szCs w:val="23"/>
        </w:rPr>
        <w:t>75</w:t>
      </w:r>
      <w:r w:rsidRPr="00323321">
        <w:rPr>
          <w:color w:val="auto"/>
          <w:sz w:val="23"/>
          <w:szCs w:val="23"/>
        </w:rPr>
        <w:t>,000</w:t>
      </w:r>
      <w:r>
        <w:rPr>
          <w:color w:val="auto"/>
          <w:sz w:val="23"/>
          <w:szCs w:val="23"/>
        </w:rPr>
        <w:t xml:space="preserve"> for salaries and $25</w:t>
      </w:r>
      <w:r w:rsidRPr="00323321">
        <w:rPr>
          <w:color w:val="auto"/>
          <w:sz w:val="23"/>
          <w:szCs w:val="23"/>
        </w:rPr>
        <w:t>,000</w:t>
      </w:r>
      <w:r>
        <w:rPr>
          <w:color w:val="auto"/>
          <w:sz w:val="23"/>
          <w:szCs w:val="23"/>
        </w:rPr>
        <w:t xml:space="preserve"> for expenses</w:t>
      </w:r>
      <w:r w:rsidRPr="00323321">
        <w:rPr>
          <w:color w:val="auto"/>
          <w:sz w:val="23"/>
          <w:szCs w:val="23"/>
        </w:rPr>
        <w:t xml:space="preserve"> </w:t>
      </w:r>
      <w:r>
        <w:rPr>
          <w:color w:val="auto"/>
          <w:sz w:val="23"/>
          <w:szCs w:val="23"/>
        </w:rPr>
        <w:t xml:space="preserve">for the fiscal year beginning </w:t>
      </w:r>
      <w:r>
        <w:rPr>
          <w:sz w:val="23"/>
          <w:szCs w:val="23"/>
        </w:rPr>
        <w:t xml:space="preserve">July 1, 2018 from the PEG Access and Cable Related </w:t>
      </w:r>
      <w:r>
        <w:rPr>
          <w:rFonts w:eastAsia="Times New Roman"/>
        </w:rPr>
        <w:t xml:space="preserve">Fund for the purpose of </w:t>
      </w:r>
      <w:r>
        <w:rPr>
          <w:sz w:val="23"/>
          <w:szCs w:val="23"/>
        </w:rPr>
        <w:t xml:space="preserve"> providing PEG access services and oversight and renewal of the cable franchise agreement, or take any other action in relation thereto. </w:t>
      </w:r>
    </w:p>
    <w:p w14:paraId="4A169C93" w14:textId="77777777" w:rsidR="00D63600" w:rsidRDefault="00D63600" w:rsidP="00D63600">
      <w:pPr>
        <w:pStyle w:val="Default"/>
        <w:rPr>
          <w:sz w:val="23"/>
          <w:szCs w:val="23"/>
        </w:rPr>
      </w:pPr>
    </w:p>
    <w:p w14:paraId="608183CC" w14:textId="77777777" w:rsidR="00D63600" w:rsidRDefault="00D63600" w:rsidP="00D63600">
      <w:pPr>
        <w:pStyle w:val="Default"/>
        <w:rPr>
          <w:sz w:val="23"/>
          <w:szCs w:val="23"/>
        </w:rPr>
      </w:pPr>
    </w:p>
    <w:p w14:paraId="63AA257D" w14:textId="77777777" w:rsidR="00D63600" w:rsidRDefault="00D63600" w:rsidP="00D63600">
      <w:pPr>
        <w:pStyle w:val="NoSpacing"/>
        <w:rPr>
          <w:color w:val="1F497D"/>
        </w:rPr>
      </w:pPr>
      <w:r>
        <w:rPr>
          <w:sz w:val="24"/>
          <w:szCs w:val="24"/>
        </w:rPr>
        <w:t>MOTION:  Steve Sadler m</w:t>
      </w:r>
      <w:r w:rsidRPr="005D6177">
        <w:rPr>
          <w:sz w:val="24"/>
          <w:szCs w:val="24"/>
        </w:rPr>
        <w:t>ove</w:t>
      </w:r>
      <w:r>
        <w:rPr>
          <w:sz w:val="24"/>
          <w:szCs w:val="24"/>
        </w:rPr>
        <w:t>d and it was seconded by Michael Hinchliffe</w:t>
      </w:r>
      <w:r w:rsidRPr="005D6177">
        <w:rPr>
          <w:sz w:val="24"/>
          <w:szCs w:val="24"/>
        </w:rPr>
        <w:t xml:space="preserve"> that the Town vote</w:t>
      </w:r>
      <w:r w:rsidRPr="005D6177">
        <w:rPr>
          <w:color w:val="1F497D"/>
          <w:sz w:val="24"/>
          <w:szCs w:val="24"/>
        </w:rPr>
        <w:t xml:space="preserve"> </w:t>
      </w:r>
      <w:r w:rsidRPr="005D6177">
        <w:rPr>
          <w:sz w:val="24"/>
          <w:szCs w:val="24"/>
        </w:rPr>
        <w:t>to appropriate from the PEG Access and Cable Related Fund the sum of $75,000 for salaries and $25,000 for expenses relating to provision of PEG access services and oversight and renewal of the cable franchise agreement for the fiscal year beginning July 1, 2018</w:t>
      </w:r>
      <w:r w:rsidRPr="00D1706D">
        <w:rPr>
          <w:color w:val="1F497D"/>
        </w:rPr>
        <w:t>.</w:t>
      </w:r>
    </w:p>
    <w:p w14:paraId="116D1A55" w14:textId="77777777" w:rsidR="00D63600" w:rsidRDefault="00D63600" w:rsidP="00D63600">
      <w:pPr>
        <w:pStyle w:val="NoSpacing"/>
        <w:rPr>
          <w:color w:val="1F497D"/>
        </w:rPr>
      </w:pPr>
    </w:p>
    <w:p w14:paraId="2197F444" w14:textId="77777777" w:rsidR="00D63600" w:rsidRPr="005D6177" w:rsidRDefault="00D63600" w:rsidP="00D63600">
      <w:pPr>
        <w:rPr>
          <w:sz w:val="24"/>
          <w:szCs w:val="24"/>
        </w:rPr>
      </w:pPr>
      <w:r w:rsidRPr="005D6177">
        <w:rPr>
          <w:sz w:val="24"/>
          <w:szCs w:val="24"/>
        </w:rPr>
        <w:t>The Fin Com took no action</w:t>
      </w:r>
    </w:p>
    <w:p w14:paraId="5D828FD2" w14:textId="77777777" w:rsidR="00D63600" w:rsidRPr="005D6177" w:rsidRDefault="00D63600" w:rsidP="00D63600">
      <w:pPr>
        <w:rPr>
          <w:sz w:val="24"/>
          <w:szCs w:val="24"/>
        </w:rPr>
      </w:pPr>
      <w:r w:rsidRPr="005D6177">
        <w:rPr>
          <w:sz w:val="24"/>
          <w:szCs w:val="24"/>
        </w:rPr>
        <w:t>There was no discussion</w:t>
      </w:r>
    </w:p>
    <w:p w14:paraId="74D45130" w14:textId="77777777" w:rsidR="00D63600" w:rsidRPr="005D6177" w:rsidRDefault="00D63600" w:rsidP="00D63600">
      <w:pPr>
        <w:rPr>
          <w:sz w:val="24"/>
          <w:szCs w:val="24"/>
        </w:rPr>
      </w:pPr>
      <w:r w:rsidRPr="005D6177">
        <w:rPr>
          <w:sz w:val="24"/>
          <w:szCs w:val="24"/>
        </w:rPr>
        <w:t xml:space="preserve">ACTION:  </w:t>
      </w:r>
      <w:r>
        <w:rPr>
          <w:sz w:val="24"/>
          <w:szCs w:val="24"/>
        </w:rPr>
        <w:t>By a show of hands, The Moderator declared this passed by a majority.</w:t>
      </w:r>
    </w:p>
    <w:p w14:paraId="103B9FD8" w14:textId="77777777" w:rsidR="00D63600" w:rsidRPr="005D6177" w:rsidRDefault="00D63600" w:rsidP="00D63600">
      <w:pPr>
        <w:rPr>
          <w:sz w:val="24"/>
          <w:szCs w:val="24"/>
        </w:rPr>
      </w:pPr>
    </w:p>
    <w:p w14:paraId="5A6FC941" w14:textId="77777777" w:rsidR="00D63600" w:rsidRPr="005D6177" w:rsidRDefault="00D63600" w:rsidP="00D63600">
      <w:pPr>
        <w:rPr>
          <w:sz w:val="24"/>
          <w:szCs w:val="24"/>
        </w:rPr>
      </w:pPr>
    </w:p>
    <w:p w14:paraId="0D88ADC4" w14:textId="77777777" w:rsidR="00D63600" w:rsidRPr="00A2359C" w:rsidRDefault="00D63600" w:rsidP="00D63600">
      <w:pPr>
        <w:rPr>
          <w:rFonts w:ascii="Times New Roman" w:hAnsi="Times New Roman" w:cs="Times New Roman"/>
          <w:color w:val="000000"/>
          <w:sz w:val="23"/>
          <w:szCs w:val="23"/>
        </w:rPr>
      </w:pPr>
      <w:r>
        <w:rPr>
          <w:sz w:val="23"/>
          <w:szCs w:val="23"/>
        </w:rPr>
        <w:tab/>
      </w:r>
      <w:r>
        <w:rPr>
          <w:sz w:val="23"/>
          <w:szCs w:val="23"/>
        </w:rPr>
        <w:tab/>
      </w:r>
      <w:r>
        <w:rPr>
          <w:sz w:val="23"/>
          <w:szCs w:val="23"/>
        </w:rPr>
        <w:tab/>
      </w:r>
      <w:r w:rsidRPr="00430E92">
        <w:rPr>
          <w:rFonts w:ascii="Times New Roman" w:eastAsia="Times New Roman" w:hAnsi="Times New Roman" w:cs="Times New Roman"/>
          <w:b/>
          <w:sz w:val="24"/>
          <w:szCs w:val="20"/>
        </w:rPr>
        <w:t>{BEGIN CONSENT CALENDAR}</w:t>
      </w:r>
    </w:p>
    <w:p w14:paraId="4F7EE1F0" w14:textId="77777777" w:rsidR="00D63600" w:rsidRPr="00430E92" w:rsidRDefault="00D63600" w:rsidP="00D63600">
      <w:pPr>
        <w:keepNext/>
        <w:spacing w:after="0" w:line="240" w:lineRule="auto"/>
        <w:outlineLvl w:val="0"/>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7</w:t>
      </w:r>
      <w:r w:rsidRPr="00430E92">
        <w:rPr>
          <w:rFonts w:ascii="Times New Roman" w:eastAsia="Times New Roman" w:hAnsi="Times New Roman" w:cs="Times New Roman"/>
          <w:b/>
          <w:sz w:val="24"/>
          <w:szCs w:val="20"/>
          <w:u w:val="single"/>
        </w:rPr>
        <w:t>:  Municipal Light Department Continuation of Operation</w:t>
      </w:r>
      <w:r w:rsidRPr="00430E92">
        <w:rPr>
          <w:rFonts w:ascii="Times New Roman" w:eastAsia="Times New Roman" w:hAnsi="Times New Roman" w:cs="Times New Roman"/>
          <w:b/>
          <w:sz w:val="24"/>
          <w:szCs w:val="20"/>
        </w:rPr>
        <w:t xml:space="preserve">   </w:t>
      </w:r>
    </w:p>
    <w:p w14:paraId="51AE94B2" w14:textId="77777777" w:rsidR="00D63600" w:rsidRPr="00430E92" w:rsidRDefault="00D63600" w:rsidP="00D63600">
      <w:pPr>
        <w:spacing w:after="0" w:line="240" w:lineRule="auto"/>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receipts of the Municipal Light Department for the operation of said Department under the direction and control of the Municipal Light Board, as defined in Section 34, Chapter 164, General Laws, for the Fi</w:t>
      </w:r>
      <w:r>
        <w:rPr>
          <w:rFonts w:ascii="Times New Roman" w:eastAsia="Times New Roman" w:hAnsi="Times New Roman" w:cs="Times New Roman"/>
          <w:sz w:val="24"/>
          <w:szCs w:val="20"/>
        </w:rPr>
        <w:t>scal Year beginning July 1, 2018</w:t>
      </w:r>
      <w:r w:rsidRPr="00430E92">
        <w:rPr>
          <w:rFonts w:ascii="Times New Roman" w:eastAsia="Times New Roman" w:hAnsi="Times New Roman" w:cs="Times New Roman"/>
          <w:sz w:val="24"/>
          <w:szCs w:val="20"/>
        </w:rPr>
        <w:t>, or take any other action in relation thereto.</w:t>
      </w:r>
    </w:p>
    <w:p w14:paraId="318B48B5" w14:textId="77777777" w:rsidR="00D63600" w:rsidRPr="00430E92" w:rsidRDefault="00D63600" w:rsidP="00D63600">
      <w:pPr>
        <w:spacing w:after="0" w:line="240" w:lineRule="auto"/>
        <w:rPr>
          <w:rFonts w:ascii="Times New Roman" w:eastAsia="Times New Roman" w:hAnsi="Times New Roman" w:cs="Times New Roman"/>
          <w:b/>
          <w:sz w:val="24"/>
          <w:szCs w:val="20"/>
          <w:u w:val="single"/>
        </w:rPr>
      </w:pPr>
    </w:p>
    <w:p w14:paraId="47710BA4"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8</w:t>
      </w:r>
      <w:r w:rsidRPr="00430E92">
        <w:rPr>
          <w:rFonts w:ascii="Times New Roman" w:eastAsia="Times New Roman" w:hAnsi="Times New Roman" w:cs="Times New Roman"/>
          <w:b/>
          <w:sz w:val="24"/>
          <w:szCs w:val="20"/>
          <w:u w:val="single"/>
        </w:rPr>
        <w:t>:  Chapter 90 Reimbursement, Transportation Bond</w:t>
      </w:r>
      <w:r w:rsidRPr="00430E92">
        <w:rPr>
          <w:rFonts w:ascii="Times New Roman" w:eastAsia="Times New Roman" w:hAnsi="Times New Roman" w:cs="Times New Roman"/>
          <w:sz w:val="24"/>
          <w:szCs w:val="20"/>
        </w:rPr>
        <w:t xml:space="preserve"> </w:t>
      </w:r>
    </w:p>
    <w:p w14:paraId="56D85BC8" w14:textId="77777777" w:rsidR="00D63600" w:rsidRPr="00430E92" w:rsidRDefault="00D63600" w:rsidP="00D63600">
      <w:pPr>
        <w:spacing w:after="0" w:line="240" w:lineRule="auto"/>
        <w:outlineLvl w:val="0"/>
        <w:rPr>
          <w:rFonts w:ascii="Times New Roman" w:eastAsia="Times New Roman" w:hAnsi="Times New Roman" w:cs="Times New Roman"/>
          <w:sz w:val="24"/>
          <w:szCs w:val="20"/>
        </w:rPr>
      </w:pPr>
      <w:r w:rsidRPr="00430E92">
        <w:rPr>
          <w:rFonts w:ascii="Times New Roman" w:eastAsia="Times New Roman" w:hAnsi="Times New Roman" w:cs="Times New Roman"/>
          <w:sz w:val="24"/>
          <w:szCs w:val="20"/>
        </w:rPr>
        <w:t>To see if the Town will appropriate the sum of $</w:t>
      </w:r>
      <w:r>
        <w:rPr>
          <w:rFonts w:ascii="Times New Roman" w:eastAsia="Times New Roman" w:hAnsi="Times New Roman" w:cs="Times New Roman"/>
          <w:sz w:val="24"/>
          <w:szCs w:val="20"/>
        </w:rPr>
        <w:t xml:space="preserve">304,154 (Three hundred four thousand one hundred fifty four </w:t>
      </w:r>
      <w:r w:rsidRPr="00430E92">
        <w:rPr>
          <w:rFonts w:ascii="Times New Roman" w:eastAsia="Times New Roman" w:hAnsi="Times New Roman" w:cs="Times New Roman"/>
          <w:sz w:val="24"/>
          <w:szCs w:val="20"/>
        </w:rPr>
        <w:t>dollars) or any other sum to be reimbursed by the Commonwealth of Massachusetts under the Transportation Bond issue, to be spent by the Highway Surveyor, with approval of the Board of Selectmen, under the provisions of Chapter 90 of the General Laws, or take any other action in relation thereto.</w:t>
      </w:r>
    </w:p>
    <w:p w14:paraId="4545F341" w14:textId="77777777" w:rsidR="00D63600" w:rsidRPr="00430E92" w:rsidRDefault="00D63600" w:rsidP="00D63600">
      <w:pPr>
        <w:spacing w:after="0" w:line="240" w:lineRule="auto"/>
        <w:rPr>
          <w:rFonts w:ascii="Times New Roman" w:eastAsia="Times New Roman" w:hAnsi="Times New Roman" w:cs="Times New Roman"/>
          <w:b/>
          <w:sz w:val="24"/>
          <w:szCs w:val="20"/>
        </w:rPr>
      </w:pPr>
    </w:p>
    <w:p w14:paraId="2791D829" w14:textId="77777777" w:rsidR="00D63600" w:rsidRPr="005A5F10" w:rsidRDefault="00D63600" w:rsidP="00D63600">
      <w:pPr>
        <w:keepNext/>
        <w:spacing w:after="0" w:line="240" w:lineRule="auto"/>
        <w:outlineLvl w:val="1"/>
        <w:rPr>
          <w:rFonts w:ascii="Times New Roman" w:eastAsia="Times New Roman" w:hAnsi="Times New Roman" w:cs="Times New Roman"/>
          <w:b/>
          <w:sz w:val="24"/>
          <w:szCs w:val="24"/>
          <w:u w:val="single"/>
        </w:rPr>
      </w:pPr>
      <w:r w:rsidRPr="00430E92">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 xml:space="preserve">rticle </w:t>
      </w:r>
      <w:commentRangeStart w:id="24"/>
      <w:r>
        <w:rPr>
          <w:rFonts w:ascii="Times New Roman" w:eastAsia="Times New Roman" w:hAnsi="Times New Roman" w:cs="Times New Roman"/>
          <w:b/>
          <w:sz w:val="24"/>
          <w:szCs w:val="24"/>
          <w:u w:val="single"/>
        </w:rPr>
        <w:t>9</w:t>
      </w:r>
      <w:commentRangeEnd w:id="24"/>
      <w:r>
        <w:rPr>
          <w:rStyle w:val="CommentReference"/>
        </w:rPr>
        <w:commentReference w:id="24"/>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Revolving Funds </w:t>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r w:rsidRPr="005A5F10">
        <w:rPr>
          <w:rFonts w:ascii="Times New Roman" w:hAnsi="Times New Roman" w:cs="Times New Roman"/>
          <w:b/>
          <w:bCs/>
          <w:sz w:val="24"/>
          <w:szCs w:val="24"/>
        </w:rPr>
        <w:tab/>
      </w:r>
    </w:p>
    <w:p w14:paraId="211E64AE" w14:textId="77777777" w:rsidR="00D63600" w:rsidRDefault="00D63600" w:rsidP="00D63600">
      <w:pPr>
        <w:rPr>
          <w:rFonts w:ascii="Times New Roman" w:hAnsi="Times New Roman" w:cs="Times New Roman"/>
          <w:sz w:val="24"/>
          <w:szCs w:val="24"/>
        </w:rPr>
      </w:pPr>
      <w:r w:rsidRPr="005A5F10">
        <w:rPr>
          <w:rFonts w:ascii="Times New Roman" w:hAnsi="Times New Roman" w:cs="Times New Roman"/>
          <w:sz w:val="24"/>
          <w:szCs w:val="24"/>
        </w:rPr>
        <w:t xml:space="preserve">To see if the Town will vote pursuant to the provisions of G.L. c.44, §53E½, as most recently amended, to </w:t>
      </w:r>
      <w:r w:rsidRPr="0077149C">
        <w:rPr>
          <w:rFonts w:ascii="Times New Roman" w:hAnsi="Times New Roman" w:cs="Times New Roman"/>
          <w:sz w:val="24"/>
          <w:szCs w:val="24"/>
        </w:rPr>
        <w:t xml:space="preserve">establish FY2019 spending limits as set forth below for the revolving funds listed in Section 1 of the General Bylaw entitled, “Revolving </w:t>
      </w:r>
      <w:r>
        <w:rPr>
          <w:rFonts w:ascii="Times New Roman" w:hAnsi="Times New Roman" w:cs="Times New Roman"/>
          <w:sz w:val="24"/>
          <w:szCs w:val="24"/>
        </w:rPr>
        <w:t>Funds”, approved under Article 6</w:t>
      </w:r>
      <w:r w:rsidRPr="0077149C">
        <w:rPr>
          <w:rFonts w:ascii="Times New Roman" w:hAnsi="Times New Roman" w:cs="Times New Roman"/>
          <w:sz w:val="24"/>
          <w:szCs w:val="24"/>
        </w:rPr>
        <w:t xml:space="preserve"> of the </w:t>
      </w:r>
      <w:r>
        <w:rPr>
          <w:rFonts w:ascii="Times New Roman" w:hAnsi="Times New Roman" w:cs="Times New Roman"/>
          <w:sz w:val="24"/>
          <w:szCs w:val="24"/>
        </w:rPr>
        <w:t>May 1</w:t>
      </w:r>
      <w:r w:rsidRPr="0077149C">
        <w:rPr>
          <w:rFonts w:ascii="Times New Roman" w:hAnsi="Times New Roman" w:cs="Times New Roman"/>
          <w:sz w:val="24"/>
          <w:szCs w:val="24"/>
        </w:rPr>
        <w:t>, 2017 Annual Town Meeting, with such limits to be applicable from fiscal year to fiscal year until revised by Town Meeting prior to July 1 for the ensuing fiscal year</w:t>
      </w:r>
      <w:r w:rsidRPr="005A5F10">
        <w:rPr>
          <w:rFonts w:ascii="Times New Roman" w:hAnsi="Times New Roman" w:cs="Times New Roman"/>
          <w:sz w:val="24"/>
          <w:szCs w:val="24"/>
        </w:rPr>
        <w:t>:</w:t>
      </w:r>
    </w:p>
    <w:p w14:paraId="26091B23" w14:textId="77777777" w:rsidR="00D63600" w:rsidRDefault="00D63600" w:rsidP="00D63600">
      <w:pPr>
        <w:rPr>
          <w:rFonts w:ascii="Times New Roman" w:hAnsi="Times New Roman" w:cs="Times New Roman"/>
          <w:sz w:val="24"/>
          <w:szCs w:val="24"/>
        </w:rPr>
      </w:pPr>
    </w:p>
    <w:p w14:paraId="4662E2D5" w14:textId="77777777" w:rsidR="00D63600" w:rsidRPr="005A5F10" w:rsidRDefault="00D63600" w:rsidP="00D63600">
      <w:pPr>
        <w:rPr>
          <w:rFonts w:ascii="Times New Roman" w:hAnsi="Times New Roman" w:cs="Times New Roman"/>
          <w:sz w:val="24"/>
          <w:szCs w:val="24"/>
        </w:rPr>
      </w:pPr>
    </w:p>
    <w:tbl>
      <w:tblPr>
        <w:tblW w:w="7020" w:type="dxa"/>
        <w:tblInd w:w="828" w:type="dxa"/>
        <w:tblLayout w:type="fixed"/>
        <w:tblLook w:val="04A0" w:firstRow="1" w:lastRow="0" w:firstColumn="1" w:lastColumn="0" w:noHBand="0" w:noVBand="1"/>
      </w:tblPr>
      <w:tblGrid>
        <w:gridCol w:w="3870"/>
        <w:gridCol w:w="3150"/>
      </w:tblGrid>
      <w:tr w:rsidR="00D63600" w:rsidRPr="005A5F10" w14:paraId="2D44F49A" w14:textId="77777777" w:rsidTr="0077013D">
        <w:trPr>
          <w:trHeight w:val="497"/>
        </w:trPr>
        <w:tc>
          <w:tcPr>
            <w:tcW w:w="3870" w:type="dxa"/>
            <w:tcBorders>
              <w:top w:val="single" w:sz="4" w:space="0" w:color="auto"/>
              <w:left w:val="single" w:sz="4" w:space="0" w:color="auto"/>
              <w:bottom w:val="single" w:sz="4" w:space="0" w:color="auto"/>
              <w:right w:val="single" w:sz="4" w:space="0" w:color="auto"/>
            </w:tcBorders>
            <w:hideMark/>
          </w:tcPr>
          <w:p w14:paraId="5AA4EC67" w14:textId="77777777" w:rsidR="00D63600" w:rsidRPr="005A5F10" w:rsidRDefault="00D63600" w:rsidP="0077013D">
            <w:pPr>
              <w:ind w:left="72"/>
              <w:rPr>
                <w:b/>
                <w:bCs/>
                <w:color w:val="000000"/>
              </w:rPr>
            </w:pPr>
            <w:r w:rsidRPr="005A5F10">
              <w:rPr>
                <w:b/>
                <w:bCs/>
                <w:color w:val="000000"/>
              </w:rPr>
              <w:t>Program or Purpose</w:t>
            </w:r>
          </w:p>
        </w:tc>
        <w:tc>
          <w:tcPr>
            <w:tcW w:w="3150" w:type="dxa"/>
            <w:tcBorders>
              <w:top w:val="single" w:sz="4" w:space="0" w:color="auto"/>
              <w:left w:val="single" w:sz="4" w:space="0" w:color="auto"/>
              <w:bottom w:val="single" w:sz="4" w:space="0" w:color="auto"/>
              <w:right w:val="single" w:sz="4" w:space="0" w:color="auto"/>
            </w:tcBorders>
            <w:hideMark/>
          </w:tcPr>
          <w:p w14:paraId="040E2242" w14:textId="77777777" w:rsidR="00D63600" w:rsidRPr="005A5F10" w:rsidRDefault="00D63600" w:rsidP="0077013D">
            <w:pPr>
              <w:ind w:left="176"/>
              <w:rPr>
                <w:b/>
                <w:bCs/>
                <w:color w:val="000000"/>
              </w:rPr>
            </w:pPr>
            <w:r>
              <w:rPr>
                <w:b/>
                <w:bCs/>
                <w:color w:val="000000"/>
              </w:rPr>
              <w:t xml:space="preserve">Fiscal Year </w:t>
            </w:r>
            <w:r w:rsidRPr="005A5F10">
              <w:rPr>
                <w:b/>
                <w:bCs/>
                <w:color w:val="000000"/>
              </w:rPr>
              <w:t>Spending Limit</w:t>
            </w:r>
          </w:p>
        </w:tc>
      </w:tr>
      <w:tr w:rsidR="00D63600" w:rsidRPr="005A5F10" w14:paraId="1249BB63" w14:textId="77777777" w:rsidTr="0077013D">
        <w:trPr>
          <w:trHeight w:val="342"/>
        </w:trPr>
        <w:tc>
          <w:tcPr>
            <w:tcW w:w="3870" w:type="dxa"/>
            <w:tcBorders>
              <w:top w:val="single" w:sz="4" w:space="0" w:color="auto"/>
              <w:left w:val="single" w:sz="4" w:space="0" w:color="auto"/>
              <w:bottom w:val="single" w:sz="4" w:space="0" w:color="auto"/>
              <w:right w:val="single" w:sz="4" w:space="0" w:color="auto"/>
            </w:tcBorders>
            <w:hideMark/>
          </w:tcPr>
          <w:p w14:paraId="49687B61" w14:textId="77777777" w:rsidR="00D63600" w:rsidRPr="005A5F10" w:rsidRDefault="00D63600" w:rsidP="0077013D">
            <w:pPr>
              <w:rPr>
                <w:bCs/>
                <w:color w:val="000000"/>
              </w:rPr>
            </w:pPr>
            <w:r w:rsidRPr="005A5F10">
              <w:rPr>
                <w:bCs/>
                <w:color w:val="000000"/>
              </w:rPr>
              <w:t>Zoning Board of Appeals</w:t>
            </w:r>
          </w:p>
        </w:tc>
        <w:tc>
          <w:tcPr>
            <w:tcW w:w="3150" w:type="dxa"/>
            <w:tcBorders>
              <w:top w:val="single" w:sz="4" w:space="0" w:color="auto"/>
              <w:left w:val="single" w:sz="4" w:space="0" w:color="auto"/>
              <w:bottom w:val="single" w:sz="4" w:space="0" w:color="auto"/>
              <w:right w:val="single" w:sz="4" w:space="0" w:color="auto"/>
            </w:tcBorders>
            <w:hideMark/>
          </w:tcPr>
          <w:p w14:paraId="4852245C" w14:textId="77777777" w:rsidR="00D63600" w:rsidRPr="005A5F10" w:rsidRDefault="00D63600" w:rsidP="0077013D">
            <w:pPr>
              <w:rPr>
                <w:bCs/>
                <w:color w:val="000000"/>
              </w:rPr>
            </w:pPr>
            <w:r w:rsidRPr="005A5F10">
              <w:rPr>
                <w:bCs/>
                <w:color w:val="000000"/>
              </w:rPr>
              <w:t>$20,000.00</w:t>
            </w:r>
          </w:p>
        </w:tc>
      </w:tr>
      <w:tr w:rsidR="00D63600" w:rsidRPr="005A5F10" w14:paraId="75AD26B0" w14:textId="77777777" w:rsidTr="0077013D">
        <w:trPr>
          <w:trHeight w:val="342"/>
        </w:trPr>
        <w:tc>
          <w:tcPr>
            <w:tcW w:w="3870" w:type="dxa"/>
            <w:tcBorders>
              <w:top w:val="single" w:sz="4" w:space="0" w:color="auto"/>
              <w:left w:val="single" w:sz="4" w:space="0" w:color="auto"/>
              <w:bottom w:val="single" w:sz="4" w:space="0" w:color="auto"/>
              <w:right w:val="single" w:sz="4" w:space="0" w:color="auto"/>
            </w:tcBorders>
          </w:tcPr>
          <w:p w14:paraId="31A66FE6" w14:textId="77777777" w:rsidR="00D63600" w:rsidRPr="005A5F10" w:rsidRDefault="00D63600" w:rsidP="0077013D">
            <w:pPr>
              <w:rPr>
                <w:bCs/>
                <w:color w:val="000000"/>
              </w:rPr>
            </w:pPr>
            <w:r w:rsidRPr="005A5F10">
              <w:rPr>
                <w:bCs/>
                <w:color w:val="000000"/>
              </w:rPr>
              <w:t>Conservation Commission – Camp Denison</w:t>
            </w:r>
          </w:p>
          <w:p w14:paraId="591FA777" w14:textId="77777777" w:rsidR="00D63600" w:rsidRPr="005A5F10" w:rsidRDefault="00D63600" w:rsidP="0077013D">
            <w:pPr>
              <w:rPr>
                <w:bCs/>
                <w:color w:val="000000"/>
              </w:rPr>
            </w:pPr>
          </w:p>
        </w:tc>
        <w:tc>
          <w:tcPr>
            <w:tcW w:w="3150" w:type="dxa"/>
            <w:tcBorders>
              <w:top w:val="single" w:sz="4" w:space="0" w:color="auto"/>
              <w:left w:val="single" w:sz="4" w:space="0" w:color="auto"/>
              <w:bottom w:val="single" w:sz="4" w:space="0" w:color="auto"/>
              <w:right w:val="single" w:sz="4" w:space="0" w:color="auto"/>
            </w:tcBorders>
          </w:tcPr>
          <w:p w14:paraId="2E686310" w14:textId="77777777" w:rsidR="00D63600" w:rsidRPr="005A5F10" w:rsidRDefault="00D63600" w:rsidP="0077013D">
            <w:pPr>
              <w:rPr>
                <w:bCs/>
                <w:color w:val="000000"/>
              </w:rPr>
            </w:pPr>
            <w:r>
              <w:rPr>
                <w:bCs/>
                <w:color w:val="000000"/>
              </w:rPr>
              <w:t>$60</w:t>
            </w:r>
            <w:r w:rsidRPr="005A5F10">
              <w:rPr>
                <w:bCs/>
                <w:color w:val="000000"/>
              </w:rPr>
              <w:t>,000.00</w:t>
            </w:r>
          </w:p>
        </w:tc>
      </w:tr>
      <w:tr w:rsidR="00D63600" w:rsidRPr="005A5F10" w14:paraId="166AE98C" w14:textId="77777777" w:rsidTr="0077013D">
        <w:trPr>
          <w:trHeight w:val="332"/>
        </w:trPr>
        <w:tc>
          <w:tcPr>
            <w:tcW w:w="3870" w:type="dxa"/>
            <w:tcBorders>
              <w:top w:val="single" w:sz="4" w:space="0" w:color="auto"/>
              <w:left w:val="single" w:sz="4" w:space="0" w:color="auto"/>
              <w:bottom w:val="single" w:sz="4" w:space="0" w:color="auto"/>
              <w:right w:val="single" w:sz="4" w:space="0" w:color="auto"/>
            </w:tcBorders>
            <w:hideMark/>
          </w:tcPr>
          <w:p w14:paraId="0EB231E4" w14:textId="77777777" w:rsidR="00D63600" w:rsidRPr="005A5F10" w:rsidRDefault="00D63600" w:rsidP="0077013D">
            <w:pPr>
              <w:rPr>
                <w:bCs/>
                <w:color w:val="000000"/>
              </w:rPr>
            </w:pPr>
            <w:r w:rsidRPr="005A5F10">
              <w:rPr>
                <w:bCs/>
                <w:color w:val="000000"/>
              </w:rPr>
              <w:t>Fire Alarm</w:t>
            </w:r>
          </w:p>
        </w:tc>
        <w:tc>
          <w:tcPr>
            <w:tcW w:w="3150" w:type="dxa"/>
            <w:tcBorders>
              <w:top w:val="single" w:sz="4" w:space="0" w:color="auto"/>
              <w:left w:val="single" w:sz="4" w:space="0" w:color="auto"/>
              <w:bottom w:val="single" w:sz="4" w:space="0" w:color="auto"/>
              <w:right w:val="single" w:sz="4" w:space="0" w:color="auto"/>
            </w:tcBorders>
            <w:hideMark/>
          </w:tcPr>
          <w:p w14:paraId="6530A65B" w14:textId="77777777" w:rsidR="00D63600" w:rsidRPr="005A5F10" w:rsidRDefault="00D63600" w:rsidP="0077013D">
            <w:pPr>
              <w:rPr>
                <w:bCs/>
                <w:color w:val="000000"/>
              </w:rPr>
            </w:pPr>
            <w:r w:rsidRPr="005A5F10">
              <w:rPr>
                <w:bCs/>
                <w:color w:val="000000"/>
              </w:rPr>
              <w:t>$14,000.00</w:t>
            </w:r>
          </w:p>
        </w:tc>
      </w:tr>
      <w:tr w:rsidR="00D63600" w:rsidRPr="005A5F10" w14:paraId="7D450505" w14:textId="77777777" w:rsidTr="0077013D">
        <w:trPr>
          <w:trHeight w:val="332"/>
        </w:trPr>
        <w:tc>
          <w:tcPr>
            <w:tcW w:w="3870" w:type="dxa"/>
            <w:tcBorders>
              <w:top w:val="single" w:sz="4" w:space="0" w:color="auto"/>
              <w:left w:val="single" w:sz="4" w:space="0" w:color="auto"/>
              <w:bottom w:val="single" w:sz="4" w:space="0" w:color="auto"/>
              <w:right w:val="single" w:sz="4" w:space="0" w:color="auto"/>
            </w:tcBorders>
          </w:tcPr>
          <w:p w14:paraId="1E8E5656" w14:textId="77777777" w:rsidR="00D63600" w:rsidRPr="005A5F10" w:rsidRDefault="00D63600" w:rsidP="0077013D">
            <w:pPr>
              <w:rPr>
                <w:bCs/>
                <w:color w:val="000000"/>
              </w:rPr>
            </w:pPr>
            <w:r w:rsidRPr="005A5F10">
              <w:rPr>
                <w:bCs/>
                <w:color w:val="000000"/>
              </w:rPr>
              <w:t>Inspections Department</w:t>
            </w:r>
          </w:p>
        </w:tc>
        <w:tc>
          <w:tcPr>
            <w:tcW w:w="3150" w:type="dxa"/>
            <w:tcBorders>
              <w:top w:val="single" w:sz="4" w:space="0" w:color="auto"/>
              <w:left w:val="single" w:sz="4" w:space="0" w:color="auto"/>
              <w:bottom w:val="single" w:sz="4" w:space="0" w:color="auto"/>
              <w:right w:val="single" w:sz="4" w:space="0" w:color="auto"/>
            </w:tcBorders>
          </w:tcPr>
          <w:p w14:paraId="5592D6BD" w14:textId="77777777" w:rsidR="00D63600" w:rsidRPr="005A5F10" w:rsidRDefault="00D63600" w:rsidP="0077013D">
            <w:pPr>
              <w:rPr>
                <w:bCs/>
                <w:color w:val="000000"/>
              </w:rPr>
            </w:pPr>
            <w:r w:rsidRPr="005A5F10">
              <w:rPr>
                <w:bCs/>
                <w:color w:val="000000"/>
              </w:rPr>
              <w:t>$1</w:t>
            </w:r>
            <w:r>
              <w:rPr>
                <w:bCs/>
                <w:color w:val="000000"/>
              </w:rPr>
              <w:t>6</w:t>
            </w:r>
            <w:r w:rsidRPr="005A5F10">
              <w:rPr>
                <w:bCs/>
                <w:color w:val="000000"/>
              </w:rPr>
              <w:t>,000.00</w:t>
            </w:r>
          </w:p>
        </w:tc>
      </w:tr>
    </w:tbl>
    <w:p w14:paraId="5BDE9464" w14:textId="77777777" w:rsidR="00D63600" w:rsidRPr="005A5F10" w:rsidRDefault="00D63600" w:rsidP="00D63600">
      <w:pPr>
        <w:ind w:left="360"/>
        <w:rPr>
          <w:rFonts w:ascii="Times New Roman" w:hAnsi="Times New Roman" w:cs="Times New Roman"/>
          <w:bCs/>
          <w:color w:val="000000"/>
          <w:sz w:val="24"/>
          <w:szCs w:val="24"/>
        </w:rPr>
      </w:pPr>
    </w:p>
    <w:p w14:paraId="04EF98AC" w14:textId="77777777" w:rsidR="00D63600" w:rsidRDefault="00D63600" w:rsidP="00D63600">
      <w:pPr>
        <w:rPr>
          <w:rFonts w:ascii="Times New Roman" w:hAnsi="Times New Roman" w:cs="Times New Roman"/>
          <w:bCs/>
          <w:color w:val="000000"/>
          <w:sz w:val="24"/>
          <w:szCs w:val="24"/>
        </w:rPr>
      </w:pPr>
      <w:r w:rsidRPr="005A5F10">
        <w:rPr>
          <w:rFonts w:ascii="Times New Roman" w:hAnsi="Times New Roman" w:cs="Times New Roman"/>
          <w:bCs/>
          <w:color w:val="000000"/>
          <w:sz w:val="24"/>
          <w:szCs w:val="24"/>
        </w:rPr>
        <w:t>, or take any other action in relation thereto.</w:t>
      </w:r>
    </w:p>
    <w:p w14:paraId="76C0B7E0" w14:textId="77777777" w:rsidR="00D63600" w:rsidRDefault="00D63600" w:rsidP="00D63600">
      <w:pPr>
        <w:spacing w:after="0" w:line="240" w:lineRule="auto"/>
        <w:jc w:val="center"/>
        <w:rPr>
          <w:rFonts w:ascii="Times New Roman" w:eastAsia="Times New Roman" w:hAnsi="Times New Roman" w:cs="Times New Roman"/>
          <w:b/>
          <w:sz w:val="24"/>
          <w:szCs w:val="20"/>
        </w:rPr>
      </w:pPr>
      <w:r w:rsidRPr="00430E92">
        <w:rPr>
          <w:rFonts w:ascii="Times New Roman" w:eastAsia="Times New Roman" w:hAnsi="Times New Roman" w:cs="Times New Roman"/>
          <w:b/>
          <w:sz w:val="24"/>
          <w:szCs w:val="20"/>
        </w:rPr>
        <w:t>{END CONSENT CALENDAR}</w:t>
      </w:r>
    </w:p>
    <w:p w14:paraId="5A5B11D2" w14:textId="77777777" w:rsidR="00D63600" w:rsidRDefault="00D63600" w:rsidP="00D63600">
      <w:pPr>
        <w:spacing w:after="0" w:line="240" w:lineRule="auto"/>
        <w:jc w:val="center"/>
        <w:rPr>
          <w:rFonts w:ascii="Times New Roman" w:eastAsia="Times New Roman" w:hAnsi="Times New Roman" w:cs="Times New Roman"/>
          <w:b/>
          <w:sz w:val="24"/>
          <w:szCs w:val="20"/>
        </w:rPr>
      </w:pPr>
    </w:p>
    <w:p w14:paraId="72C79275" w14:textId="77777777" w:rsidR="00D63600" w:rsidRPr="005D6177" w:rsidRDefault="00D63600" w:rsidP="00D6360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articles in the consent calendar were read by the Moderator</w:t>
      </w:r>
    </w:p>
    <w:p w14:paraId="6D4A854B" w14:textId="77777777" w:rsidR="00D63600" w:rsidRPr="0058569A" w:rsidRDefault="00D63600" w:rsidP="00D63600">
      <w:pPr>
        <w:spacing w:after="0" w:line="240" w:lineRule="auto"/>
        <w:rPr>
          <w:rFonts w:ascii="Times New Roman" w:eastAsia="Times New Roman" w:hAnsi="Times New Roman" w:cs="Times New Roman"/>
          <w:b/>
          <w:sz w:val="24"/>
          <w:szCs w:val="20"/>
        </w:rPr>
      </w:pPr>
    </w:p>
    <w:p w14:paraId="5EE87293" w14:textId="77777777" w:rsidR="00D63600" w:rsidRDefault="00D63600" w:rsidP="00D63600">
      <w:pPr>
        <w:pStyle w:val="NoSpacing"/>
        <w:rPr>
          <w:rFonts w:eastAsia="Times New Roman"/>
          <w:sz w:val="24"/>
          <w:szCs w:val="24"/>
        </w:rPr>
      </w:pPr>
      <w:r>
        <w:rPr>
          <w:sz w:val="24"/>
          <w:szCs w:val="24"/>
        </w:rPr>
        <w:t>MOTION:  Harry LaCortiglia m</w:t>
      </w:r>
      <w:r w:rsidRPr="00610BA6">
        <w:rPr>
          <w:rFonts w:eastAsia="Times New Roman"/>
          <w:sz w:val="24"/>
          <w:szCs w:val="24"/>
        </w:rPr>
        <w:t>ove</w:t>
      </w:r>
      <w:r>
        <w:rPr>
          <w:rFonts w:eastAsia="Times New Roman"/>
          <w:sz w:val="24"/>
          <w:szCs w:val="24"/>
        </w:rPr>
        <w:t>d and it was seconded by Wayne Snow</w:t>
      </w:r>
      <w:r w:rsidRPr="00610BA6">
        <w:rPr>
          <w:rFonts w:eastAsia="Times New Roman"/>
          <w:sz w:val="24"/>
          <w:szCs w:val="24"/>
        </w:rPr>
        <w:t xml:space="preserve"> to approve the consent calendar which includes Articles 7-9 as printed in the warrant.</w:t>
      </w:r>
    </w:p>
    <w:p w14:paraId="168053A3" w14:textId="77777777" w:rsidR="00D63600" w:rsidRDefault="00D63600" w:rsidP="00D63600">
      <w:pPr>
        <w:pStyle w:val="NoSpacing"/>
        <w:rPr>
          <w:rFonts w:eastAsia="Times New Roman"/>
          <w:sz w:val="24"/>
          <w:szCs w:val="24"/>
        </w:rPr>
      </w:pPr>
    </w:p>
    <w:p w14:paraId="54154CB6"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discussion.  </w:t>
      </w:r>
    </w:p>
    <w:p w14:paraId="502CBA4F"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5EF43A85" w14:textId="77777777" w:rsidR="00D63600" w:rsidRPr="00610BA6" w:rsidRDefault="00D63600" w:rsidP="00D63600">
      <w:pPr>
        <w:rPr>
          <w:rFonts w:ascii="Times New Roman" w:eastAsia="Times New Roman" w:hAnsi="Times New Roman" w:cs="Times New Roman"/>
          <w:sz w:val="24"/>
          <w:szCs w:val="24"/>
        </w:rPr>
      </w:pPr>
    </w:p>
    <w:p w14:paraId="5A75E7A4" w14:textId="77777777" w:rsidR="00D63600" w:rsidRPr="001E07E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10: Fire Department Pump Truck </w:t>
      </w:r>
    </w:p>
    <w:p w14:paraId="78446AEC" w14:textId="77777777" w:rsidR="00D63600" w:rsidRDefault="00D63600" w:rsidP="00D63600">
      <w:pPr>
        <w:rPr>
          <w:rFonts w:ascii="Times New Roman" w:hAnsi="Times New Roman" w:cs="Times New Roman"/>
          <w:sz w:val="24"/>
          <w:szCs w:val="24"/>
        </w:rPr>
      </w:pPr>
      <w:r w:rsidRPr="0058569A">
        <w:rPr>
          <w:rFonts w:ascii="Times New Roman" w:hAnsi="Times New Roman" w:cs="Times New Roman"/>
          <w:sz w:val="24"/>
          <w:szCs w:val="24"/>
        </w:rPr>
        <w:t xml:space="preserve">To see if the Town will vote to authorize the </w:t>
      </w:r>
      <w:r>
        <w:rPr>
          <w:rFonts w:ascii="Times New Roman" w:hAnsi="Times New Roman" w:cs="Times New Roman"/>
          <w:sz w:val="24"/>
          <w:szCs w:val="24"/>
        </w:rPr>
        <w:t xml:space="preserve">Board of Selectmen </w:t>
      </w:r>
      <w:r w:rsidRPr="0058569A">
        <w:rPr>
          <w:rFonts w:ascii="Times New Roman" w:hAnsi="Times New Roman" w:cs="Times New Roman"/>
          <w:sz w:val="24"/>
          <w:szCs w:val="24"/>
        </w:rPr>
        <w:t>to enter into a</w:t>
      </w:r>
      <w:r>
        <w:rPr>
          <w:rFonts w:ascii="Times New Roman" w:hAnsi="Times New Roman" w:cs="Times New Roman"/>
          <w:sz w:val="24"/>
          <w:szCs w:val="24"/>
        </w:rPr>
        <w:t xml:space="preserve">n agreement to </w:t>
      </w:r>
      <w:r w:rsidRPr="0058569A">
        <w:rPr>
          <w:rFonts w:ascii="Times New Roman" w:hAnsi="Times New Roman" w:cs="Times New Roman"/>
          <w:sz w:val="24"/>
          <w:szCs w:val="24"/>
        </w:rPr>
        <w:t>lease/</w:t>
      </w:r>
      <w:r w:rsidRPr="00F31AF3">
        <w:rPr>
          <w:rFonts w:ascii="Times New Roman" w:hAnsi="Times New Roman" w:cs="Times New Roman"/>
          <w:sz w:val="24"/>
          <w:szCs w:val="24"/>
        </w:rPr>
        <w:t>purchase</w:t>
      </w:r>
      <w:r>
        <w:rPr>
          <w:rFonts w:ascii="Times New Roman" w:hAnsi="Times New Roman" w:cs="Times New Roman"/>
          <w:sz w:val="24"/>
          <w:szCs w:val="24"/>
        </w:rPr>
        <w:t xml:space="preserve"> and equip</w:t>
      </w:r>
      <w:r w:rsidRPr="00F31AF3">
        <w:rPr>
          <w:rFonts w:ascii="Times New Roman" w:hAnsi="Times New Roman" w:cs="Times New Roman"/>
          <w:sz w:val="24"/>
          <w:szCs w:val="24"/>
        </w:rPr>
        <w:t xml:space="preserve"> </w:t>
      </w:r>
      <w:r w:rsidRPr="0058569A">
        <w:rPr>
          <w:rFonts w:ascii="Times New Roman" w:hAnsi="Times New Roman" w:cs="Times New Roman"/>
          <w:sz w:val="24"/>
          <w:szCs w:val="24"/>
        </w:rPr>
        <w:t xml:space="preserve">a </w:t>
      </w:r>
      <w:r>
        <w:rPr>
          <w:rFonts w:ascii="Times New Roman" w:hAnsi="Times New Roman" w:cs="Times New Roman"/>
          <w:sz w:val="24"/>
          <w:szCs w:val="24"/>
        </w:rPr>
        <w:t>Pump T</w:t>
      </w:r>
      <w:r w:rsidRPr="0058569A">
        <w:rPr>
          <w:rFonts w:ascii="Times New Roman" w:hAnsi="Times New Roman" w:cs="Times New Roman"/>
          <w:sz w:val="24"/>
          <w:szCs w:val="24"/>
        </w:rPr>
        <w:t>ruck for the Fire Department</w:t>
      </w:r>
      <w:r w:rsidRPr="00256300">
        <w:rPr>
          <w:rFonts w:ascii="Times New Roman" w:hAnsi="Times New Roman"/>
          <w:sz w:val="24"/>
          <w:szCs w:val="24"/>
        </w:rPr>
        <w:t xml:space="preserve"> </w:t>
      </w:r>
      <w:r w:rsidRPr="006824AE">
        <w:rPr>
          <w:rFonts w:ascii="Times New Roman" w:hAnsi="Times New Roman"/>
          <w:sz w:val="24"/>
          <w:szCs w:val="24"/>
        </w:rPr>
        <w:t>pursuant to the provisions of G.L. c.44, §21C</w:t>
      </w:r>
      <w:r>
        <w:rPr>
          <w:rFonts w:ascii="Times New Roman" w:hAnsi="Times New Roman"/>
          <w:sz w:val="24"/>
          <w:szCs w:val="24"/>
        </w:rPr>
        <w:t xml:space="preserve"> </w:t>
      </w:r>
      <w:r w:rsidRPr="0058569A">
        <w:rPr>
          <w:rFonts w:ascii="Times New Roman" w:hAnsi="Times New Roman" w:cs="Times New Roman"/>
          <w:sz w:val="24"/>
          <w:szCs w:val="24"/>
        </w:rPr>
        <w:t>for a period</w:t>
      </w:r>
      <w:r>
        <w:rPr>
          <w:rFonts w:ascii="Times New Roman" w:hAnsi="Times New Roman" w:cs="Times New Roman"/>
          <w:sz w:val="24"/>
          <w:szCs w:val="24"/>
        </w:rPr>
        <w:t xml:space="preserve"> up to or exceeding three years</w:t>
      </w:r>
      <w:r w:rsidRPr="0058569A">
        <w:rPr>
          <w:rFonts w:ascii="Times New Roman" w:hAnsi="Times New Roman" w:cs="Times New Roman"/>
          <w:sz w:val="24"/>
          <w:szCs w:val="24"/>
        </w:rPr>
        <w:t xml:space="preserve">, and </w:t>
      </w:r>
      <w:r>
        <w:rPr>
          <w:rFonts w:ascii="Times New Roman" w:hAnsi="Times New Roman" w:cs="Times New Roman"/>
          <w:sz w:val="24"/>
          <w:szCs w:val="24"/>
        </w:rPr>
        <w:t xml:space="preserve">further, </w:t>
      </w:r>
      <w:r w:rsidRPr="0058569A">
        <w:rPr>
          <w:rFonts w:ascii="Times New Roman" w:hAnsi="Times New Roman" w:cs="Times New Roman"/>
          <w:sz w:val="24"/>
          <w:szCs w:val="24"/>
        </w:rPr>
        <w:t xml:space="preserve">to raise and appropriate or transfer from available funds a sum of money </w:t>
      </w:r>
      <w:r>
        <w:rPr>
          <w:rFonts w:ascii="Times New Roman" w:hAnsi="Times New Roman" w:cs="Times New Roman"/>
          <w:sz w:val="24"/>
          <w:szCs w:val="24"/>
        </w:rPr>
        <w:t>to fund the FY2019 lease/purchase payment</w:t>
      </w:r>
      <w:r w:rsidRPr="0058569A">
        <w:rPr>
          <w:rFonts w:ascii="Times New Roman" w:hAnsi="Times New Roman" w:cs="Times New Roman"/>
          <w:sz w:val="24"/>
          <w:szCs w:val="24"/>
        </w:rPr>
        <w:t>, or take an</w:t>
      </w:r>
      <w:r>
        <w:rPr>
          <w:rFonts w:ascii="Times New Roman" w:hAnsi="Times New Roman" w:cs="Times New Roman"/>
          <w:sz w:val="24"/>
          <w:szCs w:val="24"/>
        </w:rPr>
        <w:t>y other action in relation thereto.</w:t>
      </w:r>
    </w:p>
    <w:p w14:paraId="73C6D299" w14:textId="77777777" w:rsidR="00D63600" w:rsidRDefault="00D63600" w:rsidP="00D63600">
      <w:pPr>
        <w:pStyle w:val="NoSpacing"/>
        <w:rPr>
          <w:rFonts w:eastAsia="Times New Roman"/>
          <w:sz w:val="24"/>
          <w:szCs w:val="24"/>
        </w:rPr>
      </w:pPr>
      <w:r>
        <w:rPr>
          <w:sz w:val="24"/>
          <w:szCs w:val="24"/>
        </w:rPr>
        <w:t>MOTION</w:t>
      </w:r>
      <w:r w:rsidRPr="00610BA6">
        <w:rPr>
          <w:sz w:val="24"/>
          <w:szCs w:val="24"/>
        </w:rPr>
        <w:t xml:space="preserve">:  </w:t>
      </w:r>
      <w:r>
        <w:rPr>
          <w:sz w:val="24"/>
          <w:szCs w:val="24"/>
        </w:rPr>
        <w:t>Steve Sadler m</w:t>
      </w:r>
      <w:r w:rsidRPr="00610BA6">
        <w:rPr>
          <w:rFonts w:eastAsia="Times New Roman"/>
          <w:sz w:val="24"/>
          <w:szCs w:val="24"/>
        </w:rPr>
        <w:t>ove</w:t>
      </w:r>
      <w:r>
        <w:rPr>
          <w:rFonts w:eastAsia="Times New Roman"/>
          <w:sz w:val="24"/>
          <w:szCs w:val="24"/>
        </w:rPr>
        <w:t>d and it was seconded by David Surface</w:t>
      </w:r>
      <w:r w:rsidRPr="00610BA6">
        <w:rPr>
          <w:rFonts w:eastAsia="Times New Roman"/>
          <w:sz w:val="24"/>
          <w:szCs w:val="24"/>
        </w:rPr>
        <w:t xml:space="preserve"> to authorize the Board of Selectmen to enter into an agreement to lease/purchase and equip a Pump Truck for the Fire Department pursuant to the provisions of G.L. c.44, §21C for a period up to or exceeding 3 years. </w:t>
      </w:r>
    </w:p>
    <w:p w14:paraId="2D8A22F5" w14:textId="77777777" w:rsidR="00D63600" w:rsidRDefault="00D63600" w:rsidP="00D63600">
      <w:pPr>
        <w:pStyle w:val="NoSpacing"/>
        <w:rPr>
          <w:rFonts w:eastAsia="Times New Roman"/>
          <w:sz w:val="24"/>
          <w:szCs w:val="24"/>
        </w:rPr>
      </w:pPr>
    </w:p>
    <w:p w14:paraId="276BCFB9" w14:textId="77777777" w:rsidR="00D63600" w:rsidRDefault="00D63600" w:rsidP="00D63600">
      <w:pPr>
        <w:pStyle w:val="NoSpacing"/>
        <w:rPr>
          <w:rFonts w:eastAsia="Times New Roman"/>
          <w:sz w:val="24"/>
          <w:szCs w:val="24"/>
        </w:rPr>
      </w:pPr>
      <w:r>
        <w:rPr>
          <w:rFonts w:eastAsia="Times New Roman"/>
          <w:sz w:val="24"/>
          <w:szCs w:val="24"/>
        </w:rPr>
        <w:t>No Fin Com report</w:t>
      </w:r>
    </w:p>
    <w:p w14:paraId="6E0CA0F4" w14:textId="77777777" w:rsidR="00D63600" w:rsidRDefault="00D63600" w:rsidP="00D63600">
      <w:pPr>
        <w:pStyle w:val="NoSpacing"/>
        <w:rPr>
          <w:rFonts w:eastAsia="Times New Roman"/>
          <w:sz w:val="24"/>
          <w:szCs w:val="24"/>
        </w:rPr>
      </w:pPr>
    </w:p>
    <w:p w14:paraId="7587AC0B" w14:textId="77777777" w:rsidR="00D63600" w:rsidRDefault="00D63600" w:rsidP="00D63600">
      <w:pPr>
        <w:pStyle w:val="NoSpacing"/>
        <w:rPr>
          <w:rFonts w:eastAsia="Times New Roman"/>
          <w:sz w:val="24"/>
          <w:szCs w:val="24"/>
        </w:rPr>
      </w:pPr>
      <w:r>
        <w:rPr>
          <w:rFonts w:eastAsia="Times New Roman"/>
          <w:sz w:val="24"/>
          <w:szCs w:val="24"/>
        </w:rPr>
        <w:t>DISCUSSION:  Fire Chief, Fred Mitchell, explained that this article is not asking for money tonight, it’s just the authorization to spec out a new fire truck which takes 6-9 months to build.  This will come back to town meeting next year for funding.</w:t>
      </w:r>
    </w:p>
    <w:p w14:paraId="70E0287D" w14:textId="77777777" w:rsidR="00D63600" w:rsidRDefault="00D63600" w:rsidP="00D63600">
      <w:pPr>
        <w:pStyle w:val="NoSpacing"/>
        <w:rPr>
          <w:rFonts w:eastAsia="Times New Roman"/>
          <w:sz w:val="24"/>
          <w:szCs w:val="24"/>
        </w:rPr>
      </w:pPr>
    </w:p>
    <w:p w14:paraId="627E4569" w14:textId="77777777" w:rsidR="00D63600" w:rsidRPr="00610BA6" w:rsidRDefault="00D63600" w:rsidP="00D63600">
      <w:pPr>
        <w:pStyle w:val="NoSpacing"/>
        <w:rPr>
          <w:rFonts w:eastAsia="Times New Roman"/>
          <w:sz w:val="24"/>
          <w:szCs w:val="24"/>
        </w:rPr>
      </w:pPr>
      <w:r>
        <w:rPr>
          <w:rFonts w:eastAsia="Times New Roman"/>
          <w:sz w:val="24"/>
          <w:szCs w:val="24"/>
        </w:rPr>
        <w:t>ACTION:  By a show of hands, the Moderator declared this passed by a 2/3rds vote.</w:t>
      </w:r>
    </w:p>
    <w:p w14:paraId="2139ACAE"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11: Library Security System </w:t>
      </w:r>
    </w:p>
    <w:p w14:paraId="3CA25964"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$31,500 for the purchase, design and installation of a Library Security System, or take any other action in relation thereto.</w:t>
      </w:r>
    </w:p>
    <w:p w14:paraId="3B4C246D" w14:textId="77777777" w:rsidR="00D63600" w:rsidRDefault="00D63600" w:rsidP="00D63600">
      <w:pPr>
        <w:pStyle w:val="BodyText"/>
        <w:rPr>
          <w:szCs w:val="24"/>
        </w:rPr>
      </w:pPr>
    </w:p>
    <w:p w14:paraId="731E2DEE" w14:textId="77777777" w:rsidR="00D63600" w:rsidRDefault="00D63600" w:rsidP="00D63600">
      <w:pPr>
        <w:pStyle w:val="NoSpacing"/>
        <w:rPr>
          <w:rFonts w:eastAsia="Times New Roman"/>
          <w:sz w:val="24"/>
          <w:szCs w:val="24"/>
        </w:rPr>
      </w:pPr>
      <w:r>
        <w:rPr>
          <w:sz w:val="24"/>
          <w:szCs w:val="24"/>
        </w:rPr>
        <w:t>MOTION: Gary Fowler m</w:t>
      </w:r>
      <w:r w:rsidRPr="00610BA6">
        <w:rPr>
          <w:rFonts w:eastAsia="Times New Roman"/>
          <w:sz w:val="24"/>
          <w:szCs w:val="24"/>
        </w:rPr>
        <w:t>ove</w:t>
      </w:r>
      <w:r>
        <w:rPr>
          <w:rFonts w:eastAsia="Times New Roman"/>
          <w:sz w:val="24"/>
          <w:szCs w:val="24"/>
        </w:rPr>
        <w:t>d and it was seconded by Wayne Snow</w:t>
      </w:r>
      <w:r w:rsidRPr="00610BA6">
        <w:rPr>
          <w:rFonts w:eastAsia="Times New Roman"/>
          <w:sz w:val="24"/>
          <w:szCs w:val="24"/>
        </w:rPr>
        <w:t xml:space="preserve"> to vote to transfer from Free Cash the sum of $31,500 for the purchase, design and installation of a Library Security System.  </w:t>
      </w:r>
    </w:p>
    <w:p w14:paraId="67D4F679" w14:textId="77777777" w:rsidR="00D63600" w:rsidRDefault="00D63600" w:rsidP="00D63600">
      <w:pPr>
        <w:pStyle w:val="NoSpacing"/>
        <w:rPr>
          <w:rFonts w:eastAsia="Times New Roman"/>
          <w:sz w:val="24"/>
          <w:szCs w:val="24"/>
        </w:rPr>
      </w:pPr>
    </w:p>
    <w:p w14:paraId="70007943" w14:textId="77777777" w:rsidR="00D63600" w:rsidRDefault="00D63600" w:rsidP="00D63600">
      <w:pPr>
        <w:pStyle w:val="NoSpacing"/>
        <w:rPr>
          <w:rFonts w:eastAsia="Times New Roman"/>
          <w:sz w:val="24"/>
          <w:szCs w:val="24"/>
        </w:rPr>
      </w:pPr>
      <w:r>
        <w:rPr>
          <w:rFonts w:eastAsia="Times New Roman"/>
          <w:sz w:val="24"/>
          <w:szCs w:val="24"/>
        </w:rPr>
        <w:t>Fin Com voted 5-0 in favor</w:t>
      </w:r>
    </w:p>
    <w:p w14:paraId="5D390277" w14:textId="77777777" w:rsidR="00D63600" w:rsidRDefault="00D63600" w:rsidP="00D63600">
      <w:pPr>
        <w:pStyle w:val="NoSpacing"/>
        <w:rPr>
          <w:rFonts w:eastAsia="Times New Roman"/>
          <w:sz w:val="24"/>
          <w:szCs w:val="24"/>
        </w:rPr>
      </w:pPr>
    </w:p>
    <w:p w14:paraId="6F206446" w14:textId="77777777" w:rsidR="00D63600" w:rsidRDefault="00D63600" w:rsidP="00D63600">
      <w:pPr>
        <w:pStyle w:val="NoSpacing"/>
        <w:rPr>
          <w:rFonts w:eastAsia="Times New Roman"/>
          <w:sz w:val="24"/>
          <w:szCs w:val="24"/>
        </w:rPr>
      </w:pPr>
      <w:r>
        <w:rPr>
          <w:rFonts w:eastAsia="Times New Roman"/>
          <w:sz w:val="24"/>
          <w:szCs w:val="24"/>
        </w:rPr>
        <w:t>There was no discussion</w:t>
      </w:r>
    </w:p>
    <w:p w14:paraId="48B3B17D" w14:textId="77777777" w:rsidR="00D63600" w:rsidRDefault="00D63600" w:rsidP="00D63600">
      <w:pPr>
        <w:pStyle w:val="NoSpacing"/>
        <w:rPr>
          <w:rFonts w:eastAsia="Times New Roman"/>
          <w:sz w:val="24"/>
          <w:szCs w:val="24"/>
        </w:rPr>
      </w:pPr>
    </w:p>
    <w:p w14:paraId="30ACDD28" w14:textId="77777777" w:rsidR="00D63600" w:rsidRDefault="00D63600" w:rsidP="00D63600">
      <w:pPr>
        <w:pStyle w:val="NoSpacing"/>
        <w:rPr>
          <w:rFonts w:eastAsia="Times New Roman"/>
          <w:sz w:val="24"/>
          <w:szCs w:val="24"/>
        </w:rPr>
      </w:pPr>
      <w:r>
        <w:rPr>
          <w:rFonts w:eastAsia="Times New Roman"/>
          <w:sz w:val="24"/>
          <w:szCs w:val="24"/>
        </w:rPr>
        <w:t>ACTOIN:  By a show of hands, the Moderator declared this passed by a majority.</w:t>
      </w:r>
    </w:p>
    <w:p w14:paraId="72AD0BB7" w14:textId="77777777" w:rsidR="00D63600" w:rsidRDefault="00D63600" w:rsidP="00D63600">
      <w:pPr>
        <w:pStyle w:val="NoSpacing"/>
        <w:rPr>
          <w:rFonts w:eastAsia="Times New Roman"/>
          <w:sz w:val="24"/>
          <w:szCs w:val="24"/>
        </w:rPr>
      </w:pPr>
    </w:p>
    <w:p w14:paraId="73A7508E" w14:textId="77777777" w:rsidR="00D63600" w:rsidRDefault="00D63600" w:rsidP="00D63600">
      <w:pPr>
        <w:pStyle w:val="NoSpacing"/>
        <w:rPr>
          <w:rFonts w:eastAsia="Times New Roman"/>
          <w:sz w:val="24"/>
          <w:szCs w:val="24"/>
        </w:rPr>
      </w:pPr>
    </w:p>
    <w:p w14:paraId="74CA5922"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12:  Town Hall Security System </w:t>
      </w:r>
    </w:p>
    <w:p w14:paraId="11CA6FCE"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$25,000 for the purchase, design and installation of a Town Hall Security System, or take any other action in relation thereto.</w:t>
      </w:r>
    </w:p>
    <w:p w14:paraId="1E2FEE75" w14:textId="77777777" w:rsidR="00D63600" w:rsidRDefault="00D63600" w:rsidP="00D63600">
      <w:pPr>
        <w:pStyle w:val="BodyText"/>
        <w:rPr>
          <w:szCs w:val="24"/>
        </w:rPr>
      </w:pPr>
    </w:p>
    <w:p w14:paraId="2FDBAFF5" w14:textId="77777777" w:rsidR="00D63600" w:rsidRPr="001766D0" w:rsidRDefault="00D63600" w:rsidP="00D63600">
      <w:pPr>
        <w:pStyle w:val="NoSpacing"/>
        <w:rPr>
          <w:rFonts w:eastAsia="Times New Roman"/>
          <w:sz w:val="24"/>
          <w:szCs w:val="24"/>
        </w:rPr>
      </w:pPr>
      <w:r>
        <w:rPr>
          <w:sz w:val="24"/>
          <w:szCs w:val="24"/>
        </w:rPr>
        <w:t>MOTION: Steve Sadler m</w:t>
      </w:r>
      <w:r w:rsidRPr="001766D0">
        <w:rPr>
          <w:rFonts w:eastAsia="Times New Roman"/>
          <w:sz w:val="24"/>
          <w:szCs w:val="24"/>
        </w:rPr>
        <w:t>ove</w:t>
      </w:r>
      <w:r>
        <w:rPr>
          <w:rFonts w:eastAsia="Times New Roman"/>
          <w:sz w:val="24"/>
          <w:szCs w:val="24"/>
        </w:rPr>
        <w:t>d and it was seconded by Joe Bonavita</w:t>
      </w:r>
      <w:r w:rsidRPr="001766D0">
        <w:rPr>
          <w:rFonts w:eastAsia="Times New Roman"/>
          <w:sz w:val="24"/>
          <w:szCs w:val="24"/>
        </w:rPr>
        <w:t xml:space="preserve"> to vote to transfer from Free Cash the sum of $25,000 for the purchase, design and installation of a Town Hall Security System.  </w:t>
      </w:r>
    </w:p>
    <w:p w14:paraId="19FA1F5A" w14:textId="77777777" w:rsidR="00D63600" w:rsidRDefault="00D63600" w:rsidP="00D63600">
      <w:pPr>
        <w:pStyle w:val="NoSpacing"/>
        <w:rPr>
          <w:sz w:val="24"/>
          <w:szCs w:val="24"/>
        </w:rPr>
      </w:pPr>
    </w:p>
    <w:p w14:paraId="2B916EE7" w14:textId="77777777" w:rsidR="00D63600" w:rsidRDefault="00D63600" w:rsidP="00D63600">
      <w:pPr>
        <w:pStyle w:val="NoSpacing"/>
        <w:rPr>
          <w:sz w:val="24"/>
          <w:szCs w:val="24"/>
        </w:rPr>
      </w:pPr>
      <w:r>
        <w:rPr>
          <w:sz w:val="24"/>
          <w:szCs w:val="24"/>
        </w:rPr>
        <w:t>Fin Com voted 5-0 in favor</w:t>
      </w:r>
    </w:p>
    <w:p w14:paraId="05585808" w14:textId="77777777" w:rsidR="00D63600" w:rsidRDefault="00D63600" w:rsidP="00D63600">
      <w:pPr>
        <w:pStyle w:val="NoSpacing"/>
        <w:rPr>
          <w:sz w:val="24"/>
          <w:szCs w:val="24"/>
        </w:rPr>
      </w:pPr>
    </w:p>
    <w:p w14:paraId="2935E2A8" w14:textId="77777777" w:rsidR="00D63600" w:rsidRDefault="00D63600" w:rsidP="00D63600">
      <w:pPr>
        <w:pStyle w:val="NoSpacing"/>
        <w:rPr>
          <w:sz w:val="24"/>
          <w:szCs w:val="24"/>
        </w:rPr>
      </w:pPr>
      <w:r>
        <w:rPr>
          <w:sz w:val="24"/>
          <w:szCs w:val="24"/>
        </w:rPr>
        <w:t>Chief Cudmore explained that the town hall security system is inadequate and needs updating.</w:t>
      </w:r>
    </w:p>
    <w:p w14:paraId="1344FFE8" w14:textId="77777777" w:rsidR="00D63600" w:rsidRDefault="00D63600" w:rsidP="00D63600">
      <w:pPr>
        <w:pStyle w:val="NoSpacing"/>
        <w:rPr>
          <w:sz w:val="24"/>
          <w:szCs w:val="24"/>
        </w:rPr>
      </w:pPr>
    </w:p>
    <w:p w14:paraId="591A1596" w14:textId="77777777" w:rsidR="00D63600" w:rsidRDefault="00D63600" w:rsidP="00D63600">
      <w:pPr>
        <w:pStyle w:val="NoSpacing"/>
        <w:rPr>
          <w:sz w:val="24"/>
          <w:szCs w:val="24"/>
        </w:rPr>
      </w:pPr>
      <w:r>
        <w:rPr>
          <w:sz w:val="24"/>
          <w:szCs w:val="24"/>
        </w:rPr>
        <w:t>ACTION:  By a show of hands, the Moderator declared this passed by a majority.</w:t>
      </w:r>
    </w:p>
    <w:p w14:paraId="58BAFF12" w14:textId="77777777" w:rsidR="00D63600" w:rsidRDefault="00D63600" w:rsidP="00D63600">
      <w:pPr>
        <w:pStyle w:val="NoSpacing"/>
        <w:rPr>
          <w:sz w:val="24"/>
          <w:szCs w:val="24"/>
        </w:rPr>
      </w:pPr>
    </w:p>
    <w:p w14:paraId="18D83EBE"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13: Highway Department Pickup Truck </w:t>
      </w:r>
    </w:p>
    <w:p w14:paraId="3AEBB366" w14:textId="77777777" w:rsidR="00D63600" w:rsidRPr="001766D0" w:rsidRDefault="00D63600" w:rsidP="00D63600">
      <w:pPr>
        <w:keepNext/>
        <w:spacing w:after="0" w:line="240" w:lineRule="auto"/>
        <w:outlineLvl w:val="1"/>
        <w:rPr>
          <w:sz w:val="24"/>
          <w:szCs w:val="24"/>
        </w:rPr>
      </w:pPr>
      <w:r w:rsidRPr="001766D0">
        <w:rPr>
          <w:sz w:val="24"/>
          <w:szCs w:val="24"/>
        </w:rPr>
        <w:t>To see if the Town will vote to raise and appropriate or transfer from available funds the sum of $52,000 to purchase and equip a Highway Department Pick-up Truck, or take any other action in relation thereto.</w:t>
      </w:r>
    </w:p>
    <w:p w14:paraId="7F4E289E" w14:textId="77777777" w:rsidR="00D63600" w:rsidRPr="001766D0" w:rsidRDefault="00D63600" w:rsidP="00D63600">
      <w:pPr>
        <w:keepNext/>
        <w:spacing w:after="0" w:line="240" w:lineRule="auto"/>
        <w:outlineLvl w:val="1"/>
        <w:rPr>
          <w:rFonts w:ascii="Times New Roman" w:eastAsia="Times New Roman" w:hAnsi="Times New Roman" w:cs="Times New Roman"/>
          <w:b/>
          <w:sz w:val="24"/>
          <w:szCs w:val="24"/>
        </w:rPr>
      </w:pPr>
    </w:p>
    <w:p w14:paraId="74792A0F" w14:textId="77777777" w:rsidR="00D63600" w:rsidRDefault="00D63600" w:rsidP="00D63600">
      <w:pPr>
        <w:rPr>
          <w:rFonts w:ascii="Times New Roman" w:eastAsia="Times New Roman" w:hAnsi="Times New Roman" w:cs="Times New Roman"/>
          <w:sz w:val="24"/>
          <w:szCs w:val="24"/>
        </w:rPr>
      </w:pPr>
      <w:r>
        <w:rPr>
          <w:rFonts w:ascii="Times New Roman" w:hAnsi="Times New Roman" w:cs="Times New Roman"/>
          <w:sz w:val="24"/>
          <w:szCs w:val="24"/>
        </w:rPr>
        <w:t>MOTION</w:t>
      </w:r>
      <w:r w:rsidRPr="001766D0">
        <w:rPr>
          <w:rFonts w:ascii="Times New Roman" w:hAnsi="Times New Roman" w:cs="Times New Roman"/>
          <w:sz w:val="24"/>
          <w:szCs w:val="24"/>
        </w:rPr>
        <w:t>:</w:t>
      </w:r>
      <w:r>
        <w:rPr>
          <w:rFonts w:ascii="Times New Roman" w:hAnsi="Times New Roman" w:cs="Times New Roman"/>
          <w:sz w:val="24"/>
          <w:szCs w:val="24"/>
        </w:rPr>
        <w:t xml:space="preserve"> David Surface m</w:t>
      </w:r>
      <w:r w:rsidRPr="001766D0">
        <w:rPr>
          <w:rFonts w:ascii="Times New Roman" w:eastAsia="Times New Roman" w:hAnsi="Times New Roman" w:cs="Times New Roman"/>
          <w:sz w:val="24"/>
          <w:szCs w:val="24"/>
        </w:rPr>
        <w:t>ove</w:t>
      </w:r>
      <w:r>
        <w:rPr>
          <w:rFonts w:ascii="Times New Roman" w:eastAsia="Times New Roman" w:hAnsi="Times New Roman" w:cs="Times New Roman"/>
          <w:sz w:val="24"/>
          <w:szCs w:val="24"/>
        </w:rPr>
        <w:t>d and it was seconded by David Twiss</w:t>
      </w:r>
      <w:r w:rsidRPr="001766D0">
        <w:rPr>
          <w:rFonts w:ascii="Times New Roman" w:eastAsia="Times New Roman" w:hAnsi="Times New Roman" w:cs="Times New Roman"/>
          <w:sz w:val="24"/>
          <w:szCs w:val="24"/>
        </w:rPr>
        <w:t xml:space="preserve"> to vote to transfer from Free Cash the sum of $52,000 to purchase and equip a Highway Department Pick-up Truck.  </w:t>
      </w:r>
    </w:p>
    <w:p w14:paraId="674F7A9B"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 Com voted 5-0 in favor</w:t>
      </w:r>
    </w:p>
    <w:p w14:paraId="6F1F8192"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26BAA225"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unanimously.</w:t>
      </w:r>
    </w:p>
    <w:p w14:paraId="60EB32B1" w14:textId="77777777" w:rsidR="00D63600" w:rsidRDefault="00D63600" w:rsidP="00D63600">
      <w:pPr>
        <w:rPr>
          <w:rFonts w:ascii="Times New Roman" w:eastAsia="Times New Roman" w:hAnsi="Times New Roman" w:cs="Times New Roman"/>
          <w:sz w:val="24"/>
          <w:szCs w:val="24"/>
        </w:rPr>
      </w:pPr>
    </w:p>
    <w:p w14:paraId="3A04948E"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14: Fire Department SCBA Cylinders (20) </w:t>
      </w:r>
      <w:r w:rsidRPr="0021164C">
        <w:rPr>
          <w:rFonts w:ascii="Times New Roman" w:eastAsia="Times New Roman" w:hAnsi="Times New Roman" w:cs="Times New Roman"/>
          <w:b/>
          <w:i/>
        </w:rPr>
        <w:t xml:space="preserve"> </w:t>
      </w:r>
    </w:p>
    <w:p w14:paraId="5CC3E6C6"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$20,000 for the purchase of Fire Department Self Contained Breathing Apparatus (SCBA), or take any other action in relation thereto.</w:t>
      </w:r>
    </w:p>
    <w:p w14:paraId="627915F1" w14:textId="77777777" w:rsidR="00D63600" w:rsidRDefault="00D63600" w:rsidP="00D63600">
      <w:pPr>
        <w:keepNext/>
        <w:spacing w:after="0" w:line="240" w:lineRule="auto"/>
        <w:outlineLvl w:val="1"/>
        <w:rPr>
          <w:rFonts w:ascii="Times New Roman" w:eastAsia="Times New Roman" w:hAnsi="Times New Roman" w:cs="Times New Roman"/>
          <w:b/>
          <w:sz w:val="24"/>
          <w:szCs w:val="24"/>
        </w:rPr>
      </w:pPr>
      <w:r w:rsidRPr="00786C07">
        <w:rPr>
          <w:rFonts w:ascii="Times New Roman" w:eastAsia="Times New Roman" w:hAnsi="Times New Roman" w:cs="Times New Roman"/>
          <w:b/>
          <w:sz w:val="24"/>
          <w:szCs w:val="24"/>
        </w:rPr>
        <w:t>Awaiting word on regional grant application</w:t>
      </w:r>
    </w:p>
    <w:p w14:paraId="5A4B9A7D" w14:textId="77777777" w:rsidR="00D63600" w:rsidRPr="00786C07" w:rsidRDefault="00D63600" w:rsidP="00D63600">
      <w:pPr>
        <w:keepNext/>
        <w:spacing w:after="0" w:line="240" w:lineRule="auto"/>
        <w:outlineLvl w:val="1"/>
        <w:rPr>
          <w:rFonts w:ascii="Times New Roman" w:eastAsia="Times New Roman" w:hAnsi="Times New Roman" w:cs="Times New Roman"/>
          <w:b/>
          <w:sz w:val="24"/>
          <w:szCs w:val="24"/>
        </w:rPr>
      </w:pPr>
    </w:p>
    <w:p w14:paraId="21728262"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This article is being passed over.</w:t>
      </w:r>
    </w:p>
    <w:p w14:paraId="41009C54" w14:textId="77777777" w:rsidR="00D63600" w:rsidRDefault="00D63600" w:rsidP="00D63600">
      <w:pPr>
        <w:rPr>
          <w:rFonts w:ascii="Times New Roman" w:eastAsia="Times New Roman" w:hAnsi="Times New Roman" w:cs="Times New Roman"/>
          <w:sz w:val="24"/>
          <w:szCs w:val="24"/>
        </w:rPr>
      </w:pPr>
    </w:p>
    <w:p w14:paraId="4F7A1B3B"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15: Fire Department Helmets (20) </w:t>
      </w:r>
    </w:p>
    <w:p w14:paraId="1A7382AC"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$20,000 for the purchase of Fire Department Helmets, or take any other action in relation thereto.</w:t>
      </w:r>
    </w:p>
    <w:p w14:paraId="5C68CAF6"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3B3F2E56" w14:textId="77777777" w:rsidR="00D63600" w:rsidRDefault="00D63600" w:rsidP="00D63600">
      <w:pPr>
        <w:pStyle w:val="NoSpacing"/>
        <w:rPr>
          <w:rFonts w:eastAsia="Times New Roman"/>
          <w:sz w:val="24"/>
          <w:szCs w:val="24"/>
        </w:rPr>
      </w:pPr>
      <w:r>
        <w:rPr>
          <w:sz w:val="24"/>
          <w:szCs w:val="24"/>
        </w:rPr>
        <w:t>MOTION</w:t>
      </w:r>
      <w:r w:rsidRPr="009709C8">
        <w:rPr>
          <w:sz w:val="24"/>
          <w:szCs w:val="24"/>
        </w:rPr>
        <w:t xml:space="preserve">:  </w:t>
      </w:r>
      <w:r>
        <w:rPr>
          <w:sz w:val="24"/>
          <w:szCs w:val="24"/>
        </w:rPr>
        <w:t>Doug Dawes m</w:t>
      </w:r>
      <w:r w:rsidRPr="009709C8">
        <w:rPr>
          <w:rFonts w:eastAsia="Times New Roman"/>
          <w:sz w:val="24"/>
          <w:szCs w:val="24"/>
        </w:rPr>
        <w:t>ove</w:t>
      </w:r>
      <w:r>
        <w:rPr>
          <w:rFonts w:eastAsia="Times New Roman"/>
          <w:sz w:val="24"/>
          <w:szCs w:val="24"/>
        </w:rPr>
        <w:t>d and it was seconded by David Surface</w:t>
      </w:r>
      <w:r w:rsidRPr="009709C8">
        <w:rPr>
          <w:rFonts w:eastAsia="Times New Roman"/>
          <w:sz w:val="24"/>
          <w:szCs w:val="24"/>
        </w:rPr>
        <w:t xml:space="preserve"> to vote to transfer from Free Cash the sum of $20,000 for the purchase of Fire Department Helmets.  </w:t>
      </w:r>
    </w:p>
    <w:p w14:paraId="01E17376" w14:textId="77777777" w:rsidR="00D63600" w:rsidRDefault="00D63600" w:rsidP="00D63600">
      <w:pPr>
        <w:pStyle w:val="NoSpacing"/>
        <w:rPr>
          <w:rFonts w:eastAsia="Times New Roman"/>
          <w:sz w:val="24"/>
          <w:szCs w:val="24"/>
        </w:rPr>
      </w:pPr>
    </w:p>
    <w:p w14:paraId="41171DA8" w14:textId="77777777" w:rsidR="00D63600" w:rsidRDefault="00D63600" w:rsidP="00D63600">
      <w:pPr>
        <w:pStyle w:val="NoSpacing"/>
        <w:rPr>
          <w:rFonts w:eastAsia="Times New Roman"/>
          <w:sz w:val="24"/>
          <w:szCs w:val="24"/>
        </w:rPr>
      </w:pPr>
      <w:r>
        <w:rPr>
          <w:rFonts w:eastAsia="Times New Roman"/>
          <w:sz w:val="24"/>
          <w:szCs w:val="24"/>
        </w:rPr>
        <w:t>Finance Committee voted 5-0 in favor</w:t>
      </w:r>
    </w:p>
    <w:p w14:paraId="2ED97AD2" w14:textId="77777777" w:rsidR="00D63600" w:rsidRDefault="00D63600" w:rsidP="00D63600">
      <w:pPr>
        <w:pStyle w:val="NoSpacing"/>
        <w:rPr>
          <w:rFonts w:eastAsia="Times New Roman"/>
          <w:sz w:val="24"/>
          <w:szCs w:val="24"/>
        </w:rPr>
      </w:pPr>
    </w:p>
    <w:p w14:paraId="68498B06" w14:textId="77777777" w:rsidR="00D63600" w:rsidRDefault="00D63600" w:rsidP="00D63600">
      <w:pPr>
        <w:pStyle w:val="NoSpacing"/>
        <w:rPr>
          <w:rFonts w:eastAsia="Times New Roman"/>
          <w:sz w:val="24"/>
          <w:szCs w:val="24"/>
        </w:rPr>
      </w:pPr>
      <w:r>
        <w:rPr>
          <w:rFonts w:eastAsia="Times New Roman"/>
          <w:sz w:val="24"/>
          <w:szCs w:val="24"/>
        </w:rPr>
        <w:t>DISCUSSION:  Chief Mitchell explained that helmets expire in 10 years and we’re coming up next year.</w:t>
      </w:r>
    </w:p>
    <w:p w14:paraId="686762FB" w14:textId="77777777" w:rsidR="00D63600" w:rsidRDefault="00D63600" w:rsidP="00D63600">
      <w:pPr>
        <w:pStyle w:val="NoSpacing"/>
        <w:rPr>
          <w:rFonts w:eastAsia="Times New Roman"/>
          <w:sz w:val="24"/>
          <w:szCs w:val="24"/>
        </w:rPr>
      </w:pPr>
    </w:p>
    <w:p w14:paraId="614D3669" w14:textId="77777777" w:rsidR="00D63600" w:rsidRDefault="00D63600" w:rsidP="00D63600">
      <w:pPr>
        <w:pStyle w:val="NoSpacing"/>
        <w:rPr>
          <w:rFonts w:eastAsia="Times New Roman"/>
          <w:sz w:val="24"/>
          <w:szCs w:val="24"/>
        </w:rPr>
      </w:pPr>
      <w:r>
        <w:rPr>
          <w:rFonts w:eastAsia="Times New Roman"/>
          <w:sz w:val="24"/>
          <w:szCs w:val="24"/>
        </w:rPr>
        <w:t>ACTION:  By a show of hands, the Moderator declared this passed by a unanimous vote.</w:t>
      </w:r>
    </w:p>
    <w:p w14:paraId="6A2D4451" w14:textId="77777777" w:rsidR="00D63600" w:rsidRDefault="00D63600" w:rsidP="00D63600">
      <w:pPr>
        <w:pStyle w:val="NoSpacing"/>
        <w:rPr>
          <w:rFonts w:eastAsia="Times New Roman"/>
          <w:sz w:val="24"/>
          <w:szCs w:val="24"/>
        </w:rPr>
      </w:pPr>
    </w:p>
    <w:p w14:paraId="65A2C006" w14:textId="77777777" w:rsidR="00D63600" w:rsidRDefault="00D63600" w:rsidP="00D63600">
      <w:pPr>
        <w:pStyle w:val="NoSpacing"/>
        <w:rPr>
          <w:rFonts w:eastAsia="Times New Roman"/>
          <w:sz w:val="24"/>
          <w:szCs w:val="24"/>
        </w:rPr>
      </w:pPr>
    </w:p>
    <w:p w14:paraId="2FAD95E6" w14:textId="77777777" w:rsidR="00D63600" w:rsidRDefault="00D63600" w:rsidP="00D63600">
      <w:pPr>
        <w:rPr>
          <w:rFonts w:ascii="Times New Roman" w:eastAsia="Times New Roman" w:hAnsi="Times New Roman" w:cs="Times New Roman"/>
          <w:b/>
          <w:sz w:val="24"/>
          <w:szCs w:val="24"/>
          <w:u w:val="single"/>
        </w:rPr>
      </w:pPr>
    </w:p>
    <w:p w14:paraId="315C6BBA"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16: Police Department Portable Radios (5) </w:t>
      </w:r>
    </w:p>
    <w:p w14:paraId="419D89E0"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$19,500 for the purchase of Police Department Portable Radios, or take any other action in relation thereto.</w:t>
      </w:r>
    </w:p>
    <w:p w14:paraId="53BF1EE8" w14:textId="77777777" w:rsidR="00D63600" w:rsidRDefault="00D63600" w:rsidP="00D63600">
      <w:pPr>
        <w:pStyle w:val="BodyText"/>
        <w:rPr>
          <w:szCs w:val="24"/>
        </w:rPr>
      </w:pPr>
    </w:p>
    <w:p w14:paraId="66117D86" w14:textId="77777777" w:rsidR="00D63600" w:rsidRPr="00AA3B85"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motion and this article is being passed over.</w:t>
      </w:r>
    </w:p>
    <w:p w14:paraId="48097650" w14:textId="77777777" w:rsidR="00D63600" w:rsidRDefault="00D63600" w:rsidP="00D63600">
      <w:pPr>
        <w:rPr>
          <w:rFonts w:ascii="Times New Roman" w:eastAsia="Times New Roman" w:hAnsi="Times New Roman" w:cs="Times New Roman"/>
          <w:b/>
          <w:sz w:val="32"/>
          <w:szCs w:val="32"/>
          <w:u w:val="single"/>
        </w:rPr>
      </w:pPr>
    </w:p>
    <w:p w14:paraId="2E0CC5D6" w14:textId="77777777" w:rsidR="00D63600" w:rsidRDefault="00D63600" w:rsidP="00D63600">
      <w:pPr>
        <w:keepNext/>
        <w:spacing w:after="0" w:line="240" w:lineRule="auto"/>
        <w:outlineLvl w:val="1"/>
        <w:rPr>
          <w:rFonts w:ascii="Times New Roman" w:eastAsia="Times New Roman" w:hAnsi="Times New Roman" w:cs="Times New Roman"/>
          <w:b/>
          <w:i/>
        </w:rPr>
      </w:pPr>
      <w:r>
        <w:rPr>
          <w:rFonts w:ascii="Times New Roman" w:eastAsia="Times New Roman" w:hAnsi="Times New Roman" w:cs="Times New Roman"/>
          <w:b/>
          <w:sz w:val="24"/>
          <w:szCs w:val="24"/>
          <w:u w:val="single"/>
        </w:rPr>
        <w:t xml:space="preserve">Article 17: Police Department T-1 Radio Project </w:t>
      </w:r>
      <w:r>
        <w:rPr>
          <w:rFonts w:ascii="Times New Roman" w:eastAsia="Times New Roman" w:hAnsi="Times New Roman" w:cs="Times New Roman"/>
          <w:b/>
          <w:i/>
        </w:rPr>
        <w:t>(ATM18-09</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p>
    <w:p w14:paraId="3B0E765D" w14:textId="77777777" w:rsidR="00D63600" w:rsidRDefault="00D63600" w:rsidP="00D63600">
      <w:pPr>
        <w:pStyle w:val="BodyText"/>
        <w:rPr>
          <w:szCs w:val="24"/>
        </w:rPr>
      </w:pPr>
      <w:r w:rsidRPr="00E026BA">
        <w:rPr>
          <w:szCs w:val="24"/>
        </w:rPr>
        <w:t xml:space="preserve">To see if the Town will vote to raise and appropriate or transfer from available funds </w:t>
      </w:r>
      <w:r>
        <w:rPr>
          <w:szCs w:val="24"/>
        </w:rPr>
        <w:t xml:space="preserve">the </w:t>
      </w:r>
      <w:r w:rsidRPr="00E026BA">
        <w:rPr>
          <w:szCs w:val="24"/>
        </w:rPr>
        <w:t>sum of</w:t>
      </w:r>
      <w:r>
        <w:rPr>
          <w:szCs w:val="24"/>
        </w:rPr>
        <w:t xml:space="preserve"> $40,000 for the purchase of equipment and the design and installation work for the Police Department T-1 Radio Project, or take any other action in relation thereto.</w:t>
      </w:r>
    </w:p>
    <w:p w14:paraId="34DF9C89" w14:textId="77777777" w:rsidR="00D63600" w:rsidRDefault="00D63600" w:rsidP="00D63600">
      <w:pPr>
        <w:spacing w:after="0" w:line="240" w:lineRule="auto"/>
        <w:outlineLvl w:val="0"/>
        <w:rPr>
          <w:rFonts w:ascii="Times New Roman" w:hAnsi="Times New Roman" w:cs="Times New Roman"/>
          <w:sz w:val="24"/>
          <w:szCs w:val="24"/>
        </w:rPr>
      </w:pPr>
    </w:p>
    <w:p w14:paraId="018509F1" w14:textId="77777777" w:rsidR="00D63600" w:rsidRDefault="00D63600" w:rsidP="00D63600">
      <w:pPr>
        <w:pStyle w:val="NoSpacing"/>
        <w:rPr>
          <w:rFonts w:eastAsia="Times New Roman"/>
          <w:sz w:val="24"/>
          <w:szCs w:val="24"/>
        </w:rPr>
      </w:pPr>
      <w:r>
        <w:rPr>
          <w:sz w:val="24"/>
          <w:szCs w:val="24"/>
        </w:rPr>
        <w:t>MOTION</w:t>
      </w:r>
      <w:r w:rsidRPr="004D33C2">
        <w:rPr>
          <w:sz w:val="24"/>
          <w:szCs w:val="24"/>
        </w:rPr>
        <w:t xml:space="preserve">: </w:t>
      </w:r>
      <w:r>
        <w:rPr>
          <w:sz w:val="24"/>
          <w:szCs w:val="24"/>
        </w:rPr>
        <w:t>Gary Fowler m</w:t>
      </w:r>
      <w:r w:rsidRPr="004D33C2">
        <w:rPr>
          <w:rFonts w:eastAsia="Times New Roman"/>
          <w:sz w:val="24"/>
          <w:szCs w:val="24"/>
        </w:rPr>
        <w:t>ove</w:t>
      </w:r>
      <w:r>
        <w:rPr>
          <w:rFonts w:eastAsia="Times New Roman"/>
          <w:sz w:val="24"/>
          <w:szCs w:val="24"/>
        </w:rPr>
        <w:t>d and it was seconded by Joe Bonavita</w:t>
      </w:r>
      <w:r w:rsidRPr="004D33C2">
        <w:rPr>
          <w:rFonts w:eastAsia="Times New Roman"/>
          <w:sz w:val="24"/>
          <w:szCs w:val="24"/>
        </w:rPr>
        <w:t xml:space="preserve"> to vote to transfer from Free Cash the sum of $40,000 for the purchase of equipment and design and installation work for the Police Station T-1 Radio Project.     </w:t>
      </w:r>
    </w:p>
    <w:p w14:paraId="67DB11AE" w14:textId="77777777" w:rsidR="00D63600" w:rsidRDefault="00D63600" w:rsidP="00D63600">
      <w:pPr>
        <w:pStyle w:val="NoSpacing"/>
        <w:rPr>
          <w:rFonts w:eastAsia="Times New Roman"/>
          <w:sz w:val="24"/>
          <w:szCs w:val="24"/>
        </w:rPr>
      </w:pPr>
    </w:p>
    <w:p w14:paraId="5A4223B7" w14:textId="77777777" w:rsidR="00D63600" w:rsidRDefault="00D63600" w:rsidP="00D63600">
      <w:pPr>
        <w:pStyle w:val="NoSpacing"/>
        <w:rPr>
          <w:rFonts w:eastAsia="Times New Roman"/>
          <w:sz w:val="24"/>
          <w:szCs w:val="24"/>
        </w:rPr>
      </w:pPr>
      <w:r>
        <w:rPr>
          <w:rFonts w:eastAsia="Times New Roman"/>
          <w:sz w:val="24"/>
          <w:szCs w:val="24"/>
        </w:rPr>
        <w:t>Fin Com voted 5-0 in favor</w:t>
      </w:r>
    </w:p>
    <w:p w14:paraId="3661112D" w14:textId="77777777" w:rsidR="00D63600" w:rsidRDefault="00D63600" w:rsidP="00D63600">
      <w:pPr>
        <w:pStyle w:val="NoSpacing"/>
        <w:rPr>
          <w:rFonts w:eastAsia="Times New Roman"/>
          <w:sz w:val="24"/>
          <w:szCs w:val="24"/>
        </w:rPr>
      </w:pPr>
    </w:p>
    <w:p w14:paraId="44DCC231" w14:textId="77777777" w:rsidR="00D63600" w:rsidRDefault="00D63600" w:rsidP="00D63600">
      <w:pPr>
        <w:pStyle w:val="NoSpacing"/>
        <w:rPr>
          <w:rFonts w:eastAsia="Times New Roman"/>
          <w:sz w:val="24"/>
          <w:szCs w:val="24"/>
        </w:rPr>
      </w:pPr>
      <w:r>
        <w:rPr>
          <w:rFonts w:eastAsia="Times New Roman"/>
          <w:sz w:val="24"/>
          <w:szCs w:val="24"/>
        </w:rPr>
        <w:t>DISCUSSION: Police Chief Don Cudmore explained that copper lines are being eliminated by Verizon and this is a town wide project which will service Police, Fire, Highway, Water.  We need to update this in order to run the new technology.</w:t>
      </w:r>
    </w:p>
    <w:p w14:paraId="64129948" w14:textId="77777777" w:rsidR="00D63600" w:rsidRDefault="00D63600" w:rsidP="00D63600">
      <w:pPr>
        <w:pStyle w:val="NoSpacing"/>
        <w:rPr>
          <w:rFonts w:eastAsia="Times New Roman"/>
          <w:sz w:val="24"/>
          <w:szCs w:val="24"/>
        </w:rPr>
      </w:pPr>
    </w:p>
    <w:p w14:paraId="388F43F0" w14:textId="77777777" w:rsidR="00D63600" w:rsidRPr="004D33C2" w:rsidRDefault="00D63600" w:rsidP="00D63600">
      <w:pPr>
        <w:pStyle w:val="NoSpacing"/>
        <w:rPr>
          <w:rFonts w:eastAsia="Times New Roman"/>
          <w:sz w:val="24"/>
          <w:szCs w:val="24"/>
        </w:rPr>
      </w:pPr>
      <w:r>
        <w:rPr>
          <w:rFonts w:eastAsia="Times New Roman"/>
          <w:sz w:val="24"/>
          <w:szCs w:val="24"/>
        </w:rPr>
        <w:t>ACTION:  By a show of hands, the Moderator declared this passed by a majority.</w:t>
      </w:r>
    </w:p>
    <w:p w14:paraId="6B2E0D6D" w14:textId="77777777" w:rsidR="00D63600" w:rsidRDefault="00D63600" w:rsidP="00D63600">
      <w:pPr>
        <w:pStyle w:val="NoSpacing"/>
        <w:rPr>
          <w:rFonts w:eastAsia="Times New Roman"/>
        </w:rPr>
      </w:pPr>
    </w:p>
    <w:p w14:paraId="60C5F420" w14:textId="77777777" w:rsidR="00D63600" w:rsidRPr="004D33C2" w:rsidRDefault="00D63600" w:rsidP="00D63600">
      <w:pPr>
        <w:pStyle w:val="NoSpacing"/>
        <w:rPr>
          <w:rFonts w:eastAsia="Times New Roman"/>
        </w:rPr>
      </w:pPr>
    </w:p>
    <w:p w14:paraId="25334E43" w14:textId="77777777" w:rsidR="00D63600" w:rsidRDefault="00D63600" w:rsidP="00D63600">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b/>
          <w:sz w:val="24"/>
          <w:szCs w:val="20"/>
          <w:u w:val="single"/>
        </w:rPr>
        <w:t>Article 18</w:t>
      </w:r>
      <w:r w:rsidRPr="00430E92">
        <w:rPr>
          <w:rFonts w:ascii="Times New Roman" w:eastAsia="Times New Roman" w:hAnsi="Times New Roman" w:cs="Times New Roman"/>
          <w:b/>
          <w:sz w:val="24"/>
          <w:szCs w:val="20"/>
          <w:u w:val="single"/>
        </w:rPr>
        <w:t>:  Community Preservation Committee</w:t>
      </w:r>
      <w:r w:rsidRPr="00430E92">
        <w:rPr>
          <w:rFonts w:ascii="Times New Roman" w:eastAsia="Times New Roman" w:hAnsi="Times New Roman" w:cs="Times New Roman"/>
          <w:b/>
          <w:sz w:val="24"/>
          <w:szCs w:val="24"/>
        </w:rPr>
        <w:t xml:space="preserve"> </w:t>
      </w:r>
    </w:p>
    <w:p w14:paraId="3C4E23A0"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A: Community Preservation General Budget</w:t>
      </w:r>
    </w:p>
    <w:p w14:paraId="1CB98F50"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to hear and act on the report of the Community Preservation</w:t>
      </w:r>
    </w:p>
    <w:p w14:paraId="15BBAFE8"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Committee on the Fiscal Year 2019 Community Preserva</w:t>
      </w:r>
      <w:r>
        <w:rPr>
          <w:rFonts w:ascii="Times New Roman" w:hAnsi="Times New Roman" w:cs="Times New Roman"/>
          <w:sz w:val="24"/>
          <w:szCs w:val="24"/>
        </w:rPr>
        <w:t xml:space="preserve">tion budget and to appropriate, </w:t>
      </w:r>
      <w:r w:rsidRPr="00F54F2D">
        <w:rPr>
          <w:rFonts w:ascii="Times New Roman" w:hAnsi="Times New Roman" w:cs="Times New Roman"/>
          <w:sz w:val="24"/>
          <w:szCs w:val="24"/>
        </w:rPr>
        <w:t xml:space="preserve">pursuant to G.L. </w:t>
      </w:r>
      <w:r>
        <w:rPr>
          <w:rFonts w:ascii="Times New Roman" w:hAnsi="Times New Roman" w:cs="Times New Roman"/>
          <w:sz w:val="24"/>
          <w:szCs w:val="24"/>
        </w:rPr>
        <w:t>c</w:t>
      </w:r>
      <w:r w:rsidRPr="00F54F2D">
        <w:rPr>
          <w:rFonts w:ascii="Times New Roman" w:hAnsi="Times New Roman" w:cs="Times New Roman"/>
          <w:sz w:val="24"/>
          <w:szCs w:val="24"/>
        </w:rPr>
        <w:t>.44B</w:t>
      </w:r>
      <w:r>
        <w:rPr>
          <w:rFonts w:ascii="Times New Roman" w:hAnsi="Times New Roman" w:cs="Times New Roman"/>
          <w:sz w:val="24"/>
          <w:szCs w:val="24"/>
        </w:rPr>
        <w:t>,</w:t>
      </w:r>
      <w:r w:rsidRPr="00F54F2D">
        <w:rPr>
          <w:rFonts w:ascii="Times New Roman" w:hAnsi="Times New Roman" w:cs="Times New Roman"/>
          <w:sz w:val="24"/>
          <w:szCs w:val="24"/>
        </w:rPr>
        <w:t xml:space="preserve"> §6, from the Community Pres</w:t>
      </w:r>
      <w:r>
        <w:rPr>
          <w:rFonts w:ascii="Times New Roman" w:hAnsi="Times New Roman" w:cs="Times New Roman"/>
          <w:sz w:val="24"/>
          <w:szCs w:val="24"/>
        </w:rPr>
        <w:t xml:space="preserve">ervation Fund a sum of money to </w:t>
      </w:r>
      <w:r w:rsidRPr="00F54F2D">
        <w:rPr>
          <w:rFonts w:ascii="Times New Roman" w:hAnsi="Times New Roman" w:cs="Times New Roman"/>
          <w:sz w:val="24"/>
          <w:szCs w:val="24"/>
        </w:rPr>
        <w:t>meet the administrative expenses and all other necessary and proper expenses of the</w:t>
      </w:r>
    </w:p>
    <w:p w14:paraId="5C58017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Community Preservation Committee for Fiscal Year 2019; and further, pursuant to G.L. </w:t>
      </w:r>
      <w:r>
        <w:rPr>
          <w:rFonts w:ascii="Times New Roman" w:hAnsi="Times New Roman" w:cs="Times New Roman"/>
          <w:sz w:val="24"/>
          <w:szCs w:val="24"/>
        </w:rPr>
        <w:t>c</w:t>
      </w:r>
      <w:r w:rsidRPr="00F54F2D">
        <w:rPr>
          <w:rFonts w:ascii="Times New Roman" w:hAnsi="Times New Roman" w:cs="Times New Roman"/>
          <w:sz w:val="24"/>
          <w:szCs w:val="24"/>
        </w:rPr>
        <w:t>.44B</w:t>
      </w:r>
      <w:r>
        <w:rPr>
          <w:rFonts w:ascii="Times New Roman" w:hAnsi="Times New Roman" w:cs="Times New Roman"/>
          <w:sz w:val="24"/>
          <w:szCs w:val="24"/>
        </w:rPr>
        <w:t>,</w:t>
      </w:r>
      <w:r w:rsidRPr="00F54F2D">
        <w:rPr>
          <w:rFonts w:ascii="Times New Roman" w:hAnsi="Times New Roman" w:cs="Times New Roman"/>
          <w:sz w:val="24"/>
          <w:szCs w:val="24"/>
        </w:rPr>
        <w:t xml:space="preserve"> §6, to reserve for future appropriation from Commun</w:t>
      </w:r>
      <w:r>
        <w:rPr>
          <w:rFonts w:ascii="Times New Roman" w:hAnsi="Times New Roman" w:cs="Times New Roman"/>
          <w:sz w:val="24"/>
          <w:szCs w:val="24"/>
        </w:rPr>
        <w:t xml:space="preserve">ity Preservation Fund estimated </w:t>
      </w:r>
      <w:r w:rsidRPr="00F54F2D">
        <w:rPr>
          <w:rFonts w:ascii="Times New Roman" w:hAnsi="Times New Roman" w:cs="Times New Roman"/>
          <w:sz w:val="24"/>
          <w:szCs w:val="24"/>
        </w:rPr>
        <w:t>annual revenues the following amounts as recommended by the Community Preservation</w:t>
      </w:r>
    </w:p>
    <w:p w14:paraId="373D1630"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Committee: a sum of money for </w:t>
      </w:r>
      <w:r>
        <w:rPr>
          <w:rFonts w:ascii="Times New Roman" w:hAnsi="Times New Roman" w:cs="Times New Roman"/>
          <w:sz w:val="24"/>
          <w:szCs w:val="24"/>
        </w:rPr>
        <w:t xml:space="preserve">open space, including land for recreational use; a </w:t>
      </w:r>
      <w:r w:rsidRPr="00F54F2D">
        <w:rPr>
          <w:rFonts w:ascii="Times New Roman" w:hAnsi="Times New Roman" w:cs="Times New Roman"/>
          <w:sz w:val="24"/>
          <w:szCs w:val="24"/>
        </w:rPr>
        <w:t xml:space="preserve">sum of money for </w:t>
      </w:r>
      <w:r>
        <w:rPr>
          <w:rFonts w:ascii="Times New Roman" w:hAnsi="Times New Roman" w:cs="Times New Roman"/>
          <w:sz w:val="24"/>
          <w:szCs w:val="24"/>
        </w:rPr>
        <w:t xml:space="preserve">historic </w:t>
      </w:r>
      <w:r w:rsidRPr="00F54F2D">
        <w:rPr>
          <w:rFonts w:ascii="Times New Roman" w:hAnsi="Times New Roman" w:cs="Times New Roman"/>
          <w:sz w:val="24"/>
          <w:szCs w:val="24"/>
        </w:rPr>
        <w:t xml:space="preserve">resources; and a sum of money for </w:t>
      </w:r>
      <w:r>
        <w:rPr>
          <w:rFonts w:ascii="Times New Roman" w:hAnsi="Times New Roman" w:cs="Times New Roman"/>
          <w:sz w:val="24"/>
          <w:szCs w:val="24"/>
        </w:rPr>
        <w:t xml:space="preserve">community </w:t>
      </w:r>
      <w:r w:rsidRPr="00F54F2D">
        <w:rPr>
          <w:rFonts w:ascii="Times New Roman" w:hAnsi="Times New Roman" w:cs="Times New Roman"/>
          <w:sz w:val="24"/>
          <w:szCs w:val="24"/>
        </w:rPr>
        <w:t>housing; as well as sum of money to be placed in the 2019 Budgeted Reserve for general</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Act projects or purposes recommended by the Community</w:t>
      </w:r>
    </w:p>
    <w:p w14:paraId="3D88EEC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Committee, as follows:</w:t>
      </w:r>
    </w:p>
    <w:p w14:paraId="493C283F" w14:textId="77777777" w:rsidR="00D63600" w:rsidRPr="00F54F2D" w:rsidRDefault="00D63600" w:rsidP="00D63600">
      <w:pPr>
        <w:autoSpaceDE w:val="0"/>
        <w:autoSpaceDN w:val="0"/>
        <w:adjustRightInd w:val="0"/>
        <w:spacing w:after="0" w:line="240" w:lineRule="auto"/>
        <w:rPr>
          <w:rFonts w:ascii="Times New Roman" w:hAnsi="Times New Roman" w:cs="Times New Roman"/>
          <w:b/>
          <w:bCs/>
          <w:sz w:val="24"/>
          <w:szCs w:val="24"/>
        </w:rPr>
      </w:pPr>
      <w:r w:rsidRPr="00F54F2D">
        <w:rPr>
          <w:rFonts w:ascii="Times New Roman" w:hAnsi="Times New Roman" w:cs="Times New Roman"/>
          <w:b/>
          <w:bCs/>
          <w:sz w:val="24"/>
          <w:szCs w:val="24"/>
        </w:rPr>
        <w:t>Reservations:</w:t>
      </w:r>
    </w:p>
    <w:p w14:paraId="23E0D354"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open space</w:t>
      </w:r>
      <w:r>
        <w:rPr>
          <w:rFonts w:ascii="Times New Roman" w:hAnsi="Times New Roman" w:cs="Times New Roman"/>
          <w:sz w:val="24"/>
          <w:szCs w:val="24"/>
        </w:rPr>
        <w:t>, including land for recreational use</w:t>
      </w:r>
      <w:r w:rsidRPr="00F54F2D">
        <w:rPr>
          <w:rFonts w:ascii="Times New Roman" w:hAnsi="Times New Roman" w:cs="Times New Roman"/>
          <w:sz w:val="24"/>
          <w:szCs w:val="24"/>
        </w:rPr>
        <w:t>; and</w:t>
      </w:r>
    </w:p>
    <w:p w14:paraId="0317FA3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historic resources; and</w:t>
      </w:r>
    </w:p>
    <w:p w14:paraId="49E6A20A"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 (&gt;10% of the estimated FY revenues) for community housing.</w:t>
      </w:r>
    </w:p>
    <w:p w14:paraId="2FE32ADC" w14:textId="77777777" w:rsidR="00D63600" w:rsidRPr="00F54F2D" w:rsidRDefault="00D63600" w:rsidP="00D63600">
      <w:pPr>
        <w:autoSpaceDE w:val="0"/>
        <w:autoSpaceDN w:val="0"/>
        <w:adjustRightInd w:val="0"/>
        <w:spacing w:after="0" w:line="240" w:lineRule="auto"/>
        <w:rPr>
          <w:rFonts w:ascii="Times New Roman" w:hAnsi="Times New Roman" w:cs="Times New Roman"/>
          <w:b/>
          <w:bCs/>
          <w:sz w:val="24"/>
          <w:szCs w:val="24"/>
        </w:rPr>
      </w:pPr>
      <w:r w:rsidRPr="00F54F2D">
        <w:rPr>
          <w:rFonts w:ascii="Times New Roman" w:hAnsi="Times New Roman" w:cs="Times New Roman"/>
          <w:b/>
          <w:bCs/>
          <w:sz w:val="24"/>
          <w:szCs w:val="24"/>
        </w:rPr>
        <w:t>Appropriations:</w:t>
      </w:r>
    </w:p>
    <w:p w14:paraId="38F0008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$21,000 (less than 5% of the estimated FY revenues) to meet </w:t>
      </w:r>
      <w:r>
        <w:rPr>
          <w:rFonts w:ascii="Times New Roman" w:hAnsi="Times New Roman" w:cs="Times New Roman"/>
          <w:sz w:val="24"/>
          <w:szCs w:val="24"/>
        </w:rPr>
        <w:t xml:space="preserve">the administrative expenses and </w:t>
      </w:r>
      <w:r w:rsidRPr="00F54F2D">
        <w:rPr>
          <w:rFonts w:ascii="Times New Roman" w:hAnsi="Times New Roman" w:cs="Times New Roman"/>
          <w:sz w:val="24"/>
          <w:szCs w:val="24"/>
        </w:rPr>
        <w:t>all other necessary and proper expenses of the Community Preservation Committee for the</w:t>
      </w:r>
    </w:p>
    <w:p w14:paraId="6A5032BF"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Fiscal Year;</w:t>
      </w:r>
    </w:p>
    <w:p w14:paraId="21B7BA1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$65,000.00 (Sixty Five Thousand Dollars) from the Open Sp</w:t>
      </w:r>
      <w:r>
        <w:rPr>
          <w:rFonts w:ascii="Times New Roman" w:hAnsi="Times New Roman" w:cs="Times New Roman"/>
          <w:sz w:val="24"/>
          <w:szCs w:val="24"/>
        </w:rPr>
        <w:t xml:space="preserve">ace / Recreational Land Reserve </w:t>
      </w:r>
      <w:r w:rsidRPr="00F54F2D">
        <w:rPr>
          <w:rFonts w:ascii="Times New Roman" w:hAnsi="Times New Roman" w:cs="Times New Roman"/>
          <w:sz w:val="24"/>
          <w:szCs w:val="24"/>
        </w:rPr>
        <w:t>and $185,000.00 (One Hundred Eighty Five Thousand Dollars) from the Undesignated</w:t>
      </w:r>
    </w:p>
    <w:p w14:paraId="206A724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for a total of $250,000.00 (Two Hundred and Fifty Thousand Dollars) for the Debt</w:t>
      </w:r>
    </w:p>
    <w:p w14:paraId="2EAFB01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Service, principal and interest payments and any and all costs</w:t>
      </w:r>
      <w:r>
        <w:rPr>
          <w:rFonts w:ascii="Times New Roman" w:hAnsi="Times New Roman" w:cs="Times New Roman"/>
          <w:sz w:val="24"/>
          <w:szCs w:val="24"/>
        </w:rPr>
        <w:t xml:space="preserve"> associated with the borrowings approved</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at the 2013 </w:t>
      </w:r>
      <w:r w:rsidRPr="00F54F2D">
        <w:rPr>
          <w:rFonts w:ascii="Times New Roman" w:hAnsi="Times New Roman" w:cs="Times New Roman"/>
          <w:sz w:val="24"/>
          <w:szCs w:val="24"/>
        </w:rPr>
        <w:t>Annual Town Meeting (Articles 27(H) ATM 5-6-13 and 27(I)</w:t>
      </w:r>
      <w:r>
        <w:rPr>
          <w:rFonts w:ascii="Times New Roman" w:hAnsi="Times New Roman" w:cs="Times New Roman"/>
          <w:sz w:val="24"/>
          <w:szCs w:val="24"/>
        </w:rPr>
        <w:t xml:space="preserve"> ATM 5-6-13); </w:t>
      </w:r>
      <w:r w:rsidRPr="00F54F2D">
        <w:rPr>
          <w:rFonts w:ascii="Times New Roman" w:hAnsi="Times New Roman" w:cs="Times New Roman"/>
          <w:sz w:val="24"/>
          <w:szCs w:val="24"/>
        </w:rPr>
        <w:t>or take any other action in relation thereto.</w:t>
      </w:r>
    </w:p>
    <w:p w14:paraId="25024994"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63CD7E97" w14:textId="77777777" w:rsidR="00D63600" w:rsidRDefault="00D63600" w:rsidP="00D63600">
      <w:pPr>
        <w:rPr>
          <w:rFonts w:ascii="Times New Roman" w:hAnsi="Times New Roman" w:cs="Times New Roman"/>
          <w:b/>
          <w:bCs/>
          <w:sz w:val="24"/>
          <w:szCs w:val="24"/>
          <w:u w:val="single"/>
        </w:rPr>
      </w:pPr>
    </w:p>
    <w:p w14:paraId="5D7E602A"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B: Community Preservation Community Housing Category, “Affordable</w:t>
      </w:r>
    </w:p>
    <w:p w14:paraId="543C0805"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Housing Trust Grant”</w:t>
      </w:r>
    </w:p>
    <w:p w14:paraId="1E0C7CB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 44B, to appropriate $95,000.00 (Ninety Five</w:t>
      </w:r>
    </w:p>
    <w:p w14:paraId="6019243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from Community Preservation Fund Community Housing Reserve</w:t>
      </w:r>
    </w:p>
    <w:p w14:paraId="3F9014FF"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Account as a </w:t>
      </w:r>
      <w:r>
        <w:rPr>
          <w:rFonts w:ascii="Times New Roman" w:hAnsi="Times New Roman" w:cs="Times New Roman"/>
          <w:sz w:val="24"/>
          <w:szCs w:val="24"/>
        </w:rPr>
        <w:t>g</w:t>
      </w:r>
      <w:r w:rsidRPr="00F54F2D">
        <w:rPr>
          <w:rFonts w:ascii="Times New Roman" w:hAnsi="Times New Roman" w:cs="Times New Roman"/>
          <w:sz w:val="24"/>
          <w:szCs w:val="24"/>
        </w:rPr>
        <w:t>rant to the Georgetown Affordable Housing Trust for the purposes of</w:t>
      </w:r>
    </w:p>
    <w:p w14:paraId="15825680"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Affordable Housing initiatives consistent with the Trust’s Articles of Incorporation and</w:t>
      </w:r>
      <w:r>
        <w:rPr>
          <w:rFonts w:ascii="Times New Roman" w:hAnsi="Times New Roman" w:cs="Times New Roman"/>
          <w:sz w:val="24"/>
          <w:szCs w:val="24"/>
        </w:rPr>
        <w:t xml:space="preserve"> the </w:t>
      </w:r>
      <w:r w:rsidRPr="00F54F2D">
        <w:rPr>
          <w:rFonts w:ascii="Times New Roman" w:hAnsi="Times New Roman" w:cs="Times New Roman"/>
          <w:sz w:val="24"/>
          <w:szCs w:val="24"/>
        </w:rPr>
        <w:t>most recently accepted Town of Georgetown Affordable</w:t>
      </w:r>
      <w:r>
        <w:rPr>
          <w:rFonts w:ascii="Times New Roman" w:hAnsi="Times New Roman" w:cs="Times New Roman"/>
          <w:sz w:val="24"/>
          <w:szCs w:val="24"/>
        </w:rPr>
        <w:t xml:space="preserve"> Housing Production Plan and to </w:t>
      </w:r>
      <w:r w:rsidRPr="00F54F2D">
        <w:rPr>
          <w:rFonts w:ascii="Times New Roman" w:hAnsi="Times New Roman" w:cs="Times New Roman"/>
          <w:sz w:val="24"/>
          <w:szCs w:val="24"/>
        </w:rPr>
        <w:t xml:space="preserve">authorize the Board of Selectmen, </w:t>
      </w:r>
      <w:commentRangeStart w:id="25"/>
      <w:r w:rsidRPr="00F54F2D">
        <w:rPr>
          <w:rFonts w:ascii="Times New Roman" w:hAnsi="Times New Roman" w:cs="Times New Roman"/>
          <w:sz w:val="24"/>
          <w:szCs w:val="24"/>
        </w:rPr>
        <w:t>in consultation with the Community Preservation</w:t>
      </w:r>
      <w:r>
        <w:rPr>
          <w:rFonts w:ascii="Times New Roman" w:hAnsi="Times New Roman" w:cs="Times New Roman"/>
          <w:sz w:val="24"/>
          <w:szCs w:val="24"/>
        </w:rPr>
        <w:t xml:space="preserve"> </w:t>
      </w:r>
      <w:r w:rsidRPr="00F54F2D">
        <w:rPr>
          <w:rFonts w:ascii="Times New Roman" w:hAnsi="Times New Roman" w:cs="Times New Roman"/>
          <w:sz w:val="24"/>
          <w:szCs w:val="24"/>
        </w:rPr>
        <w:t xml:space="preserve">Committee, </w:t>
      </w:r>
      <w:commentRangeEnd w:id="25"/>
      <w:r>
        <w:rPr>
          <w:rStyle w:val="CommentReference"/>
        </w:rPr>
        <w:commentReference w:id="25"/>
      </w:r>
      <w:r w:rsidRPr="00F54F2D">
        <w:rPr>
          <w:rFonts w:ascii="Times New Roman" w:hAnsi="Times New Roman" w:cs="Times New Roman"/>
          <w:sz w:val="24"/>
          <w:szCs w:val="24"/>
        </w:rPr>
        <w:t>to enter into a Grant Agreement with the Georgetown Affordable Housing Tru</w:t>
      </w:r>
      <w:r>
        <w:rPr>
          <w:rFonts w:ascii="Times New Roman" w:hAnsi="Times New Roman" w:cs="Times New Roman"/>
          <w:sz w:val="24"/>
          <w:szCs w:val="24"/>
        </w:rPr>
        <w:t xml:space="preserve">st </w:t>
      </w:r>
      <w:r w:rsidRPr="00F54F2D">
        <w:rPr>
          <w:rFonts w:ascii="Times New Roman" w:hAnsi="Times New Roman" w:cs="Times New Roman"/>
          <w:sz w:val="24"/>
          <w:szCs w:val="24"/>
        </w:rPr>
        <w:t>setting the terms for such grant, including a requirement t</w:t>
      </w:r>
      <w:r>
        <w:rPr>
          <w:rFonts w:ascii="Times New Roman" w:hAnsi="Times New Roman" w:cs="Times New Roman"/>
          <w:sz w:val="24"/>
          <w:szCs w:val="24"/>
        </w:rPr>
        <w:t xml:space="preserve">hat the owners of any dwellings </w:t>
      </w:r>
      <w:r w:rsidRPr="00F54F2D">
        <w:rPr>
          <w:rFonts w:ascii="Times New Roman" w:hAnsi="Times New Roman" w:cs="Times New Roman"/>
          <w:sz w:val="24"/>
          <w:szCs w:val="24"/>
        </w:rPr>
        <w:t>subsequently receiving any of these appropriated monies from the Trust grant to the Town an</w:t>
      </w:r>
      <w:r>
        <w:rPr>
          <w:rFonts w:ascii="Times New Roman" w:hAnsi="Times New Roman" w:cs="Times New Roman"/>
          <w:sz w:val="24"/>
          <w:szCs w:val="24"/>
        </w:rPr>
        <w:t xml:space="preserve"> </w:t>
      </w:r>
      <w:r w:rsidRPr="00F54F2D">
        <w:rPr>
          <w:rFonts w:ascii="Times New Roman" w:hAnsi="Times New Roman" w:cs="Times New Roman"/>
          <w:sz w:val="24"/>
          <w:szCs w:val="24"/>
        </w:rPr>
        <w:t>Affordable Housing Restriction in said dwellings, and further, to authorize the Board of</w:t>
      </w:r>
      <w:r>
        <w:rPr>
          <w:rFonts w:ascii="Times New Roman" w:hAnsi="Times New Roman" w:cs="Times New Roman"/>
          <w:sz w:val="24"/>
          <w:szCs w:val="24"/>
        </w:rPr>
        <w:t xml:space="preserve"> </w:t>
      </w:r>
      <w:r w:rsidRPr="00F54F2D">
        <w:rPr>
          <w:rFonts w:ascii="Times New Roman" w:hAnsi="Times New Roman" w:cs="Times New Roman"/>
          <w:sz w:val="24"/>
          <w:szCs w:val="24"/>
        </w:rPr>
        <w:t>Selectm</w:t>
      </w:r>
      <w:r>
        <w:rPr>
          <w:rFonts w:ascii="Times New Roman" w:hAnsi="Times New Roman" w:cs="Times New Roman"/>
          <w:sz w:val="24"/>
          <w:szCs w:val="24"/>
        </w:rPr>
        <w:t xml:space="preserve">en to accept such restrictions; </w:t>
      </w:r>
      <w:r w:rsidRPr="00F54F2D">
        <w:rPr>
          <w:rFonts w:ascii="Times New Roman" w:hAnsi="Times New Roman" w:cs="Times New Roman"/>
          <w:sz w:val="24"/>
          <w:szCs w:val="24"/>
        </w:rPr>
        <w:t>or take any other action in relation thereto.</w:t>
      </w:r>
    </w:p>
    <w:p w14:paraId="443D3A80"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7BFA1DB5"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C: Community Preservation Historic Resources Category, “Peabody Library</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Preservation”</w:t>
      </w:r>
    </w:p>
    <w:p w14:paraId="4552A77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0EEF135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Community Historic Reserve Account, the amount of $51,500.00 (Fifty</w:t>
      </w:r>
    </w:p>
    <w:p w14:paraId="04C5B04C"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One Thousand Five Hundred Dollars) to fund the restoration and preservation of the </w:t>
      </w:r>
      <w:r>
        <w:rPr>
          <w:rFonts w:ascii="Times New Roman" w:hAnsi="Times New Roman" w:cs="Times New Roman"/>
          <w:sz w:val="24"/>
          <w:szCs w:val="24"/>
        </w:rPr>
        <w:t xml:space="preserve">historic </w:t>
      </w:r>
      <w:r w:rsidRPr="00F54F2D">
        <w:rPr>
          <w:rFonts w:ascii="Times New Roman" w:hAnsi="Times New Roman" w:cs="Times New Roman"/>
          <w:sz w:val="24"/>
          <w:szCs w:val="24"/>
        </w:rPr>
        <w:t>Peabody</w:t>
      </w:r>
      <w:r>
        <w:rPr>
          <w:rFonts w:ascii="Times New Roman" w:hAnsi="Times New Roman" w:cs="Times New Roman"/>
          <w:sz w:val="24"/>
          <w:szCs w:val="24"/>
        </w:rPr>
        <w:t xml:space="preserve"> </w:t>
      </w:r>
      <w:r w:rsidRPr="00F54F2D">
        <w:rPr>
          <w:rFonts w:ascii="Times New Roman" w:hAnsi="Times New Roman" w:cs="Times New Roman"/>
          <w:sz w:val="24"/>
          <w:szCs w:val="24"/>
        </w:rPr>
        <w:t>Library</w:t>
      </w:r>
      <w:r>
        <w:rPr>
          <w:rFonts w:ascii="Times New Roman" w:hAnsi="Times New Roman" w:cs="Times New Roman"/>
          <w:sz w:val="24"/>
          <w:szCs w:val="24"/>
        </w:rPr>
        <w:t xml:space="preserve">, specifically for roof repairs and including </w:t>
      </w:r>
      <w:r w:rsidRPr="00F54F2D">
        <w:rPr>
          <w:rFonts w:ascii="Times New Roman" w:hAnsi="Times New Roman" w:cs="Times New Roman"/>
          <w:sz w:val="24"/>
          <w:szCs w:val="24"/>
        </w:rPr>
        <w:t xml:space="preserve">any </w:t>
      </w:r>
      <w:r>
        <w:rPr>
          <w:rFonts w:ascii="Times New Roman" w:hAnsi="Times New Roman" w:cs="Times New Roman"/>
          <w:sz w:val="24"/>
          <w:szCs w:val="24"/>
        </w:rPr>
        <w:t xml:space="preserve">incidental or related </w:t>
      </w:r>
      <w:r w:rsidRPr="00F54F2D">
        <w:rPr>
          <w:rFonts w:ascii="Times New Roman" w:hAnsi="Times New Roman" w:cs="Times New Roman"/>
          <w:sz w:val="24"/>
          <w:szCs w:val="24"/>
        </w:rPr>
        <w:t>costs</w:t>
      </w:r>
      <w:r>
        <w:rPr>
          <w:rFonts w:ascii="Times New Roman" w:hAnsi="Times New Roman" w:cs="Times New Roman"/>
          <w:sz w:val="24"/>
          <w:szCs w:val="24"/>
        </w:rPr>
        <w:t xml:space="preserve">; funds from this </w:t>
      </w:r>
      <w:r w:rsidRPr="00F54F2D">
        <w:rPr>
          <w:rFonts w:ascii="Times New Roman" w:hAnsi="Times New Roman" w:cs="Times New Roman"/>
          <w:sz w:val="24"/>
          <w:szCs w:val="24"/>
        </w:rPr>
        <w:t>appropriation remaining unspent after a period of 3 years from t</w:t>
      </w:r>
      <w:r>
        <w:rPr>
          <w:rFonts w:ascii="Times New Roman" w:hAnsi="Times New Roman" w:cs="Times New Roman"/>
          <w:sz w:val="24"/>
          <w:szCs w:val="24"/>
        </w:rPr>
        <w:t xml:space="preserve">he date of the approval of this </w:t>
      </w:r>
      <w:r w:rsidRPr="00F54F2D">
        <w:rPr>
          <w:rFonts w:ascii="Times New Roman" w:hAnsi="Times New Roman" w:cs="Times New Roman"/>
          <w:sz w:val="24"/>
          <w:szCs w:val="24"/>
        </w:rPr>
        <w:t xml:space="preserve">article </w:t>
      </w:r>
      <w:r>
        <w:rPr>
          <w:rFonts w:ascii="Times New Roman" w:hAnsi="Times New Roman" w:cs="Times New Roman"/>
          <w:sz w:val="24"/>
          <w:szCs w:val="24"/>
        </w:rPr>
        <w:t>sha</w:t>
      </w:r>
      <w:r w:rsidRPr="00F54F2D">
        <w:rPr>
          <w:rFonts w:ascii="Times New Roman" w:hAnsi="Times New Roman" w:cs="Times New Roman"/>
          <w:sz w:val="24"/>
          <w:szCs w:val="24"/>
        </w:rPr>
        <w:t xml:space="preserve">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w:t>
      </w:r>
      <w:r>
        <w:rPr>
          <w:rFonts w:ascii="Times New Roman" w:hAnsi="Times New Roman" w:cs="Times New Roman"/>
          <w:sz w:val="24"/>
          <w:szCs w:val="24"/>
        </w:rPr>
        <w:t xml:space="preserve">eed to be spent to this effect; </w:t>
      </w:r>
      <w:r w:rsidRPr="00F54F2D">
        <w:rPr>
          <w:rFonts w:ascii="Times New Roman" w:hAnsi="Times New Roman" w:cs="Times New Roman"/>
          <w:sz w:val="24"/>
          <w:szCs w:val="24"/>
        </w:rPr>
        <w:t>or take any other action in relation thereto.</w:t>
      </w:r>
    </w:p>
    <w:p w14:paraId="2F091639"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p>
    <w:p w14:paraId="0AA64E8B" w14:textId="77777777" w:rsidR="00D63600" w:rsidRPr="00872D52" w:rsidRDefault="00D63600" w:rsidP="00D63600">
      <w:pPr>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D: Community Preservation Historic Resources Category, “Historic Hill Schoolhouse”</w:t>
      </w:r>
    </w:p>
    <w:p w14:paraId="291FE910"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$13,500.00 (Thirteen</w:t>
      </w:r>
    </w:p>
    <w:p w14:paraId="483CD7F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Five Hundred Dollars) from Community Preservation Fund Historic Reserve</w:t>
      </w:r>
    </w:p>
    <w:p w14:paraId="6136E232"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and $9,500.00 (Nine Thousand Five Hundred D</w:t>
      </w:r>
      <w:r>
        <w:rPr>
          <w:rFonts w:ascii="Times New Roman" w:hAnsi="Times New Roman" w:cs="Times New Roman"/>
          <w:sz w:val="24"/>
          <w:szCs w:val="24"/>
        </w:rPr>
        <w:t xml:space="preserve">ollars) from the Undesignated </w:t>
      </w:r>
      <w:r w:rsidRPr="00F54F2D">
        <w:rPr>
          <w:rFonts w:ascii="Times New Roman" w:hAnsi="Times New Roman" w:cs="Times New Roman"/>
          <w:sz w:val="24"/>
          <w:szCs w:val="24"/>
        </w:rPr>
        <w:t>account</w:t>
      </w:r>
      <w:r>
        <w:rPr>
          <w:rFonts w:ascii="Times New Roman" w:hAnsi="Times New Roman" w:cs="Times New Roman"/>
          <w:sz w:val="24"/>
          <w:szCs w:val="24"/>
        </w:rPr>
        <w:t>,</w:t>
      </w:r>
      <w:r w:rsidRPr="00F54F2D">
        <w:rPr>
          <w:rFonts w:ascii="Times New Roman" w:hAnsi="Times New Roman" w:cs="Times New Roman"/>
          <w:sz w:val="24"/>
          <w:szCs w:val="24"/>
        </w:rPr>
        <w:t xml:space="preserve"> for a total of $23,000.00 (Twenty Three Thousand Do</w:t>
      </w:r>
      <w:r>
        <w:rPr>
          <w:rFonts w:ascii="Times New Roman" w:hAnsi="Times New Roman" w:cs="Times New Roman"/>
          <w:sz w:val="24"/>
          <w:szCs w:val="24"/>
        </w:rPr>
        <w:t xml:space="preserve">llars), to be expended under the </w:t>
      </w:r>
      <w:r w:rsidRPr="00F54F2D">
        <w:rPr>
          <w:rFonts w:ascii="Times New Roman" w:hAnsi="Times New Roman" w:cs="Times New Roman"/>
          <w:sz w:val="24"/>
          <w:szCs w:val="24"/>
        </w:rPr>
        <w:t>direction of the Georgetown Historical Commission for the int</w:t>
      </w:r>
      <w:r>
        <w:rPr>
          <w:rFonts w:ascii="Times New Roman" w:hAnsi="Times New Roman" w:cs="Times New Roman"/>
          <w:sz w:val="24"/>
          <w:szCs w:val="24"/>
        </w:rPr>
        <w:t xml:space="preserve">erior and exterior restoration, </w:t>
      </w:r>
      <w:r w:rsidRPr="00F54F2D">
        <w:rPr>
          <w:rFonts w:ascii="Times New Roman" w:hAnsi="Times New Roman" w:cs="Times New Roman"/>
          <w:sz w:val="24"/>
          <w:szCs w:val="24"/>
        </w:rPr>
        <w:t>inclusive of</w:t>
      </w:r>
      <w:r>
        <w:rPr>
          <w:rFonts w:ascii="Times New Roman" w:hAnsi="Times New Roman" w:cs="Times New Roman"/>
          <w:sz w:val="24"/>
          <w:szCs w:val="24"/>
        </w:rPr>
        <w:t>,</w:t>
      </w:r>
      <w:r w:rsidRPr="00F54F2D">
        <w:rPr>
          <w:rFonts w:ascii="Times New Roman" w:hAnsi="Times New Roman" w:cs="Times New Roman"/>
          <w:sz w:val="24"/>
          <w:szCs w:val="24"/>
        </w:rPr>
        <w:t xml:space="preserve"> but not limited to</w:t>
      </w:r>
      <w:r>
        <w:rPr>
          <w:rFonts w:ascii="Times New Roman" w:hAnsi="Times New Roman" w:cs="Times New Roman"/>
          <w:sz w:val="24"/>
          <w:szCs w:val="24"/>
        </w:rPr>
        <w:t>,</w:t>
      </w:r>
      <w:r w:rsidRPr="00F54F2D">
        <w:rPr>
          <w:rFonts w:ascii="Times New Roman" w:hAnsi="Times New Roman" w:cs="Times New Roman"/>
          <w:sz w:val="24"/>
          <w:szCs w:val="24"/>
        </w:rPr>
        <w:t xml:space="preserve"> the replacement of the roof of the </w:t>
      </w:r>
      <w:r>
        <w:rPr>
          <w:rFonts w:ascii="Times New Roman" w:hAnsi="Times New Roman" w:cs="Times New Roman"/>
          <w:sz w:val="24"/>
          <w:szCs w:val="24"/>
        </w:rPr>
        <w:t xml:space="preserve">historic </w:t>
      </w:r>
      <w:r w:rsidRPr="00F54F2D">
        <w:rPr>
          <w:rFonts w:ascii="Times New Roman" w:hAnsi="Times New Roman" w:cs="Times New Roman"/>
          <w:sz w:val="24"/>
          <w:szCs w:val="24"/>
        </w:rPr>
        <w:t>Hill Schoolhouse</w:t>
      </w:r>
      <w:r>
        <w:rPr>
          <w:rFonts w:ascii="Times New Roman" w:hAnsi="Times New Roman" w:cs="Times New Roman"/>
          <w:sz w:val="24"/>
          <w:szCs w:val="24"/>
        </w:rPr>
        <w:t xml:space="preserve">, including any incidental or related costs; </w:t>
      </w:r>
      <w:r w:rsidRPr="00F54F2D">
        <w:rPr>
          <w:rFonts w:ascii="Times New Roman" w:hAnsi="Times New Roman" w:cs="Times New Roman"/>
          <w:sz w:val="24"/>
          <w:szCs w:val="24"/>
        </w:rPr>
        <w:t>funds from this appropriation remaining un</w:t>
      </w:r>
      <w:r>
        <w:rPr>
          <w:rFonts w:ascii="Times New Roman" w:hAnsi="Times New Roman" w:cs="Times New Roman"/>
          <w:sz w:val="24"/>
          <w:szCs w:val="24"/>
        </w:rPr>
        <w:t xml:space="preserve">spent after a period of 3 years </w:t>
      </w:r>
      <w:r w:rsidRPr="00F54F2D">
        <w:rPr>
          <w:rFonts w:ascii="Times New Roman" w:hAnsi="Times New Roman" w:cs="Times New Roman"/>
          <w:sz w:val="24"/>
          <w:szCs w:val="24"/>
        </w:rPr>
        <w:t>from the date of the approval of this article will be returne</w:t>
      </w:r>
      <w:r>
        <w:rPr>
          <w:rFonts w:ascii="Times New Roman" w:hAnsi="Times New Roman" w:cs="Times New Roman"/>
          <w:sz w:val="24"/>
          <w:szCs w:val="24"/>
        </w:rPr>
        <w:t>d to the Community Preservation F</w:t>
      </w:r>
      <w:r w:rsidRPr="00F54F2D">
        <w:rPr>
          <w:rFonts w:ascii="Times New Roman" w:hAnsi="Times New Roman" w:cs="Times New Roman"/>
          <w:sz w:val="24"/>
          <w:szCs w:val="24"/>
        </w:rPr>
        <w:t>und only after a vote by the Community Preservation C</w:t>
      </w:r>
      <w:r>
        <w:rPr>
          <w:rFonts w:ascii="Times New Roman" w:hAnsi="Times New Roman" w:cs="Times New Roman"/>
          <w:sz w:val="24"/>
          <w:szCs w:val="24"/>
        </w:rPr>
        <w:t xml:space="preserve">ommittee determining that it is </w:t>
      </w:r>
      <w:r w:rsidRPr="00F54F2D">
        <w:rPr>
          <w:rFonts w:ascii="Times New Roman" w:hAnsi="Times New Roman" w:cs="Times New Roman"/>
          <w:sz w:val="24"/>
          <w:szCs w:val="24"/>
        </w:rPr>
        <w:t>unlikely the remaining appropriated funds will need to be sp</w:t>
      </w:r>
      <w:r>
        <w:rPr>
          <w:rFonts w:ascii="Times New Roman" w:hAnsi="Times New Roman" w:cs="Times New Roman"/>
          <w:sz w:val="24"/>
          <w:szCs w:val="24"/>
        </w:rPr>
        <w:t xml:space="preserve">ent to this effect, or take any </w:t>
      </w:r>
      <w:r w:rsidRPr="00F54F2D">
        <w:rPr>
          <w:rFonts w:ascii="Times New Roman" w:hAnsi="Times New Roman" w:cs="Times New Roman"/>
          <w:sz w:val="24"/>
          <w:szCs w:val="24"/>
        </w:rPr>
        <w:t>other action related thereto.</w:t>
      </w:r>
    </w:p>
    <w:p w14:paraId="1190777A" w14:textId="77777777" w:rsidR="00D63600" w:rsidRDefault="00D63600" w:rsidP="00D63600">
      <w:pPr>
        <w:pStyle w:val="NoSpacing"/>
        <w:rPr>
          <w:sz w:val="24"/>
          <w:szCs w:val="24"/>
        </w:rPr>
      </w:pPr>
    </w:p>
    <w:p w14:paraId="6E443898"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E: Community Preservation Historic Resources Category, “Historic</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 xml:space="preserve">Brocklebank Museum </w:t>
      </w:r>
      <w:commentRangeStart w:id="26"/>
      <w:r w:rsidRPr="00872D52">
        <w:rPr>
          <w:rFonts w:ascii="Times New Roman" w:hAnsi="Times New Roman" w:cs="Times New Roman"/>
          <w:b/>
          <w:bCs/>
          <w:sz w:val="24"/>
          <w:szCs w:val="24"/>
          <w:u w:val="single"/>
        </w:rPr>
        <w:t>Preservation</w:t>
      </w:r>
      <w:commentRangeEnd w:id="26"/>
      <w:r>
        <w:rPr>
          <w:rStyle w:val="CommentReference"/>
        </w:rPr>
        <w:commentReference w:id="26"/>
      </w:r>
      <w:r w:rsidRPr="00872D52">
        <w:rPr>
          <w:rFonts w:ascii="Times New Roman" w:hAnsi="Times New Roman" w:cs="Times New Roman"/>
          <w:b/>
          <w:bCs/>
          <w:sz w:val="24"/>
          <w:szCs w:val="24"/>
          <w:u w:val="single"/>
        </w:rPr>
        <w:t>”</w:t>
      </w:r>
    </w:p>
    <w:p w14:paraId="4A3BFEA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7AA61C9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$5</w:t>
      </w:r>
      <w:r>
        <w:rPr>
          <w:rFonts w:ascii="Times New Roman" w:hAnsi="Times New Roman" w:cs="Times New Roman"/>
          <w:sz w:val="24"/>
          <w:szCs w:val="24"/>
        </w:rPr>
        <w:t xml:space="preserve">,000.00 (Five Thousand dollars) </w:t>
      </w:r>
      <w:r w:rsidRPr="00F54F2D">
        <w:rPr>
          <w:rFonts w:ascii="Times New Roman" w:hAnsi="Times New Roman" w:cs="Times New Roman"/>
          <w:sz w:val="24"/>
          <w:szCs w:val="24"/>
        </w:rPr>
        <w:t xml:space="preserve">for the interior and exterior </w:t>
      </w:r>
      <w:r>
        <w:rPr>
          <w:rFonts w:ascii="Times New Roman" w:hAnsi="Times New Roman" w:cs="Times New Roman"/>
          <w:sz w:val="24"/>
          <w:szCs w:val="24"/>
        </w:rPr>
        <w:t xml:space="preserve">preservation, </w:t>
      </w:r>
      <w:r w:rsidRPr="00F54F2D">
        <w:rPr>
          <w:rFonts w:ascii="Times New Roman" w:hAnsi="Times New Roman" w:cs="Times New Roman"/>
          <w:sz w:val="24"/>
          <w:szCs w:val="24"/>
        </w:rPr>
        <w:t>restoration</w:t>
      </w:r>
      <w:r>
        <w:rPr>
          <w:rFonts w:ascii="Times New Roman" w:hAnsi="Times New Roman" w:cs="Times New Roman"/>
          <w:sz w:val="24"/>
          <w:szCs w:val="24"/>
        </w:rPr>
        <w:t xml:space="preserve"> and rehabilitation</w:t>
      </w:r>
      <w:r w:rsidRPr="00F54F2D">
        <w:rPr>
          <w:rFonts w:ascii="Times New Roman" w:hAnsi="Times New Roman" w:cs="Times New Roman"/>
          <w:sz w:val="24"/>
          <w:szCs w:val="24"/>
        </w:rPr>
        <w:t>, inclusive of but not limi</w:t>
      </w:r>
      <w:r>
        <w:rPr>
          <w:rFonts w:ascii="Times New Roman" w:hAnsi="Times New Roman" w:cs="Times New Roman"/>
          <w:sz w:val="24"/>
          <w:szCs w:val="24"/>
        </w:rPr>
        <w:t xml:space="preserve">ted to, exterior repairs and </w:t>
      </w:r>
      <w:r w:rsidRPr="00F54F2D">
        <w:rPr>
          <w:rFonts w:ascii="Times New Roman" w:hAnsi="Times New Roman" w:cs="Times New Roman"/>
          <w:sz w:val="24"/>
          <w:szCs w:val="24"/>
        </w:rPr>
        <w:t>painting and upgrad</w:t>
      </w:r>
      <w:r>
        <w:rPr>
          <w:rFonts w:ascii="Times New Roman" w:hAnsi="Times New Roman" w:cs="Times New Roman"/>
          <w:sz w:val="24"/>
          <w:szCs w:val="24"/>
        </w:rPr>
        <w:t>ing</w:t>
      </w:r>
      <w:r w:rsidRPr="00F54F2D">
        <w:rPr>
          <w:rFonts w:ascii="Times New Roman" w:hAnsi="Times New Roman" w:cs="Times New Roman"/>
          <w:sz w:val="24"/>
          <w:szCs w:val="24"/>
        </w:rPr>
        <w:t xml:space="preserve"> the alarm system of the </w:t>
      </w:r>
      <w:r>
        <w:rPr>
          <w:rFonts w:ascii="Times New Roman" w:hAnsi="Times New Roman" w:cs="Times New Roman"/>
          <w:sz w:val="24"/>
          <w:szCs w:val="24"/>
        </w:rPr>
        <w:t>h</w:t>
      </w:r>
      <w:r w:rsidRPr="00F54F2D">
        <w:rPr>
          <w:rFonts w:ascii="Times New Roman" w:hAnsi="Times New Roman" w:cs="Times New Roman"/>
          <w:sz w:val="24"/>
          <w:szCs w:val="24"/>
        </w:rPr>
        <w:t>istoric Samuel Brocklebank</w:t>
      </w:r>
      <w:r>
        <w:rPr>
          <w:rFonts w:ascii="Times New Roman" w:hAnsi="Times New Roman" w:cs="Times New Roman"/>
          <w:sz w:val="24"/>
          <w:szCs w:val="24"/>
        </w:rPr>
        <w:t xml:space="preserve"> </w:t>
      </w:r>
      <w:r w:rsidRPr="00F54F2D">
        <w:rPr>
          <w:rFonts w:ascii="Times New Roman" w:hAnsi="Times New Roman" w:cs="Times New Roman"/>
          <w:sz w:val="24"/>
          <w:szCs w:val="24"/>
        </w:rPr>
        <w:t>Museum located at 108 East Main Street</w:t>
      </w:r>
      <w:r>
        <w:rPr>
          <w:rFonts w:ascii="Times New Roman" w:hAnsi="Times New Roman" w:cs="Times New Roman"/>
          <w:sz w:val="24"/>
          <w:szCs w:val="24"/>
        </w:rPr>
        <w:t>, including any incidental or related costs</w:t>
      </w:r>
      <w:r w:rsidRPr="00F54F2D">
        <w:rPr>
          <w:rFonts w:ascii="Times New Roman" w:hAnsi="Times New Roman" w:cs="Times New Roman"/>
          <w:sz w:val="24"/>
          <w:szCs w:val="24"/>
        </w:rPr>
        <w:t>; and to autho</w:t>
      </w:r>
      <w:r>
        <w:rPr>
          <w:rFonts w:ascii="Times New Roman" w:hAnsi="Times New Roman" w:cs="Times New Roman"/>
          <w:sz w:val="24"/>
          <w:szCs w:val="24"/>
        </w:rPr>
        <w:t xml:space="preserve">rize the Board of Selectmen, </w:t>
      </w:r>
      <w:commentRangeStart w:id="27"/>
      <w:r>
        <w:rPr>
          <w:rFonts w:ascii="Times New Roman" w:hAnsi="Times New Roman" w:cs="Times New Roman"/>
          <w:sz w:val="24"/>
          <w:szCs w:val="24"/>
        </w:rPr>
        <w:t xml:space="preserve">in </w:t>
      </w:r>
      <w:r w:rsidRPr="00F54F2D">
        <w:rPr>
          <w:rFonts w:ascii="Times New Roman" w:hAnsi="Times New Roman" w:cs="Times New Roman"/>
          <w:sz w:val="24"/>
          <w:szCs w:val="24"/>
        </w:rPr>
        <w:t>consultation with the Community Preservation Committee</w:t>
      </w:r>
      <w:r>
        <w:rPr>
          <w:rFonts w:ascii="Times New Roman" w:hAnsi="Times New Roman" w:cs="Times New Roman"/>
          <w:sz w:val="24"/>
          <w:szCs w:val="24"/>
        </w:rPr>
        <w:t>,</w:t>
      </w:r>
      <w:r w:rsidRPr="00F54F2D">
        <w:rPr>
          <w:rFonts w:ascii="Times New Roman" w:hAnsi="Times New Roman" w:cs="Times New Roman"/>
          <w:sz w:val="24"/>
          <w:szCs w:val="24"/>
        </w:rPr>
        <w:t xml:space="preserve"> </w:t>
      </w:r>
      <w:commentRangeEnd w:id="27"/>
      <w:r>
        <w:rPr>
          <w:rStyle w:val="CommentReference"/>
        </w:rPr>
        <w:commentReference w:id="27"/>
      </w:r>
      <w:r>
        <w:rPr>
          <w:rFonts w:ascii="Times New Roman" w:hAnsi="Times New Roman" w:cs="Times New Roman"/>
          <w:sz w:val="24"/>
          <w:szCs w:val="24"/>
        </w:rPr>
        <w:t xml:space="preserve">to enter into a Grant Agreement </w:t>
      </w:r>
      <w:r w:rsidRPr="00F54F2D">
        <w:rPr>
          <w:rFonts w:ascii="Times New Roman" w:hAnsi="Times New Roman" w:cs="Times New Roman"/>
          <w:sz w:val="24"/>
          <w:szCs w:val="24"/>
        </w:rPr>
        <w:t xml:space="preserve">with the Georgetown Historical Society setting </w:t>
      </w:r>
      <w:r>
        <w:rPr>
          <w:rFonts w:ascii="Times New Roman" w:hAnsi="Times New Roman" w:cs="Times New Roman"/>
          <w:sz w:val="24"/>
          <w:szCs w:val="24"/>
        </w:rPr>
        <w:t xml:space="preserve">forth </w:t>
      </w:r>
      <w:r w:rsidRPr="00F54F2D">
        <w:rPr>
          <w:rFonts w:ascii="Times New Roman" w:hAnsi="Times New Roman" w:cs="Times New Roman"/>
          <w:sz w:val="24"/>
          <w:szCs w:val="24"/>
        </w:rPr>
        <w:t>the terms f</w:t>
      </w:r>
      <w:r>
        <w:rPr>
          <w:rFonts w:ascii="Times New Roman" w:hAnsi="Times New Roman" w:cs="Times New Roman"/>
          <w:sz w:val="24"/>
          <w:szCs w:val="24"/>
        </w:rPr>
        <w:t xml:space="preserve">or such grant, and further, any </w:t>
      </w:r>
      <w:r w:rsidRPr="00F54F2D">
        <w:rPr>
          <w:rFonts w:ascii="Times New Roman" w:hAnsi="Times New Roman" w:cs="Times New Roman"/>
          <w:sz w:val="24"/>
          <w:szCs w:val="24"/>
        </w:rPr>
        <w:t xml:space="preserve">funds from this appropriation remaining unspent after a period </w:t>
      </w:r>
      <w:r>
        <w:rPr>
          <w:rFonts w:ascii="Times New Roman" w:hAnsi="Times New Roman" w:cs="Times New Roman"/>
          <w:sz w:val="24"/>
          <w:szCs w:val="24"/>
        </w:rPr>
        <w:t xml:space="preserve">of 3 years from the date of the </w:t>
      </w:r>
      <w:r w:rsidRPr="00F54F2D">
        <w:rPr>
          <w:rFonts w:ascii="Times New Roman" w:hAnsi="Times New Roman" w:cs="Times New Roman"/>
          <w:sz w:val="24"/>
          <w:szCs w:val="24"/>
        </w:rPr>
        <w:t>approval of this article will be returned to the Community Pres</w:t>
      </w:r>
      <w:r>
        <w:rPr>
          <w:rFonts w:ascii="Times New Roman" w:hAnsi="Times New Roman" w:cs="Times New Roman"/>
          <w:sz w:val="24"/>
          <w:szCs w:val="24"/>
        </w:rPr>
        <w:t xml:space="preserve">ervation Fund only after a vote </w:t>
      </w:r>
      <w:r w:rsidRPr="00F54F2D">
        <w:rPr>
          <w:rFonts w:ascii="Times New Roman" w:hAnsi="Times New Roman" w:cs="Times New Roman"/>
          <w:sz w:val="24"/>
          <w:szCs w:val="24"/>
        </w:rPr>
        <w:t>by the 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take any other action i</w:t>
      </w:r>
      <w:r>
        <w:rPr>
          <w:rFonts w:ascii="Times New Roman" w:hAnsi="Times New Roman" w:cs="Times New Roman"/>
          <w:sz w:val="24"/>
          <w:szCs w:val="24"/>
        </w:rPr>
        <w:t xml:space="preserve">n relation </w:t>
      </w:r>
      <w:r w:rsidRPr="00F54F2D">
        <w:rPr>
          <w:rFonts w:ascii="Times New Roman" w:hAnsi="Times New Roman" w:cs="Times New Roman"/>
          <w:sz w:val="24"/>
          <w:szCs w:val="24"/>
        </w:rPr>
        <w:t>thereto.</w:t>
      </w:r>
    </w:p>
    <w:p w14:paraId="51A2F231"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73322407" w14:textId="77777777" w:rsidR="00D63600" w:rsidRDefault="00D63600" w:rsidP="00D63600">
      <w:pPr>
        <w:pStyle w:val="NoSpacing"/>
      </w:pPr>
    </w:p>
    <w:p w14:paraId="659D25C3" w14:textId="77777777" w:rsidR="00D63600" w:rsidRDefault="00D63600" w:rsidP="00D63600">
      <w:pPr>
        <w:rPr>
          <w:rFonts w:ascii="Times New Roman" w:hAnsi="Times New Roman" w:cs="Times New Roman"/>
          <w:b/>
          <w:bCs/>
          <w:sz w:val="24"/>
          <w:szCs w:val="24"/>
          <w:u w:val="single"/>
        </w:rPr>
      </w:pPr>
    </w:p>
    <w:p w14:paraId="58BEA88B"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F: Community Preservation Historic Resources Category, “Historic Town Hall</w:t>
      </w:r>
    </w:p>
    <w:p w14:paraId="2554BC42"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Preservation”</w:t>
      </w:r>
    </w:p>
    <w:p w14:paraId="3EC6E8B3"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6FD9E1C2"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$9,500.00 (Nine Thousand Five</w:t>
      </w:r>
    </w:p>
    <w:p w14:paraId="14B6BB4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Hundred dollars) to be expended to preserve</w:t>
      </w:r>
      <w:r>
        <w:rPr>
          <w:rFonts w:ascii="Times New Roman" w:hAnsi="Times New Roman" w:cs="Times New Roman"/>
          <w:sz w:val="24"/>
          <w:szCs w:val="24"/>
        </w:rPr>
        <w:t xml:space="preserve">, restore and rehabilitate, </w:t>
      </w:r>
      <w:r w:rsidRPr="00F54F2D">
        <w:rPr>
          <w:rFonts w:ascii="Times New Roman" w:hAnsi="Times New Roman" w:cs="Times New Roman"/>
          <w:sz w:val="24"/>
          <w:szCs w:val="24"/>
        </w:rPr>
        <w:t>the Town Hal</w:t>
      </w:r>
      <w:r>
        <w:rPr>
          <w:rFonts w:ascii="Times New Roman" w:hAnsi="Times New Roman" w:cs="Times New Roman"/>
          <w:sz w:val="24"/>
          <w:szCs w:val="24"/>
        </w:rPr>
        <w:t xml:space="preserve">l in </w:t>
      </w:r>
      <w:commentRangeStart w:id="28"/>
      <w:r>
        <w:rPr>
          <w:rFonts w:ascii="Times New Roman" w:hAnsi="Times New Roman" w:cs="Times New Roman"/>
          <w:sz w:val="24"/>
          <w:szCs w:val="24"/>
        </w:rPr>
        <w:t>Georgetown</w:t>
      </w:r>
      <w:commentRangeEnd w:id="28"/>
      <w:r>
        <w:rPr>
          <w:rStyle w:val="CommentReference"/>
        </w:rPr>
        <w:commentReference w:id="28"/>
      </w:r>
      <w:r>
        <w:rPr>
          <w:rFonts w:ascii="Times New Roman" w:hAnsi="Times New Roman" w:cs="Times New Roman"/>
          <w:sz w:val="24"/>
          <w:szCs w:val="24"/>
        </w:rPr>
        <w:t xml:space="preserve">, including any incidental or related costs; and further, any funds from </w:t>
      </w:r>
      <w:r w:rsidRPr="00F54F2D">
        <w:rPr>
          <w:rFonts w:ascii="Times New Roman" w:hAnsi="Times New Roman" w:cs="Times New Roman"/>
          <w:sz w:val="24"/>
          <w:szCs w:val="24"/>
        </w:rPr>
        <w:t>this appropriation remaining unspent after a period of 3 years f</w:t>
      </w:r>
      <w:r>
        <w:rPr>
          <w:rFonts w:ascii="Times New Roman" w:hAnsi="Times New Roman" w:cs="Times New Roman"/>
          <w:sz w:val="24"/>
          <w:szCs w:val="24"/>
        </w:rPr>
        <w:t xml:space="preserve">rom the date of the approval of </w:t>
      </w:r>
      <w:r w:rsidRPr="00F54F2D">
        <w:rPr>
          <w:rFonts w:ascii="Times New Roman" w:hAnsi="Times New Roman" w:cs="Times New Roman"/>
          <w:sz w:val="24"/>
          <w:szCs w:val="24"/>
        </w:rPr>
        <w:t xml:space="preserve">this article will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w:t>
      </w:r>
      <w:r>
        <w:rPr>
          <w:rFonts w:ascii="Times New Roman" w:hAnsi="Times New Roman" w:cs="Times New Roman"/>
          <w:sz w:val="24"/>
          <w:szCs w:val="24"/>
        </w:rPr>
        <w:t xml:space="preserve"> </w:t>
      </w:r>
      <w:r w:rsidRPr="00F54F2D">
        <w:rPr>
          <w:rFonts w:ascii="Times New Roman" w:hAnsi="Times New Roman" w:cs="Times New Roman"/>
          <w:sz w:val="24"/>
          <w:szCs w:val="24"/>
        </w:rPr>
        <w:t>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take any other action related thereto.</w:t>
      </w:r>
    </w:p>
    <w:p w14:paraId="413C3B22"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3EB5701A" w14:textId="77777777" w:rsidR="00D63600" w:rsidRDefault="00D63600" w:rsidP="00D63600">
      <w:pPr>
        <w:pStyle w:val="NoSpacing"/>
      </w:pPr>
    </w:p>
    <w:p w14:paraId="519A6CBC" w14:textId="77777777" w:rsidR="00D63600" w:rsidRDefault="00D63600" w:rsidP="00D63600">
      <w:pPr>
        <w:rPr>
          <w:rFonts w:ascii="Times New Roman" w:hAnsi="Times New Roman" w:cs="Times New Roman"/>
          <w:b/>
          <w:bCs/>
          <w:sz w:val="24"/>
          <w:szCs w:val="24"/>
          <w:u w:val="single"/>
        </w:rPr>
      </w:pPr>
    </w:p>
    <w:p w14:paraId="2C4A5997"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G: Community Preservation Historic Resources Category, “Camp Denison</w:t>
      </w:r>
      <w:r>
        <w:rPr>
          <w:rFonts w:ascii="Times New Roman" w:hAnsi="Times New Roman" w:cs="Times New Roman"/>
          <w:b/>
          <w:bCs/>
          <w:sz w:val="24"/>
          <w:szCs w:val="24"/>
          <w:u w:val="single"/>
        </w:rPr>
        <w:t xml:space="preserve"> </w:t>
      </w:r>
      <w:r w:rsidRPr="00872D52">
        <w:rPr>
          <w:rFonts w:ascii="Times New Roman" w:hAnsi="Times New Roman" w:cs="Times New Roman"/>
          <w:b/>
          <w:bCs/>
          <w:sz w:val="24"/>
          <w:szCs w:val="24"/>
          <w:u w:val="single"/>
        </w:rPr>
        <w:t>Lodge Roof”</w:t>
      </w:r>
    </w:p>
    <w:p w14:paraId="3B5BC1E9"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Community</w:t>
      </w:r>
    </w:p>
    <w:p w14:paraId="4A2AC922"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$25,680.00 (T</w:t>
      </w:r>
      <w:r>
        <w:rPr>
          <w:rFonts w:ascii="Times New Roman" w:hAnsi="Times New Roman" w:cs="Times New Roman"/>
          <w:sz w:val="24"/>
          <w:szCs w:val="24"/>
        </w:rPr>
        <w:t xml:space="preserve">wenty Five Thousand Six Hundred </w:t>
      </w:r>
      <w:r w:rsidRPr="00F54F2D">
        <w:rPr>
          <w:rFonts w:ascii="Times New Roman" w:hAnsi="Times New Roman" w:cs="Times New Roman"/>
          <w:sz w:val="24"/>
          <w:szCs w:val="24"/>
        </w:rPr>
        <w:t>and Eighty dollars) for the purpose of fundi</w:t>
      </w:r>
      <w:r>
        <w:rPr>
          <w:rFonts w:ascii="Times New Roman" w:hAnsi="Times New Roman" w:cs="Times New Roman"/>
          <w:sz w:val="24"/>
          <w:szCs w:val="24"/>
        </w:rPr>
        <w:t xml:space="preserve">ng the costs related to the </w:t>
      </w:r>
      <w:r w:rsidRPr="00F54F2D">
        <w:rPr>
          <w:rFonts w:ascii="Times New Roman" w:hAnsi="Times New Roman" w:cs="Times New Roman"/>
          <w:sz w:val="24"/>
          <w:szCs w:val="24"/>
        </w:rPr>
        <w:t>repair/replacement of the lodge roof at Camp Denison</w:t>
      </w:r>
      <w:r>
        <w:rPr>
          <w:rFonts w:ascii="Times New Roman" w:hAnsi="Times New Roman" w:cs="Times New Roman"/>
          <w:sz w:val="24"/>
          <w:szCs w:val="24"/>
        </w:rPr>
        <w:t>, including any incidental or related costs, and further a</w:t>
      </w:r>
      <w:r w:rsidRPr="00F54F2D">
        <w:rPr>
          <w:rFonts w:ascii="Times New Roman" w:hAnsi="Times New Roman" w:cs="Times New Roman"/>
          <w:sz w:val="24"/>
          <w:szCs w:val="24"/>
        </w:rPr>
        <w:t>n</w:t>
      </w:r>
      <w:r>
        <w:rPr>
          <w:rFonts w:ascii="Times New Roman" w:hAnsi="Times New Roman" w:cs="Times New Roman"/>
          <w:sz w:val="24"/>
          <w:szCs w:val="24"/>
        </w:rPr>
        <w:t xml:space="preserve">y funds from this appropriation </w:t>
      </w:r>
      <w:r w:rsidRPr="00F54F2D">
        <w:rPr>
          <w:rFonts w:ascii="Times New Roman" w:hAnsi="Times New Roman" w:cs="Times New Roman"/>
          <w:sz w:val="24"/>
          <w:szCs w:val="24"/>
        </w:rPr>
        <w:t xml:space="preserve">remaining unspent after a period of three years from the date </w:t>
      </w:r>
      <w:r>
        <w:rPr>
          <w:rFonts w:ascii="Times New Roman" w:hAnsi="Times New Roman" w:cs="Times New Roman"/>
          <w:sz w:val="24"/>
          <w:szCs w:val="24"/>
        </w:rPr>
        <w:t xml:space="preserve">of the approval of this article </w:t>
      </w:r>
      <w:r w:rsidRPr="00F54F2D">
        <w:rPr>
          <w:rFonts w:ascii="Times New Roman" w:hAnsi="Times New Roman" w:cs="Times New Roman"/>
          <w:sz w:val="24"/>
          <w:szCs w:val="24"/>
        </w:rPr>
        <w:t xml:space="preserve">will be returned to the Community Preservation </w:t>
      </w:r>
      <w:r>
        <w:rPr>
          <w:rFonts w:ascii="Times New Roman" w:hAnsi="Times New Roman" w:cs="Times New Roman"/>
          <w:sz w:val="24"/>
          <w:szCs w:val="24"/>
        </w:rPr>
        <w:t>F</w:t>
      </w:r>
      <w:r w:rsidRPr="00F54F2D">
        <w:rPr>
          <w:rFonts w:ascii="Times New Roman" w:hAnsi="Times New Roman" w:cs="Times New Roman"/>
          <w:sz w:val="24"/>
          <w:szCs w:val="24"/>
        </w:rPr>
        <w:t>und only after a vote by the Community</w:t>
      </w:r>
      <w:r>
        <w:rPr>
          <w:rFonts w:ascii="Times New Roman" w:hAnsi="Times New Roman" w:cs="Times New Roman"/>
          <w:sz w:val="24"/>
          <w:szCs w:val="24"/>
        </w:rPr>
        <w:t xml:space="preserve"> </w:t>
      </w:r>
      <w:r w:rsidRPr="00F54F2D">
        <w:rPr>
          <w:rFonts w:ascii="Times New Roman" w:hAnsi="Times New Roman" w:cs="Times New Roman"/>
          <w:sz w:val="24"/>
          <w:szCs w:val="24"/>
        </w:rPr>
        <w:t>Preservation Committee determining that it is unlikely the re</w:t>
      </w:r>
      <w:r>
        <w:rPr>
          <w:rFonts w:ascii="Times New Roman" w:hAnsi="Times New Roman" w:cs="Times New Roman"/>
          <w:sz w:val="24"/>
          <w:szCs w:val="24"/>
        </w:rPr>
        <w:t xml:space="preserve">maining appropriated funds will </w:t>
      </w:r>
      <w:r w:rsidRPr="00F54F2D">
        <w:rPr>
          <w:rFonts w:ascii="Times New Roman" w:hAnsi="Times New Roman" w:cs="Times New Roman"/>
          <w:sz w:val="24"/>
          <w:szCs w:val="24"/>
        </w:rPr>
        <w:t>need to be spent to this effect; or take any other action in relation thereto.</w:t>
      </w:r>
    </w:p>
    <w:p w14:paraId="6672EDBF"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6217B4C4"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H: Community Preservation Open Space Category, “Conservation Land</w:t>
      </w:r>
    </w:p>
    <w:p w14:paraId="427EB120"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Purchase”</w:t>
      </w:r>
    </w:p>
    <w:p w14:paraId="115DDE03"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Community</w:t>
      </w:r>
    </w:p>
    <w:p w14:paraId="591AD43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Undesignated Account $35,133.87 (Thirty Five Thousand One Hundred Thirty</w:t>
      </w:r>
    </w:p>
    <w:p w14:paraId="754BDB2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Three Dollars and Eighty Seven Cents) to fund the leg</w:t>
      </w:r>
      <w:r>
        <w:rPr>
          <w:rFonts w:ascii="Times New Roman" w:hAnsi="Times New Roman" w:cs="Times New Roman"/>
          <w:sz w:val="24"/>
          <w:szCs w:val="24"/>
        </w:rPr>
        <w:t xml:space="preserve">al costs and the acquisition by </w:t>
      </w:r>
      <w:r w:rsidRPr="00F54F2D">
        <w:rPr>
          <w:rFonts w:ascii="Times New Roman" w:hAnsi="Times New Roman" w:cs="Times New Roman"/>
          <w:sz w:val="24"/>
          <w:szCs w:val="24"/>
        </w:rPr>
        <w:t xml:space="preserve">purchase, gift or eminent domain for </w:t>
      </w:r>
      <w:r>
        <w:rPr>
          <w:rFonts w:ascii="Times New Roman" w:hAnsi="Times New Roman" w:cs="Times New Roman"/>
          <w:sz w:val="24"/>
          <w:szCs w:val="24"/>
        </w:rPr>
        <w:t>open space</w:t>
      </w:r>
      <w:r w:rsidRPr="00F54F2D">
        <w:rPr>
          <w:rFonts w:ascii="Times New Roman" w:hAnsi="Times New Roman" w:cs="Times New Roman"/>
          <w:sz w:val="24"/>
          <w:szCs w:val="24"/>
        </w:rPr>
        <w:t xml:space="preserve"> </w:t>
      </w:r>
      <w:r>
        <w:rPr>
          <w:rFonts w:ascii="Times New Roman" w:hAnsi="Times New Roman" w:cs="Times New Roman"/>
          <w:sz w:val="24"/>
          <w:szCs w:val="24"/>
        </w:rPr>
        <w:t>p</w:t>
      </w:r>
      <w:r w:rsidRPr="00F54F2D">
        <w:rPr>
          <w:rFonts w:ascii="Times New Roman" w:hAnsi="Times New Roman" w:cs="Times New Roman"/>
          <w:sz w:val="24"/>
          <w:szCs w:val="24"/>
        </w:rPr>
        <w:t>urpose</w:t>
      </w:r>
      <w:r>
        <w:rPr>
          <w:rFonts w:ascii="Times New Roman" w:hAnsi="Times New Roman" w:cs="Times New Roman"/>
          <w:sz w:val="24"/>
          <w:szCs w:val="24"/>
        </w:rPr>
        <w:t xml:space="preserve">s of approximately 7.5 acres of </w:t>
      </w:r>
      <w:r w:rsidRPr="00F54F2D">
        <w:rPr>
          <w:rFonts w:ascii="Times New Roman" w:hAnsi="Times New Roman" w:cs="Times New Roman"/>
          <w:sz w:val="24"/>
          <w:szCs w:val="24"/>
        </w:rPr>
        <w:t>land near Rosemarie Lane, known as the Muise Parcel, and further described as Assessors’</w:t>
      </w:r>
    </w:p>
    <w:p w14:paraId="7A236891"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 xml:space="preserve">Map 11, Lot 11, to be perpetually maintained as </w:t>
      </w:r>
      <w:r>
        <w:rPr>
          <w:rFonts w:ascii="Times New Roman" w:hAnsi="Times New Roman" w:cs="Times New Roman"/>
          <w:sz w:val="24"/>
          <w:szCs w:val="24"/>
        </w:rPr>
        <w:t xml:space="preserve">Passive Recreational Open Space </w:t>
      </w:r>
      <w:r w:rsidRPr="00F54F2D">
        <w:rPr>
          <w:rFonts w:ascii="Times New Roman" w:hAnsi="Times New Roman" w:cs="Times New Roman"/>
          <w:sz w:val="24"/>
          <w:szCs w:val="24"/>
        </w:rPr>
        <w:t>in accordance with Article 97 of the</w:t>
      </w:r>
      <w:r>
        <w:rPr>
          <w:rFonts w:ascii="Times New Roman" w:hAnsi="Times New Roman" w:cs="Times New Roman"/>
          <w:sz w:val="24"/>
          <w:szCs w:val="24"/>
        </w:rPr>
        <w:t xml:space="preserve"> </w:t>
      </w:r>
      <w:r w:rsidRPr="00F54F2D">
        <w:rPr>
          <w:rFonts w:ascii="Times New Roman" w:hAnsi="Times New Roman" w:cs="Times New Roman"/>
          <w:sz w:val="24"/>
          <w:szCs w:val="24"/>
        </w:rPr>
        <w:t>Massachusetts Constitution and G.L. c.40</w:t>
      </w:r>
      <w:r>
        <w:rPr>
          <w:rFonts w:ascii="Times New Roman" w:hAnsi="Times New Roman" w:cs="Times New Roman"/>
          <w:sz w:val="24"/>
          <w:szCs w:val="24"/>
        </w:rPr>
        <w:t>, §</w:t>
      </w:r>
      <w:r w:rsidRPr="00F54F2D">
        <w:rPr>
          <w:rFonts w:ascii="Times New Roman" w:hAnsi="Times New Roman" w:cs="Times New Roman"/>
          <w:sz w:val="24"/>
          <w:szCs w:val="24"/>
        </w:rPr>
        <w:t>8C</w:t>
      </w:r>
      <w:r>
        <w:rPr>
          <w:rFonts w:ascii="Times New Roman" w:hAnsi="Times New Roman" w:cs="Times New Roman"/>
          <w:sz w:val="24"/>
          <w:szCs w:val="24"/>
        </w:rPr>
        <w:t>, said parcel</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F54F2D">
        <w:rPr>
          <w:rFonts w:ascii="Times New Roman" w:hAnsi="Times New Roman" w:cs="Times New Roman"/>
          <w:sz w:val="24"/>
          <w:szCs w:val="24"/>
        </w:rPr>
        <w:t>under the care, custody, management and control of the Georgetown Conservation</w:t>
      </w:r>
      <w:r>
        <w:rPr>
          <w:rFonts w:ascii="Times New Roman" w:hAnsi="Times New Roman" w:cs="Times New Roman"/>
          <w:sz w:val="24"/>
          <w:szCs w:val="24"/>
        </w:rPr>
        <w:t xml:space="preserve"> </w:t>
      </w:r>
      <w:r w:rsidRPr="00F54F2D">
        <w:rPr>
          <w:rFonts w:ascii="Times New Roman" w:hAnsi="Times New Roman" w:cs="Times New Roman"/>
          <w:sz w:val="24"/>
          <w:szCs w:val="24"/>
        </w:rPr>
        <w:t>Commission, and to authorize the Board of Selectmen to acqu</w:t>
      </w:r>
      <w:r>
        <w:rPr>
          <w:rFonts w:ascii="Times New Roman" w:hAnsi="Times New Roman" w:cs="Times New Roman"/>
          <w:sz w:val="24"/>
          <w:szCs w:val="24"/>
        </w:rPr>
        <w:t xml:space="preserve">ire said property; and further, </w:t>
      </w:r>
      <w:r w:rsidRPr="00F54F2D">
        <w:rPr>
          <w:rFonts w:ascii="Times New Roman" w:hAnsi="Times New Roman" w:cs="Times New Roman"/>
          <w:sz w:val="24"/>
          <w:szCs w:val="24"/>
        </w:rPr>
        <w:t>that the Board of Selectmen and the Conservation</w:t>
      </w:r>
      <w:r>
        <w:rPr>
          <w:rFonts w:ascii="Times New Roman" w:hAnsi="Times New Roman" w:cs="Times New Roman"/>
          <w:sz w:val="24"/>
          <w:szCs w:val="24"/>
        </w:rPr>
        <w:t xml:space="preserve"> </w:t>
      </w:r>
      <w:r w:rsidRPr="00F54F2D">
        <w:rPr>
          <w:rFonts w:ascii="Times New Roman" w:hAnsi="Times New Roman" w:cs="Times New Roman"/>
          <w:sz w:val="24"/>
          <w:szCs w:val="24"/>
        </w:rPr>
        <w:t>Commission be authorized to enter into all agreements and execute any and all instruments</w:t>
      </w:r>
      <w:r>
        <w:rPr>
          <w:rFonts w:ascii="Times New Roman" w:hAnsi="Times New Roman" w:cs="Times New Roman"/>
          <w:sz w:val="24"/>
          <w:szCs w:val="24"/>
        </w:rPr>
        <w:t xml:space="preserve"> </w:t>
      </w:r>
      <w:r w:rsidRPr="00F54F2D">
        <w:rPr>
          <w:rFonts w:ascii="Times New Roman" w:hAnsi="Times New Roman" w:cs="Times New Roman"/>
          <w:sz w:val="24"/>
          <w:szCs w:val="24"/>
        </w:rPr>
        <w:t xml:space="preserve">for any grants to defer the costs associated with the purchase </w:t>
      </w:r>
      <w:r>
        <w:rPr>
          <w:rFonts w:ascii="Times New Roman" w:hAnsi="Times New Roman" w:cs="Times New Roman"/>
          <w:sz w:val="24"/>
          <w:szCs w:val="24"/>
        </w:rPr>
        <w:t xml:space="preserve">and protection of the parcel(s), </w:t>
      </w:r>
      <w:r w:rsidRPr="00F54F2D">
        <w:rPr>
          <w:rFonts w:ascii="Times New Roman" w:hAnsi="Times New Roman" w:cs="Times New Roman"/>
          <w:sz w:val="24"/>
          <w:szCs w:val="24"/>
        </w:rPr>
        <w:t xml:space="preserve">including </w:t>
      </w:r>
      <w:r>
        <w:rPr>
          <w:rFonts w:ascii="Times New Roman" w:hAnsi="Times New Roman" w:cs="Times New Roman"/>
          <w:sz w:val="24"/>
          <w:szCs w:val="24"/>
        </w:rPr>
        <w:t xml:space="preserve">authorization for the Board of Selectmen to convey </w:t>
      </w:r>
      <w:r w:rsidRPr="00F54F2D">
        <w:rPr>
          <w:rFonts w:ascii="Times New Roman" w:hAnsi="Times New Roman" w:cs="Times New Roman"/>
          <w:sz w:val="24"/>
          <w:szCs w:val="24"/>
        </w:rPr>
        <w:t>a perpetual conservation restriction in accordance with</w:t>
      </w:r>
      <w:r>
        <w:rPr>
          <w:rFonts w:ascii="Times New Roman" w:hAnsi="Times New Roman" w:cs="Times New Roman"/>
          <w:sz w:val="24"/>
          <w:szCs w:val="24"/>
        </w:rPr>
        <w:t xml:space="preserve"> </w:t>
      </w:r>
      <w:r w:rsidRPr="00F54F2D">
        <w:rPr>
          <w:rFonts w:ascii="Times New Roman" w:hAnsi="Times New Roman" w:cs="Times New Roman"/>
          <w:sz w:val="24"/>
          <w:szCs w:val="24"/>
        </w:rPr>
        <w:t>G.L. Chapter 184, as required by Section 12(a) of Chapter 44</w:t>
      </w:r>
      <w:r>
        <w:rPr>
          <w:rFonts w:ascii="Times New Roman" w:hAnsi="Times New Roman" w:cs="Times New Roman"/>
          <w:sz w:val="24"/>
          <w:szCs w:val="24"/>
        </w:rPr>
        <w:t xml:space="preserve">B as amended; or take </w:t>
      </w:r>
      <w:r w:rsidRPr="00F54F2D">
        <w:rPr>
          <w:rFonts w:ascii="Times New Roman" w:hAnsi="Times New Roman" w:cs="Times New Roman"/>
          <w:sz w:val="24"/>
          <w:szCs w:val="24"/>
        </w:rPr>
        <w:t>any other action in relation thereto.</w:t>
      </w:r>
    </w:p>
    <w:p w14:paraId="3B6F7731" w14:textId="77777777" w:rsidR="00D63600" w:rsidRDefault="00D63600" w:rsidP="00D63600">
      <w:pPr>
        <w:autoSpaceDE w:val="0"/>
        <w:autoSpaceDN w:val="0"/>
        <w:adjustRightInd w:val="0"/>
        <w:spacing w:after="0" w:line="240" w:lineRule="auto"/>
        <w:rPr>
          <w:rFonts w:ascii="Times New Roman" w:hAnsi="Times New Roman" w:cs="Times New Roman"/>
          <w:sz w:val="24"/>
          <w:szCs w:val="24"/>
        </w:rPr>
      </w:pPr>
    </w:p>
    <w:p w14:paraId="3E3C57A9" w14:textId="77777777" w:rsidR="00D63600" w:rsidRDefault="00D63600" w:rsidP="00D63600">
      <w:pPr>
        <w:rPr>
          <w:rFonts w:ascii="Times New Roman" w:hAnsi="Times New Roman" w:cs="Times New Roman"/>
          <w:b/>
          <w:bCs/>
          <w:sz w:val="24"/>
          <w:szCs w:val="24"/>
          <w:u w:val="single"/>
        </w:rPr>
      </w:pPr>
    </w:p>
    <w:p w14:paraId="2BFBC576"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I: Community Preservation Open Space / Recreational Land Category, “West</w:t>
      </w:r>
    </w:p>
    <w:p w14:paraId="74D31C40"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S</w:t>
      </w:r>
      <w:r>
        <w:rPr>
          <w:rFonts w:ascii="Times New Roman" w:hAnsi="Times New Roman" w:cs="Times New Roman"/>
          <w:b/>
          <w:bCs/>
          <w:sz w:val="24"/>
          <w:szCs w:val="24"/>
          <w:u w:val="single"/>
        </w:rPr>
        <w:t>treet Fields Replacement Study”</w:t>
      </w:r>
    </w:p>
    <w:p w14:paraId="61EFC20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Undesignated</w:t>
      </w:r>
    </w:p>
    <w:p w14:paraId="45F36D45"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Account the amount of $25,000.00 (Twenty Five Thous</w:t>
      </w:r>
      <w:r>
        <w:rPr>
          <w:rFonts w:ascii="Times New Roman" w:hAnsi="Times New Roman" w:cs="Times New Roman"/>
          <w:sz w:val="24"/>
          <w:szCs w:val="24"/>
        </w:rPr>
        <w:t>and dollars) for the hiring of a consultant to study, identify, and then prepare</w:t>
      </w:r>
      <w:r w:rsidRPr="00F54F2D">
        <w:rPr>
          <w:rFonts w:ascii="Times New Roman" w:hAnsi="Times New Roman" w:cs="Times New Roman"/>
          <w:sz w:val="24"/>
          <w:szCs w:val="24"/>
        </w:rPr>
        <w:t xml:space="preserve"> projections </w:t>
      </w:r>
      <w:r>
        <w:rPr>
          <w:rFonts w:ascii="Times New Roman" w:hAnsi="Times New Roman" w:cs="Times New Roman"/>
          <w:sz w:val="24"/>
          <w:szCs w:val="24"/>
        </w:rPr>
        <w:t xml:space="preserve">for the three most cost effective </w:t>
      </w:r>
      <w:r w:rsidRPr="00F54F2D">
        <w:rPr>
          <w:rFonts w:ascii="Times New Roman" w:hAnsi="Times New Roman" w:cs="Times New Roman"/>
          <w:sz w:val="24"/>
          <w:szCs w:val="24"/>
        </w:rPr>
        <w:t xml:space="preserve">solutions to replacing the existing West Street Recreational </w:t>
      </w:r>
      <w:r>
        <w:rPr>
          <w:rFonts w:ascii="Times New Roman" w:hAnsi="Times New Roman" w:cs="Times New Roman"/>
          <w:sz w:val="24"/>
          <w:szCs w:val="24"/>
        </w:rPr>
        <w:t>F</w:t>
      </w:r>
      <w:r w:rsidRPr="00F54F2D">
        <w:rPr>
          <w:rFonts w:ascii="Times New Roman" w:hAnsi="Times New Roman" w:cs="Times New Roman"/>
          <w:sz w:val="24"/>
          <w:szCs w:val="24"/>
        </w:rPr>
        <w:t xml:space="preserve">ields </w:t>
      </w:r>
      <w:r>
        <w:rPr>
          <w:rFonts w:ascii="Times New Roman" w:hAnsi="Times New Roman" w:cs="Times New Roman"/>
          <w:sz w:val="24"/>
          <w:szCs w:val="24"/>
        </w:rPr>
        <w:t xml:space="preserve">in the event that they are allowed </w:t>
      </w:r>
      <w:r w:rsidRPr="00F54F2D">
        <w:rPr>
          <w:rFonts w:ascii="Times New Roman" w:hAnsi="Times New Roman" w:cs="Times New Roman"/>
          <w:sz w:val="24"/>
          <w:szCs w:val="24"/>
        </w:rPr>
        <w:t>to return to a n</w:t>
      </w:r>
      <w:r>
        <w:rPr>
          <w:rFonts w:ascii="Times New Roman" w:hAnsi="Times New Roman" w:cs="Times New Roman"/>
          <w:sz w:val="24"/>
          <w:szCs w:val="24"/>
        </w:rPr>
        <w:t xml:space="preserve">atural state; said study shall include consideration of, </w:t>
      </w:r>
      <w:r w:rsidRPr="00F54F2D">
        <w:rPr>
          <w:rFonts w:ascii="Times New Roman" w:hAnsi="Times New Roman" w:cs="Times New Roman"/>
          <w:sz w:val="24"/>
          <w:szCs w:val="24"/>
        </w:rPr>
        <w:t xml:space="preserve">but </w:t>
      </w:r>
      <w:r>
        <w:rPr>
          <w:rFonts w:ascii="Times New Roman" w:hAnsi="Times New Roman" w:cs="Times New Roman"/>
          <w:sz w:val="24"/>
          <w:szCs w:val="24"/>
        </w:rPr>
        <w:t xml:space="preserve">shall </w:t>
      </w:r>
      <w:r w:rsidRPr="00F54F2D">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Pr="00F54F2D">
        <w:rPr>
          <w:rFonts w:ascii="Times New Roman" w:hAnsi="Times New Roman" w:cs="Times New Roman"/>
          <w:sz w:val="24"/>
          <w:szCs w:val="24"/>
        </w:rPr>
        <w:t>limited to, the most recent Recreational Trails’</w:t>
      </w:r>
      <w:r>
        <w:rPr>
          <w:rFonts w:ascii="Times New Roman" w:hAnsi="Times New Roman" w:cs="Times New Roman"/>
          <w:sz w:val="24"/>
          <w:szCs w:val="24"/>
        </w:rPr>
        <w:t xml:space="preserve"> </w:t>
      </w:r>
      <w:r w:rsidRPr="00F54F2D">
        <w:rPr>
          <w:rFonts w:ascii="Times New Roman" w:hAnsi="Times New Roman" w:cs="Times New Roman"/>
          <w:sz w:val="24"/>
          <w:szCs w:val="24"/>
        </w:rPr>
        <w:t>Linkage Analysis Study conducted by the Ope</w:t>
      </w:r>
      <w:r>
        <w:rPr>
          <w:rFonts w:ascii="Times New Roman" w:hAnsi="Times New Roman" w:cs="Times New Roman"/>
          <w:sz w:val="24"/>
          <w:szCs w:val="24"/>
        </w:rPr>
        <w:t xml:space="preserve">n Space Committee and </w:t>
      </w:r>
      <w:r w:rsidRPr="00F54F2D">
        <w:rPr>
          <w:rFonts w:ascii="Times New Roman" w:hAnsi="Times New Roman" w:cs="Times New Roman"/>
          <w:sz w:val="24"/>
          <w:szCs w:val="24"/>
        </w:rPr>
        <w:t>the</w:t>
      </w:r>
      <w:r>
        <w:rPr>
          <w:rFonts w:ascii="Times New Roman" w:hAnsi="Times New Roman" w:cs="Times New Roman"/>
          <w:sz w:val="24"/>
          <w:szCs w:val="24"/>
        </w:rPr>
        <w:t xml:space="preserve"> most recent Buildout Analysis </w:t>
      </w:r>
      <w:r w:rsidRPr="00F54F2D">
        <w:rPr>
          <w:rFonts w:ascii="Times New Roman" w:hAnsi="Times New Roman" w:cs="Times New Roman"/>
          <w:sz w:val="24"/>
          <w:szCs w:val="24"/>
        </w:rPr>
        <w:t xml:space="preserve">projections </w:t>
      </w:r>
      <w:r>
        <w:rPr>
          <w:rFonts w:ascii="Times New Roman" w:hAnsi="Times New Roman" w:cs="Times New Roman"/>
          <w:sz w:val="24"/>
          <w:szCs w:val="24"/>
        </w:rPr>
        <w:t>prepared</w:t>
      </w:r>
      <w:r w:rsidRPr="00F54F2D">
        <w:rPr>
          <w:rFonts w:ascii="Times New Roman" w:hAnsi="Times New Roman" w:cs="Times New Roman"/>
          <w:sz w:val="24"/>
          <w:szCs w:val="24"/>
        </w:rPr>
        <w:t xml:space="preserve"> by the Planning Board, </w:t>
      </w:r>
      <w:r>
        <w:rPr>
          <w:rFonts w:ascii="Times New Roman" w:hAnsi="Times New Roman" w:cs="Times New Roman"/>
          <w:sz w:val="24"/>
          <w:szCs w:val="24"/>
        </w:rPr>
        <w:t xml:space="preserve">such projections must include </w:t>
      </w:r>
      <w:r w:rsidRPr="00F54F2D">
        <w:rPr>
          <w:rFonts w:ascii="Times New Roman" w:hAnsi="Times New Roman" w:cs="Times New Roman"/>
          <w:sz w:val="24"/>
          <w:szCs w:val="24"/>
        </w:rPr>
        <w:t xml:space="preserve">a current </w:t>
      </w:r>
      <w:r>
        <w:rPr>
          <w:rFonts w:ascii="Times New Roman" w:hAnsi="Times New Roman" w:cs="Times New Roman"/>
          <w:sz w:val="24"/>
          <w:szCs w:val="24"/>
        </w:rPr>
        <w:t>f</w:t>
      </w:r>
      <w:r w:rsidRPr="00F54F2D">
        <w:rPr>
          <w:rFonts w:ascii="Times New Roman" w:hAnsi="Times New Roman" w:cs="Times New Roman"/>
          <w:sz w:val="24"/>
          <w:szCs w:val="24"/>
        </w:rPr>
        <w:t xml:space="preserve">ield </w:t>
      </w:r>
      <w:r>
        <w:rPr>
          <w:rFonts w:ascii="Times New Roman" w:hAnsi="Times New Roman" w:cs="Times New Roman"/>
          <w:sz w:val="24"/>
          <w:szCs w:val="24"/>
        </w:rPr>
        <w:t>u</w:t>
      </w:r>
      <w:r w:rsidRPr="00F54F2D">
        <w:rPr>
          <w:rFonts w:ascii="Times New Roman" w:hAnsi="Times New Roman" w:cs="Times New Roman"/>
          <w:sz w:val="24"/>
          <w:szCs w:val="24"/>
        </w:rPr>
        <w:t>sage</w:t>
      </w:r>
      <w:r>
        <w:rPr>
          <w:rFonts w:ascii="Times New Roman" w:hAnsi="Times New Roman" w:cs="Times New Roman"/>
          <w:sz w:val="24"/>
          <w:szCs w:val="24"/>
        </w:rPr>
        <w:t xml:space="preserve"> a</w:t>
      </w:r>
      <w:r w:rsidRPr="00F54F2D">
        <w:rPr>
          <w:rFonts w:ascii="Times New Roman" w:hAnsi="Times New Roman" w:cs="Times New Roman"/>
          <w:sz w:val="24"/>
          <w:szCs w:val="24"/>
        </w:rPr>
        <w:t xml:space="preserve">nalysis </w:t>
      </w:r>
      <w:r>
        <w:rPr>
          <w:rFonts w:ascii="Times New Roman" w:hAnsi="Times New Roman" w:cs="Times New Roman"/>
          <w:sz w:val="24"/>
          <w:szCs w:val="24"/>
        </w:rPr>
        <w:t>r</w:t>
      </w:r>
      <w:r w:rsidRPr="00F54F2D">
        <w:rPr>
          <w:rFonts w:ascii="Times New Roman" w:hAnsi="Times New Roman" w:cs="Times New Roman"/>
          <w:sz w:val="24"/>
          <w:szCs w:val="24"/>
        </w:rPr>
        <w:t>eport</w:t>
      </w:r>
      <w:r>
        <w:rPr>
          <w:rFonts w:ascii="Times New Roman" w:hAnsi="Times New Roman" w:cs="Times New Roman"/>
          <w:sz w:val="24"/>
          <w:szCs w:val="24"/>
        </w:rPr>
        <w:t xml:space="preserve"> and a future needs analysis, however such sections might be characterized</w:t>
      </w:r>
      <w:r w:rsidRPr="00F54F2D">
        <w:rPr>
          <w:rFonts w:ascii="Times New Roman" w:hAnsi="Times New Roman" w:cs="Times New Roman"/>
          <w:sz w:val="24"/>
          <w:szCs w:val="24"/>
        </w:rPr>
        <w:t>;</w:t>
      </w:r>
      <w:r>
        <w:rPr>
          <w:rFonts w:ascii="Times New Roman" w:hAnsi="Times New Roman" w:cs="Times New Roman"/>
          <w:sz w:val="24"/>
          <w:szCs w:val="24"/>
        </w:rPr>
        <w:t xml:space="preserve"> such funds to be expended by the Board of Selectmen, in consultation with the Recreational Fields Committee; and further,</w:t>
      </w:r>
      <w:r w:rsidRPr="00F54F2D">
        <w:rPr>
          <w:rFonts w:ascii="Times New Roman" w:hAnsi="Times New Roman" w:cs="Times New Roman"/>
          <w:sz w:val="24"/>
          <w:szCs w:val="24"/>
        </w:rPr>
        <w:t xml:space="preserve"> </w:t>
      </w:r>
      <w:r>
        <w:rPr>
          <w:rFonts w:ascii="Times New Roman" w:hAnsi="Times New Roman" w:cs="Times New Roman"/>
          <w:sz w:val="24"/>
          <w:szCs w:val="24"/>
        </w:rPr>
        <w:t xml:space="preserve">any funds </w:t>
      </w:r>
      <w:r w:rsidRPr="00F54F2D">
        <w:rPr>
          <w:rFonts w:ascii="Times New Roman" w:hAnsi="Times New Roman" w:cs="Times New Roman"/>
          <w:sz w:val="24"/>
          <w:szCs w:val="24"/>
        </w:rPr>
        <w:t xml:space="preserve">from this appropriation remaining unspent after a period </w:t>
      </w:r>
      <w:r>
        <w:rPr>
          <w:rFonts w:ascii="Times New Roman" w:hAnsi="Times New Roman" w:cs="Times New Roman"/>
          <w:sz w:val="24"/>
          <w:szCs w:val="24"/>
        </w:rPr>
        <w:t xml:space="preserve">of 3 years from the date of the </w:t>
      </w:r>
      <w:r w:rsidRPr="00F54F2D">
        <w:rPr>
          <w:rFonts w:ascii="Times New Roman" w:hAnsi="Times New Roman" w:cs="Times New Roman"/>
          <w:sz w:val="24"/>
          <w:szCs w:val="24"/>
        </w:rPr>
        <w:t>approval of this article will be returned to the Community Pres</w:t>
      </w:r>
      <w:r>
        <w:rPr>
          <w:rFonts w:ascii="Times New Roman" w:hAnsi="Times New Roman" w:cs="Times New Roman"/>
          <w:sz w:val="24"/>
          <w:szCs w:val="24"/>
        </w:rPr>
        <w:t xml:space="preserve">ervation fund only after a vote </w:t>
      </w:r>
      <w:r w:rsidRPr="00F54F2D">
        <w:rPr>
          <w:rFonts w:ascii="Times New Roman" w:hAnsi="Times New Roman" w:cs="Times New Roman"/>
          <w:sz w:val="24"/>
          <w:szCs w:val="24"/>
        </w:rPr>
        <w:t>by the Community Preservation Committee determining th</w:t>
      </w:r>
      <w:r>
        <w:rPr>
          <w:rFonts w:ascii="Times New Roman" w:hAnsi="Times New Roman" w:cs="Times New Roman"/>
          <w:sz w:val="24"/>
          <w:szCs w:val="24"/>
        </w:rPr>
        <w:t xml:space="preserve">at it is unlikely the remaining </w:t>
      </w:r>
      <w:r w:rsidRPr="00F54F2D">
        <w:rPr>
          <w:rFonts w:ascii="Times New Roman" w:hAnsi="Times New Roman" w:cs="Times New Roman"/>
          <w:sz w:val="24"/>
          <w:szCs w:val="24"/>
        </w:rPr>
        <w:t>appropriated funds will need to be spent to this effect; or ta</w:t>
      </w:r>
      <w:r>
        <w:rPr>
          <w:rFonts w:ascii="Times New Roman" w:hAnsi="Times New Roman" w:cs="Times New Roman"/>
          <w:sz w:val="24"/>
          <w:szCs w:val="24"/>
        </w:rPr>
        <w:t xml:space="preserve">ke any other action in relation </w:t>
      </w:r>
      <w:r w:rsidRPr="00F54F2D">
        <w:rPr>
          <w:rFonts w:ascii="Times New Roman" w:hAnsi="Times New Roman" w:cs="Times New Roman"/>
          <w:sz w:val="24"/>
          <w:szCs w:val="24"/>
        </w:rPr>
        <w:t>thereto.</w:t>
      </w:r>
    </w:p>
    <w:p w14:paraId="26B3CB08" w14:textId="77777777" w:rsidR="00D63600" w:rsidRDefault="00D63600" w:rsidP="00D63600">
      <w:pPr>
        <w:autoSpaceDE w:val="0"/>
        <w:autoSpaceDN w:val="0"/>
        <w:adjustRightInd w:val="0"/>
        <w:spacing w:after="0" w:line="240" w:lineRule="auto"/>
        <w:rPr>
          <w:rFonts w:ascii="Times New Roman" w:hAnsi="Times New Roman" w:cs="Times New Roman"/>
          <w:b/>
          <w:bCs/>
          <w:sz w:val="24"/>
          <w:szCs w:val="24"/>
        </w:rPr>
      </w:pPr>
    </w:p>
    <w:p w14:paraId="5A80B903" w14:textId="77777777" w:rsidR="00D63600" w:rsidRDefault="00D63600" w:rsidP="00D63600">
      <w:pPr>
        <w:pStyle w:val="NoSpacing"/>
      </w:pPr>
      <w:r w:rsidRPr="00B862E2">
        <w:t xml:space="preserve">Motion:  </w:t>
      </w:r>
      <w:r>
        <w:t>Harry LaCortiglia m</w:t>
      </w:r>
      <w:r w:rsidRPr="00B862E2">
        <w:t>ove</w:t>
      </w:r>
      <w:r>
        <w:t>d and it was seconded by Doug Dawes</w:t>
      </w:r>
      <w:r w:rsidRPr="00B862E2">
        <w:t xml:space="preserve"> that the Town vote to appropriate $25,000 from the Community Preservation Fund Undesignated account for the purposes and subject to the conditions set forth in the warrant.</w:t>
      </w:r>
    </w:p>
    <w:p w14:paraId="17469065" w14:textId="77777777" w:rsidR="00D63600" w:rsidRDefault="00D63600" w:rsidP="00D63600">
      <w:pPr>
        <w:pStyle w:val="NoSpacing"/>
      </w:pPr>
    </w:p>
    <w:p w14:paraId="091E202D" w14:textId="77777777" w:rsidR="00D63600" w:rsidRDefault="00D63600" w:rsidP="00D63600">
      <w:pPr>
        <w:pStyle w:val="NoSpacing"/>
      </w:pPr>
      <w:r>
        <w:t>DISCUSSION: Gary Fowler stated that the Town doesn’t have the money for the outcome of this study.  He recently walked the fields and he thinks they are in better condition than they were 25 years ago. Dave Surface stated people ask why kids are playing on these fields so we’re just looking for the best solution as a whole.  Steve Epstein says the fields are fine.  Kids have been playing there back to the 70’s</w:t>
      </w:r>
    </w:p>
    <w:p w14:paraId="63C51BA3" w14:textId="77777777" w:rsidR="00D63600" w:rsidRDefault="00D63600" w:rsidP="00D63600">
      <w:pPr>
        <w:pStyle w:val="NoSpacing"/>
      </w:pPr>
      <w:r>
        <w:t>Josh Greenblatt &amp; Scott MacDonald stated the fields are all rocks and dirt and are hazardous to play on and it’s an embarrassment to the Town when opposing teams come here to play.  George Comiskey stated that the Parker River limits what can be done on these fields as they are 1000’ from our town wells.</w:t>
      </w:r>
    </w:p>
    <w:p w14:paraId="1BC22C63" w14:textId="77777777" w:rsidR="00D63600" w:rsidRDefault="00D63600" w:rsidP="00D63600">
      <w:pPr>
        <w:pStyle w:val="NoSpacing"/>
      </w:pPr>
    </w:p>
    <w:p w14:paraId="032D8239" w14:textId="77777777" w:rsidR="00D63600" w:rsidRPr="00B862E2" w:rsidRDefault="00D63600" w:rsidP="00D63600">
      <w:pPr>
        <w:pStyle w:val="NoSpacing"/>
      </w:pPr>
      <w:r>
        <w:t>ACTION:  By a show of hands, the Moderator declared this passed by a majority.</w:t>
      </w:r>
    </w:p>
    <w:p w14:paraId="03E9774A" w14:textId="77777777" w:rsidR="00D63600" w:rsidRPr="00B862E2" w:rsidRDefault="00D63600" w:rsidP="00D63600">
      <w:pPr>
        <w:pStyle w:val="NoSpacing"/>
        <w:rPr>
          <w:bCs/>
        </w:rPr>
      </w:pPr>
    </w:p>
    <w:p w14:paraId="2E91F64D"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J: Community Preservation Open Space / Recreational Land Category</w:t>
      </w:r>
    </w:p>
    <w:p w14:paraId="30A2BD15"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“Ameri</w:t>
      </w:r>
      <w:r>
        <w:rPr>
          <w:rFonts w:ascii="Times New Roman" w:hAnsi="Times New Roman" w:cs="Times New Roman"/>
          <w:b/>
          <w:bCs/>
          <w:sz w:val="24"/>
          <w:szCs w:val="24"/>
          <w:u w:val="single"/>
        </w:rPr>
        <w:t>can Legion Park Retaining Wall”</w:t>
      </w:r>
    </w:p>
    <w:p w14:paraId="6E3CA668"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G.L. c.44B, to appropriate from the Community</w:t>
      </w:r>
    </w:p>
    <w:p w14:paraId="27C8C8D3"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Fund Undesignated Account the amount of $23,000.00 (Twenty Three</w:t>
      </w:r>
    </w:p>
    <w:p w14:paraId="5CCD0B3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to fund the engineering, permitting and</w:t>
      </w:r>
      <w:r>
        <w:rPr>
          <w:rFonts w:ascii="Times New Roman" w:hAnsi="Times New Roman" w:cs="Times New Roman"/>
          <w:sz w:val="24"/>
          <w:szCs w:val="24"/>
        </w:rPr>
        <w:t xml:space="preserve"> implementation of improvements </w:t>
      </w:r>
      <w:r w:rsidRPr="00F54F2D">
        <w:rPr>
          <w:rFonts w:ascii="Times New Roman" w:hAnsi="Times New Roman" w:cs="Times New Roman"/>
          <w:sz w:val="24"/>
          <w:szCs w:val="24"/>
        </w:rPr>
        <w:t>as recommended by the Georgetown Park and Recreation Commission, incl</w:t>
      </w:r>
      <w:r>
        <w:rPr>
          <w:rFonts w:ascii="Times New Roman" w:hAnsi="Times New Roman" w:cs="Times New Roman"/>
          <w:sz w:val="24"/>
          <w:szCs w:val="24"/>
        </w:rPr>
        <w:t xml:space="preserve">uding all costs </w:t>
      </w:r>
      <w:r w:rsidRPr="00F54F2D">
        <w:rPr>
          <w:rFonts w:ascii="Times New Roman" w:hAnsi="Times New Roman" w:cs="Times New Roman"/>
          <w:sz w:val="24"/>
          <w:szCs w:val="24"/>
        </w:rPr>
        <w:t>incidental and related to the rehabilitation and preservation of the American Legion Park.</w:t>
      </w:r>
    </w:p>
    <w:p w14:paraId="4133F82D"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This funding will be inclusive of but not limited to, any an</w:t>
      </w:r>
      <w:r>
        <w:rPr>
          <w:rFonts w:ascii="Times New Roman" w:hAnsi="Times New Roman" w:cs="Times New Roman"/>
          <w:sz w:val="24"/>
          <w:szCs w:val="24"/>
        </w:rPr>
        <w:t xml:space="preserve">d all costs associated with the </w:t>
      </w:r>
      <w:r w:rsidRPr="00F54F2D">
        <w:rPr>
          <w:rFonts w:ascii="Times New Roman" w:hAnsi="Times New Roman" w:cs="Times New Roman"/>
          <w:sz w:val="24"/>
          <w:szCs w:val="24"/>
        </w:rPr>
        <w:t>installation of a retaining wall to prevent the erosion and soil undermining of the Tennis</w:t>
      </w:r>
    </w:p>
    <w:p w14:paraId="01C49CD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Court area and any improvements necessary to comply with the Americans with Disabilities</w:t>
      </w:r>
    </w:p>
    <w:p w14:paraId="6EC25479"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Act and other federal, state or local building, access, a</w:t>
      </w:r>
      <w:r>
        <w:rPr>
          <w:rFonts w:ascii="Times New Roman" w:hAnsi="Times New Roman" w:cs="Times New Roman"/>
          <w:sz w:val="24"/>
          <w:szCs w:val="24"/>
        </w:rPr>
        <w:t xml:space="preserve">nd safety codes; and further to </w:t>
      </w:r>
      <w:r w:rsidRPr="00F54F2D">
        <w:rPr>
          <w:rFonts w:ascii="Times New Roman" w:hAnsi="Times New Roman" w:cs="Times New Roman"/>
          <w:sz w:val="24"/>
          <w:szCs w:val="24"/>
        </w:rPr>
        <w:t xml:space="preserve">authorize the Board of Selectmen </w:t>
      </w:r>
      <w:commentRangeStart w:id="29"/>
      <w:r w:rsidRPr="00F54F2D">
        <w:rPr>
          <w:rFonts w:ascii="Times New Roman" w:hAnsi="Times New Roman" w:cs="Times New Roman"/>
          <w:sz w:val="24"/>
          <w:szCs w:val="24"/>
        </w:rPr>
        <w:t>and Park</w:t>
      </w:r>
      <w:r>
        <w:rPr>
          <w:rFonts w:ascii="Times New Roman" w:hAnsi="Times New Roman" w:cs="Times New Roman"/>
          <w:sz w:val="24"/>
          <w:szCs w:val="24"/>
        </w:rPr>
        <w:t>s</w:t>
      </w:r>
      <w:r w:rsidRPr="00F54F2D">
        <w:rPr>
          <w:rFonts w:ascii="Times New Roman" w:hAnsi="Times New Roman" w:cs="Times New Roman"/>
          <w:sz w:val="24"/>
          <w:szCs w:val="24"/>
        </w:rPr>
        <w:t xml:space="preserve"> and Recreation C</w:t>
      </w:r>
      <w:r>
        <w:rPr>
          <w:rFonts w:ascii="Times New Roman" w:hAnsi="Times New Roman" w:cs="Times New Roman"/>
          <w:sz w:val="24"/>
          <w:szCs w:val="24"/>
        </w:rPr>
        <w:t xml:space="preserve">ommission </w:t>
      </w:r>
      <w:commentRangeEnd w:id="29"/>
      <w:r>
        <w:rPr>
          <w:rStyle w:val="CommentReference"/>
        </w:rPr>
        <w:commentReference w:id="29"/>
      </w:r>
      <w:r>
        <w:rPr>
          <w:rFonts w:ascii="Times New Roman" w:hAnsi="Times New Roman" w:cs="Times New Roman"/>
          <w:sz w:val="24"/>
          <w:szCs w:val="24"/>
        </w:rPr>
        <w:t xml:space="preserve">to enter into any and </w:t>
      </w:r>
      <w:r w:rsidRPr="00F54F2D">
        <w:rPr>
          <w:rFonts w:ascii="Times New Roman" w:hAnsi="Times New Roman" w:cs="Times New Roman"/>
          <w:sz w:val="24"/>
          <w:szCs w:val="24"/>
        </w:rPr>
        <w:t>all agreements and execute any and all instruments fo</w:t>
      </w:r>
      <w:r>
        <w:rPr>
          <w:rFonts w:ascii="Times New Roman" w:hAnsi="Times New Roman" w:cs="Times New Roman"/>
          <w:sz w:val="24"/>
          <w:szCs w:val="24"/>
        </w:rPr>
        <w:t xml:space="preserve">r any grants to defer the costs </w:t>
      </w:r>
      <w:r w:rsidRPr="00F54F2D">
        <w:rPr>
          <w:rFonts w:ascii="Times New Roman" w:hAnsi="Times New Roman" w:cs="Times New Roman"/>
          <w:sz w:val="24"/>
          <w:szCs w:val="24"/>
        </w:rPr>
        <w:t>associated with the rehabilitation of the Park. Any funds fr</w:t>
      </w:r>
      <w:r>
        <w:rPr>
          <w:rFonts w:ascii="Times New Roman" w:hAnsi="Times New Roman" w:cs="Times New Roman"/>
          <w:sz w:val="24"/>
          <w:szCs w:val="24"/>
        </w:rPr>
        <w:t xml:space="preserve">om this appropriation remaining </w:t>
      </w:r>
      <w:r w:rsidRPr="00F54F2D">
        <w:rPr>
          <w:rFonts w:ascii="Times New Roman" w:hAnsi="Times New Roman" w:cs="Times New Roman"/>
          <w:sz w:val="24"/>
          <w:szCs w:val="24"/>
        </w:rPr>
        <w:t>unspent after a period of 3 years from the date of the approval o</w:t>
      </w:r>
      <w:r>
        <w:rPr>
          <w:rFonts w:ascii="Times New Roman" w:hAnsi="Times New Roman" w:cs="Times New Roman"/>
          <w:sz w:val="24"/>
          <w:szCs w:val="24"/>
        </w:rPr>
        <w:t xml:space="preserve">f this article will be returned </w:t>
      </w:r>
      <w:r w:rsidRPr="00F54F2D">
        <w:rPr>
          <w:rFonts w:ascii="Times New Roman" w:hAnsi="Times New Roman" w:cs="Times New Roman"/>
          <w:sz w:val="24"/>
          <w:szCs w:val="24"/>
        </w:rPr>
        <w:t>to the Community Preservation fund only after a vote by the Community Preservation</w:t>
      </w:r>
    </w:p>
    <w:p w14:paraId="302F9AC6"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Committee determining that it is unlikely the remaining app</w:t>
      </w:r>
      <w:r>
        <w:rPr>
          <w:rFonts w:ascii="Times New Roman" w:hAnsi="Times New Roman" w:cs="Times New Roman"/>
          <w:sz w:val="24"/>
          <w:szCs w:val="24"/>
        </w:rPr>
        <w:t xml:space="preserve">ropriated funds will need to be </w:t>
      </w:r>
      <w:r w:rsidRPr="00F54F2D">
        <w:rPr>
          <w:rFonts w:ascii="Times New Roman" w:hAnsi="Times New Roman" w:cs="Times New Roman"/>
          <w:sz w:val="24"/>
          <w:szCs w:val="24"/>
        </w:rPr>
        <w:t>spent to this effect; or take any other action in relation thereto.</w:t>
      </w:r>
    </w:p>
    <w:p w14:paraId="2D516F3A" w14:textId="77777777" w:rsidR="00D63600" w:rsidRDefault="00D63600" w:rsidP="00D63600">
      <w:pPr>
        <w:pStyle w:val="NoSpacing"/>
      </w:pPr>
    </w:p>
    <w:p w14:paraId="2824E0FC" w14:textId="77777777" w:rsidR="00D63600" w:rsidRDefault="00D63600" w:rsidP="00D63600">
      <w:pPr>
        <w:rPr>
          <w:rFonts w:ascii="Times New Roman" w:hAnsi="Times New Roman" w:cs="Times New Roman"/>
          <w:b/>
          <w:bCs/>
          <w:sz w:val="24"/>
          <w:szCs w:val="24"/>
          <w:u w:val="single"/>
        </w:rPr>
      </w:pPr>
    </w:p>
    <w:p w14:paraId="29D7E004"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K: Community Preservation Open Space / Recreational Land Use Category,</w:t>
      </w:r>
    </w:p>
    <w:p w14:paraId="59B9C355" w14:textId="77777777" w:rsidR="00D63600" w:rsidRPr="00872D52" w:rsidRDefault="00D63600" w:rsidP="00D63600">
      <w:pPr>
        <w:autoSpaceDE w:val="0"/>
        <w:autoSpaceDN w:val="0"/>
        <w:adjustRightInd w:val="0"/>
        <w:spacing w:after="0" w:line="240" w:lineRule="auto"/>
        <w:rPr>
          <w:rFonts w:ascii="Times New Roman" w:hAnsi="Times New Roman" w:cs="Times New Roman"/>
          <w:b/>
          <w:bCs/>
          <w:sz w:val="24"/>
          <w:szCs w:val="24"/>
          <w:u w:val="single"/>
        </w:rPr>
      </w:pPr>
      <w:r w:rsidRPr="00872D52">
        <w:rPr>
          <w:rFonts w:ascii="Times New Roman" w:hAnsi="Times New Roman" w:cs="Times New Roman"/>
          <w:b/>
          <w:bCs/>
          <w:sz w:val="24"/>
          <w:szCs w:val="24"/>
          <w:u w:val="single"/>
        </w:rPr>
        <w:t>“East Main Street Active Recreational Land Access and Development”</w:t>
      </w:r>
    </w:p>
    <w:p w14:paraId="46877177"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 see if the Town will vote, pursuant to M.G.L. c.44B, to appropriate $60,000.00 (Sixty</w:t>
      </w:r>
    </w:p>
    <w:p w14:paraId="5518B70C"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Thousand Dollars) from the Community Preservation Fu</w:t>
      </w:r>
      <w:r>
        <w:rPr>
          <w:rFonts w:ascii="Times New Roman" w:hAnsi="Times New Roman" w:cs="Times New Roman"/>
          <w:sz w:val="24"/>
          <w:szCs w:val="24"/>
        </w:rPr>
        <w:t xml:space="preserve">nd Undesignated Account to fund </w:t>
      </w:r>
      <w:r w:rsidRPr="00F54F2D">
        <w:rPr>
          <w:rFonts w:ascii="Times New Roman" w:hAnsi="Times New Roman" w:cs="Times New Roman"/>
          <w:sz w:val="24"/>
          <w:szCs w:val="24"/>
        </w:rPr>
        <w:t>the ongoing engineering, legal, permitting, and develop</w:t>
      </w:r>
      <w:r>
        <w:rPr>
          <w:rFonts w:ascii="Times New Roman" w:hAnsi="Times New Roman" w:cs="Times New Roman"/>
          <w:sz w:val="24"/>
          <w:szCs w:val="24"/>
        </w:rPr>
        <w:t xml:space="preserve">ment costs, including all costs </w:t>
      </w:r>
      <w:r w:rsidRPr="00F54F2D">
        <w:rPr>
          <w:rFonts w:ascii="Times New Roman" w:hAnsi="Times New Roman" w:cs="Times New Roman"/>
          <w:sz w:val="24"/>
          <w:szCs w:val="24"/>
        </w:rPr>
        <w:t>incidental and related thereto, for the creation of an Acti</w:t>
      </w:r>
      <w:r>
        <w:rPr>
          <w:rFonts w:ascii="Times New Roman" w:hAnsi="Times New Roman" w:cs="Times New Roman"/>
          <w:sz w:val="24"/>
          <w:szCs w:val="24"/>
        </w:rPr>
        <w:t xml:space="preserve">ve Recreational Facility at the </w:t>
      </w:r>
      <w:r w:rsidRPr="00F54F2D">
        <w:rPr>
          <w:rFonts w:ascii="Times New Roman" w:hAnsi="Times New Roman" w:cs="Times New Roman"/>
          <w:sz w:val="24"/>
          <w:szCs w:val="24"/>
        </w:rPr>
        <w:t>location of the Recreational land off of Main Street, purchased by Art 20(E) of the Annual</w:t>
      </w:r>
    </w:p>
    <w:p w14:paraId="303338E1" w14:textId="77777777" w:rsidR="00D63600" w:rsidRPr="00F54F2D"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Town Meeting of May 4, 2009; and further, to authorize t</w:t>
      </w:r>
      <w:r>
        <w:rPr>
          <w:rFonts w:ascii="Times New Roman" w:hAnsi="Times New Roman" w:cs="Times New Roman"/>
          <w:sz w:val="24"/>
          <w:szCs w:val="24"/>
        </w:rPr>
        <w:t xml:space="preserve">he Board of Selectmen </w:t>
      </w:r>
      <w:commentRangeStart w:id="30"/>
      <w:r>
        <w:rPr>
          <w:rFonts w:ascii="Times New Roman" w:hAnsi="Times New Roman" w:cs="Times New Roman"/>
          <w:sz w:val="24"/>
          <w:szCs w:val="24"/>
        </w:rPr>
        <w:t xml:space="preserve">and Parks </w:t>
      </w:r>
      <w:r w:rsidRPr="00F54F2D">
        <w:rPr>
          <w:rFonts w:ascii="Times New Roman" w:hAnsi="Times New Roman" w:cs="Times New Roman"/>
          <w:sz w:val="24"/>
          <w:szCs w:val="24"/>
        </w:rPr>
        <w:t>and Recreation Commission, in consultation with the Comm</w:t>
      </w:r>
      <w:r>
        <w:rPr>
          <w:rFonts w:ascii="Times New Roman" w:hAnsi="Times New Roman" w:cs="Times New Roman"/>
          <w:sz w:val="24"/>
          <w:szCs w:val="24"/>
        </w:rPr>
        <w:t xml:space="preserve">unity Preservation Committee, </w:t>
      </w:r>
      <w:commentRangeEnd w:id="30"/>
      <w:r>
        <w:rPr>
          <w:rStyle w:val="CommentReference"/>
        </w:rPr>
        <w:commentReference w:id="30"/>
      </w:r>
      <w:r>
        <w:rPr>
          <w:rFonts w:ascii="Times New Roman" w:hAnsi="Times New Roman" w:cs="Times New Roman"/>
          <w:sz w:val="24"/>
          <w:szCs w:val="24"/>
        </w:rPr>
        <w:t xml:space="preserve">to </w:t>
      </w:r>
      <w:r w:rsidRPr="00F54F2D">
        <w:rPr>
          <w:rFonts w:ascii="Times New Roman" w:hAnsi="Times New Roman" w:cs="Times New Roman"/>
          <w:sz w:val="24"/>
          <w:szCs w:val="24"/>
        </w:rPr>
        <w:t>enter into all agreements and execute any and all instruments fo</w:t>
      </w:r>
      <w:r>
        <w:rPr>
          <w:rFonts w:ascii="Times New Roman" w:hAnsi="Times New Roman" w:cs="Times New Roman"/>
          <w:sz w:val="24"/>
          <w:szCs w:val="24"/>
        </w:rPr>
        <w:t xml:space="preserve">r any grants to defer the costs </w:t>
      </w:r>
      <w:r w:rsidRPr="00F54F2D">
        <w:rPr>
          <w:rFonts w:ascii="Times New Roman" w:hAnsi="Times New Roman" w:cs="Times New Roman"/>
          <w:sz w:val="24"/>
          <w:szCs w:val="24"/>
        </w:rPr>
        <w:t>associated with the development of this Facility. An</w:t>
      </w:r>
      <w:r>
        <w:rPr>
          <w:rFonts w:ascii="Times New Roman" w:hAnsi="Times New Roman" w:cs="Times New Roman"/>
          <w:sz w:val="24"/>
          <w:szCs w:val="24"/>
        </w:rPr>
        <w:t xml:space="preserve">y funds from this appropriation </w:t>
      </w:r>
      <w:r w:rsidRPr="00F54F2D">
        <w:rPr>
          <w:rFonts w:ascii="Times New Roman" w:hAnsi="Times New Roman" w:cs="Times New Roman"/>
          <w:sz w:val="24"/>
          <w:szCs w:val="24"/>
        </w:rPr>
        <w:t>remaining unspent after a period of 3 years from the date of th</w:t>
      </w:r>
      <w:r>
        <w:rPr>
          <w:rFonts w:ascii="Times New Roman" w:hAnsi="Times New Roman" w:cs="Times New Roman"/>
          <w:sz w:val="24"/>
          <w:szCs w:val="24"/>
        </w:rPr>
        <w:t xml:space="preserve">e approval of this article will </w:t>
      </w:r>
      <w:r w:rsidRPr="00F54F2D">
        <w:rPr>
          <w:rFonts w:ascii="Times New Roman" w:hAnsi="Times New Roman" w:cs="Times New Roman"/>
          <w:sz w:val="24"/>
          <w:szCs w:val="24"/>
        </w:rPr>
        <w:t>be returned to the Community Preservation fund only after a vote by the Community</w:t>
      </w:r>
    </w:p>
    <w:p w14:paraId="3819CA55" w14:textId="77777777" w:rsidR="00D63600" w:rsidRPr="00AD104B" w:rsidRDefault="00D63600" w:rsidP="00D63600">
      <w:pPr>
        <w:autoSpaceDE w:val="0"/>
        <w:autoSpaceDN w:val="0"/>
        <w:adjustRightInd w:val="0"/>
        <w:spacing w:after="0" w:line="240" w:lineRule="auto"/>
        <w:rPr>
          <w:rFonts w:ascii="Times New Roman" w:hAnsi="Times New Roman" w:cs="Times New Roman"/>
          <w:sz w:val="24"/>
          <w:szCs w:val="24"/>
        </w:rPr>
      </w:pPr>
      <w:r w:rsidRPr="00F54F2D">
        <w:rPr>
          <w:rFonts w:ascii="Times New Roman" w:hAnsi="Times New Roman" w:cs="Times New Roman"/>
          <w:sz w:val="24"/>
          <w:szCs w:val="24"/>
        </w:rPr>
        <w:t>Preservation Committee determining that it is unlikely the re</w:t>
      </w:r>
      <w:r>
        <w:rPr>
          <w:rFonts w:ascii="Times New Roman" w:hAnsi="Times New Roman" w:cs="Times New Roman"/>
          <w:sz w:val="24"/>
          <w:szCs w:val="24"/>
        </w:rPr>
        <w:t xml:space="preserve">maining appropriated funds will </w:t>
      </w:r>
      <w:r w:rsidRPr="00F54F2D">
        <w:rPr>
          <w:rFonts w:ascii="Times New Roman" w:hAnsi="Times New Roman" w:cs="Times New Roman"/>
          <w:sz w:val="24"/>
          <w:szCs w:val="24"/>
        </w:rPr>
        <w:t>need to be spent to this effect; or take any other action in relation thereto.</w:t>
      </w:r>
    </w:p>
    <w:p w14:paraId="5073FA5E"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0C58B9AD" w14:textId="77777777" w:rsidR="00D63600" w:rsidRDefault="00D63600" w:rsidP="00D63600">
      <w:pPr>
        <w:pStyle w:val="NoSpacing"/>
      </w:pPr>
      <w:r>
        <w:t>MOTION:  Harry LaCortiglia moved and it was seconded by Gary Fowler</w:t>
      </w:r>
      <w:r w:rsidRPr="00B862E2">
        <w:t xml:space="preserve"> that the Town vote to appropriate $60,000 from the Community Preservation Fund Undesignated account for the purposes and subject to the conditions set forth in the warrant.</w:t>
      </w:r>
    </w:p>
    <w:p w14:paraId="42D7C6F0" w14:textId="77777777" w:rsidR="00D63600" w:rsidRDefault="00D63600" w:rsidP="00D63600">
      <w:pPr>
        <w:pStyle w:val="NoSpacing"/>
      </w:pPr>
    </w:p>
    <w:p w14:paraId="6AF7BBA7" w14:textId="77777777" w:rsidR="00D63600" w:rsidRDefault="00D63600" w:rsidP="00D63600">
      <w:pPr>
        <w:pStyle w:val="NoSpacing"/>
      </w:pPr>
      <w:r>
        <w:t>DISCUSSION:  Harry explained that this project is being funded in phases.  Jean Nelson stated that this has been going on for a long time and how much have we spent to this point.  Jim DiMento stated so far we’ve spent approximately $600,000 and we’ll need an additional $300,000 to $400,000 to complete.  Opening of the park is dictated by the Planning Board.  Jean Nelson asked what the CPC balance was and Harry LaCortiglia stated $60,000.  Nanette Hadley wants the dog park open now, people want to use.  Harry explained again that this was done by special permit and it needs a Planning Board and Building Inspector sign of.  It needs engineering approval and it’s not complete to design yet.</w:t>
      </w:r>
    </w:p>
    <w:p w14:paraId="3CE6E709" w14:textId="77777777" w:rsidR="00D63600" w:rsidRDefault="00D63600" w:rsidP="00D63600">
      <w:pPr>
        <w:pStyle w:val="NoSpacing"/>
      </w:pPr>
    </w:p>
    <w:p w14:paraId="013A175F" w14:textId="77777777" w:rsidR="00D63600" w:rsidRDefault="00D63600" w:rsidP="00D63600">
      <w:pPr>
        <w:pStyle w:val="NoSpacing"/>
      </w:pPr>
      <w:r>
        <w:t>ACTION:  By a show of hands, the Moderator declared this passed by a majority.</w:t>
      </w:r>
    </w:p>
    <w:p w14:paraId="2C9F357C"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stated that she will entertain a motion to accept all sections of Article 18.  If anyone wants any particular section held for debate or discussion, they are to say “HOLD”</w:t>
      </w:r>
    </w:p>
    <w:p w14:paraId="72D3A2B2" w14:textId="77777777" w:rsidR="00D63600" w:rsidRPr="00B862E2" w:rsidRDefault="00D63600" w:rsidP="00D63600">
      <w:pPr>
        <w:keepNext/>
        <w:spacing w:after="0" w:line="240" w:lineRule="auto"/>
        <w:outlineLvl w:val="1"/>
        <w:rPr>
          <w:rFonts w:ascii="Times New Roman" w:eastAsia="Times New Roman" w:hAnsi="Times New Roman" w:cs="Times New Roman"/>
          <w:sz w:val="24"/>
          <w:szCs w:val="24"/>
        </w:rPr>
      </w:pPr>
    </w:p>
    <w:p w14:paraId="3C158B66" w14:textId="77777777" w:rsidR="00D63600" w:rsidRPr="00F66DF8" w:rsidRDefault="00D63600" w:rsidP="00D63600">
      <w:pPr>
        <w:keepNext/>
        <w:spacing w:after="0" w:line="240" w:lineRule="auto"/>
        <w:outlineLvl w:val="1"/>
        <w:rPr>
          <w:rFonts w:ascii="Times New Roman" w:eastAsia="Times New Roman" w:hAnsi="Times New Roman" w:cs="Times New Roman"/>
          <w:sz w:val="24"/>
          <w:szCs w:val="24"/>
        </w:rPr>
      </w:pPr>
      <w:r w:rsidRPr="00F66DF8">
        <w:rPr>
          <w:rFonts w:ascii="Times New Roman" w:eastAsia="Times New Roman" w:hAnsi="Times New Roman" w:cs="Times New Roman"/>
          <w:sz w:val="24"/>
          <w:szCs w:val="24"/>
        </w:rPr>
        <w:t>The Moderator read through each section and there was a hold on “I” &amp; “K”</w:t>
      </w:r>
    </w:p>
    <w:p w14:paraId="2191AC89"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6C94CD7F"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MOTION:  </w:t>
      </w:r>
      <w:r>
        <w:rPr>
          <w:rFonts w:ascii="Times New Roman" w:eastAsia="Times New Roman" w:hAnsi="Times New Roman" w:cs="Times New Roman"/>
          <w:sz w:val="24"/>
          <w:szCs w:val="24"/>
        </w:rPr>
        <w:t>Harry LaCortiglia moved and it was seconded by Doug Dawes to accept sections A,B,C,D,E,F,G,H,J</w:t>
      </w:r>
    </w:p>
    <w:p w14:paraId="239C7727"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4493C9F1"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discussion</w:t>
      </w:r>
    </w:p>
    <w:p w14:paraId="74B6F3EC"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29B8889E"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stated this passed by a majority</w:t>
      </w:r>
    </w:p>
    <w:p w14:paraId="275DCDD2"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54ADC283" w14:textId="77777777" w:rsidR="00D63600" w:rsidRPr="00B862E2" w:rsidRDefault="00D63600" w:rsidP="00D63600">
      <w:pPr>
        <w:keepNext/>
        <w:spacing w:after="0" w:line="240" w:lineRule="auto"/>
        <w:outlineLvl w:val="1"/>
        <w:rPr>
          <w:rFonts w:ascii="Times New Roman" w:eastAsia="Times New Roman" w:hAnsi="Times New Roman" w:cs="Times New Roman"/>
          <w:sz w:val="24"/>
          <w:szCs w:val="24"/>
        </w:rPr>
      </w:pPr>
    </w:p>
    <w:p w14:paraId="290BF189"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4A3DD55C"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412EF3ED" w14:textId="77777777" w:rsidR="00D63600" w:rsidRPr="001E07E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19: Plastic Bag Ban </w:t>
      </w:r>
      <w:r>
        <w:rPr>
          <w:rFonts w:ascii="Times New Roman" w:eastAsia="Times New Roman" w:hAnsi="Times New Roman" w:cs="Times New Roman"/>
          <w:b/>
          <w:i/>
        </w:rPr>
        <w:t>(ATM18-21</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r w:rsidRPr="009F2F3F">
        <w:rPr>
          <w:rFonts w:ascii="Times New Roman" w:eastAsia="Times New Roman" w:hAnsi="Times New Roman" w:cs="Times New Roman"/>
        </w:rPr>
        <w:t>Submitted by Board of Selectmen)</w:t>
      </w:r>
      <w:r>
        <w:rPr>
          <w:rFonts w:ascii="Times New Roman" w:eastAsia="Times New Roman" w:hAnsi="Times New Roman" w:cs="Times New Roman"/>
          <w:b/>
          <w:i/>
        </w:rPr>
        <w:t xml:space="preserve"> </w:t>
      </w:r>
    </w:p>
    <w:p w14:paraId="4150AC34" w14:textId="77777777" w:rsidR="00D63600" w:rsidRPr="005141E0" w:rsidRDefault="00D63600" w:rsidP="00D63600">
      <w:pPr>
        <w:pStyle w:val="CommentText"/>
        <w:rPr>
          <w:rFonts w:ascii="Times New Roman" w:hAnsi="Times New Roman" w:cs="Times New Roman"/>
          <w:sz w:val="24"/>
          <w:szCs w:val="24"/>
        </w:rPr>
      </w:pPr>
      <w:r w:rsidRPr="005141E0">
        <w:rPr>
          <w:rFonts w:ascii="Times New Roman" w:hAnsi="Times New Roman" w:cs="Times New Roman"/>
          <w:sz w:val="24"/>
          <w:szCs w:val="24"/>
        </w:rPr>
        <w:t>To see if the Town will vote to amend the Town’s General Bylaw by inserting a new bylaw entitled, Single Use Plastic Bags, as follows, and to authorize the Town Clerk to assign appropriate numbering therefor:</w:t>
      </w:r>
    </w:p>
    <w:p w14:paraId="4EEB3050" w14:textId="77777777" w:rsidR="00D63600" w:rsidRPr="005141E0" w:rsidRDefault="00D63600" w:rsidP="00D63600">
      <w:pPr>
        <w:spacing w:before="2" w:line="274" w:lineRule="exact"/>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CHAPTER ____:  SINGLE USE PLASTIC BAGS</w:t>
      </w:r>
    </w:p>
    <w:p w14:paraId="2FA95CB5"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§___-1.</w:t>
      </w:r>
      <w:r w:rsidRPr="005141E0">
        <w:rPr>
          <w:rFonts w:ascii="Times New Roman" w:hAnsi="Times New Roman" w:cs="Times New Roman"/>
          <w:color w:val="000000"/>
          <w:spacing w:val="5"/>
          <w:sz w:val="24"/>
          <w:szCs w:val="24"/>
        </w:rPr>
        <w:tab/>
        <w:t>Purpose.</w:t>
      </w:r>
    </w:p>
    <w:p w14:paraId="0F5657F6"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The production and use of single-use plastic bags have significant impacts on the environment of all communities, including but not limited to:  contributing to the potential death of fish, fowl, animals and wildlife through ingestion and entanglement; contributing to pollution of the environment through improper disposal; clogging storm drainage systems; creating a burden to solid waste collection and recycling efforts; and requiring the use of millions of barrels of non-renewable, polluting, fossil fuel for their manufacture.  Therefore, the Town of Georgetown seeks to phase out the use of single-use plastic bags by all retail establishments, including restaurants providing take-out, doing business in Town over a period of 12 months from the effective date of this bylaw.</w:t>
      </w:r>
    </w:p>
    <w:p w14:paraId="7E79216D"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§___-2.</w:t>
      </w:r>
      <w:r w:rsidRPr="005141E0">
        <w:rPr>
          <w:rFonts w:ascii="Times New Roman" w:hAnsi="Times New Roman" w:cs="Times New Roman"/>
          <w:color w:val="000000"/>
          <w:spacing w:val="5"/>
          <w:sz w:val="24"/>
          <w:szCs w:val="24"/>
        </w:rPr>
        <w:tab/>
        <w:t>Definitions.</w:t>
      </w:r>
    </w:p>
    <w:p w14:paraId="0804411F"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“Establishment” means any business selling goods, articles, food or personal services to the public, including restaurants.</w:t>
      </w:r>
    </w:p>
    <w:p w14:paraId="2642F2BE"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“Single-use plastic bags” means bags made of plastic, with integral handles, and thickness less than 2.5 mils, that are intended to be used for the transport of products purchased at an Establishment as defined herein.</w:t>
      </w:r>
    </w:p>
    <w:p w14:paraId="71672A81"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“Reusable bag” means a bag that is specifically designed for multiple use and is made of cloth, fabric or other durable materials.</w:t>
      </w:r>
    </w:p>
    <w:p w14:paraId="1DD67BA5" w14:textId="77777777" w:rsidR="00D63600" w:rsidRPr="005141E0" w:rsidRDefault="00D63600" w:rsidP="00D63600">
      <w:pPr>
        <w:spacing w:before="272"/>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§___-3.</w:t>
      </w:r>
      <w:r w:rsidRPr="005141E0">
        <w:rPr>
          <w:rFonts w:ascii="Times New Roman" w:hAnsi="Times New Roman" w:cs="Times New Roman"/>
          <w:color w:val="000000"/>
          <w:spacing w:val="5"/>
          <w:sz w:val="24"/>
          <w:szCs w:val="24"/>
        </w:rPr>
        <w:tab/>
        <w:t>Use Regulations.</w:t>
      </w:r>
    </w:p>
    <w:p w14:paraId="48522841"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 xml:space="preserve">Single-use plastic bags shall not be distributed or sold at any Establishment within the Town of Georgetown effective </w:t>
      </w:r>
      <w:commentRangeStart w:id="31"/>
      <w:r w:rsidRPr="005141E0">
        <w:rPr>
          <w:rFonts w:ascii="Times New Roman" w:hAnsi="Times New Roman" w:cs="Times New Roman"/>
          <w:sz w:val="24"/>
          <w:szCs w:val="24"/>
        </w:rPr>
        <w:t>____ 1, 2018</w:t>
      </w:r>
      <w:commentRangeEnd w:id="31"/>
      <w:r>
        <w:rPr>
          <w:rStyle w:val="CommentReference"/>
        </w:rPr>
        <w:commentReference w:id="31"/>
      </w:r>
      <w:r w:rsidRPr="005141E0">
        <w:rPr>
          <w:rFonts w:ascii="Times New Roman" w:hAnsi="Times New Roman" w:cs="Times New Roman"/>
          <w:sz w:val="24"/>
          <w:szCs w:val="24"/>
        </w:rPr>
        <w:t xml:space="preserve">.  Existing stock of single-use bags shall be phased out within twelve (12) months after </w:t>
      </w:r>
      <w:commentRangeStart w:id="32"/>
      <w:r w:rsidRPr="005141E0">
        <w:rPr>
          <w:rFonts w:ascii="Times New Roman" w:hAnsi="Times New Roman" w:cs="Times New Roman"/>
          <w:sz w:val="24"/>
          <w:szCs w:val="24"/>
        </w:rPr>
        <w:t>_____ 1, 2018</w:t>
      </w:r>
      <w:commentRangeEnd w:id="32"/>
      <w:r>
        <w:rPr>
          <w:rStyle w:val="CommentReference"/>
        </w:rPr>
        <w:commentReference w:id="32"/>
      </w:r>
      <w:r w:rsidRPr="005141E0">
        <w:rPr>
          <w:rFonts w:ascii="Times New Roman" w:hAnsi="Times New Roman" w:cs="Times New Roman"/>
          <w:sz w:val="24"/>
          <w:szCs w:val="24"/>
        </w:rPr>
        <w:t>; any stock remaining at the end of said 12 months shall be disposed of properly by the Establishment.  Customers are encouraged to bring their own reusable shopping bags to stores.</w:t>
      </w:r>
    </w:p>
    <w:p w14:paraId="12DF321D" w14:textId="77777777" w:rsidR="00D63600" w:rsidRPr="005141E0" w:rsidRDefault="00D63600" w:rsidP="00D63600">
      <w:pPr>
        <w:pStyle w:val="ListParagraph"/>
        <w:rPr>
          <w:rFonts w:ascii="Times New Roman" w:hAnsi="Times New Roman" w:cs="Times New Roman"/>
          <w:sz w:val="24"/>
          <w:szCs w:val="24"/>
        </w:rPr>
      </w:pPr>
    </w:p>
    <w:p w14:paraId="1792369D"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Establishments may provide reusable bags at no charge, or charge a reasonable fee for each paper or other bag, as they desire.  Establishments are strongly encouraged to make reusable bags available to customers at a reasonable price.</w:t>
      </w:r>
    </w:p>
    <w:p w14:paraId="5F45E1BA" w14:textId="77777777" w:rsidR="00D63600" w:rsidRPr="005141E0" w:rsidRDefault="00D63600" w:rsidP="00D63600">
      <w:pPr>
        <w:pStyle w:val="ListParagraph"/>
        <w:rPr>
          <w:rFonts w:ascii="Times New Roman" w:hAnsi="Times New Roman" w:cs="Times New Roman"/>
          <w:sz w:val="24"/>
          <w:szCs w:val="24"/>
        </w:rPr>
      </w:pPr>
    </w:p>
    <w:p w14:paraId="16F17B5C" w14:textId="77777777" w:rsidR="00D63600" w:rsidRPr="005141E0" w:rsidRDefault="00D63600" w:rsidP="00D63600">
      <w:pPr>
        <w:pStyle w:val="ListParagraph"/>
        <w:numPr>
          <w:ilvl w:val="0"/>
          <w:numId w:val="11"/>
        </w:numPr>
        <w:spacing w:after="200" w:line="276" w:lineRule="auto"/>
        <w:rPr>
          <w:rFonts w:ascii="Times New Roman" w:hAnsi="Times New Roman" w:cs="Times New Roman"/>
          <w:sz w:val="24"/>
          <w:szCs w:val="24"/>
        </w:rPr>
      </w:pPr>
      <w:r w:rsidRPr="005141E0">
        <w:rPr>
          <w:rFonts w:ascii="Times New Roman" w:hAnsi="Times New Roman" w:cs="Times New Roman"/>
          <w:sz w:val="24"/>
          <w:szCs w:val="24"/>
        </w:rPr>
        <w:t>Thin-film plastic bags, used by Establishments to contain dry cleaning, newspapers, produce, meat, bulk foods, wet items, and other similar merchandise, typically without handles, are exempt from the provisions of this Regulation.</w:t>
      </w:r>
    </w:p>
    <w:p w14:paraId="49162348" w14:textId="77777777" w:rsidR="00D63600" w:rsidRPr="005141E0" w:rsidRDefault="00D63600" w:rsidP="00D63600">
      <w:pPr>
        <w:spacing w:before="272" w:line="272" w:lineRule="exact"/>
        <w:textAlignment w:val="baseline"/>
        <w:rPr>
          <w:rFonts w:ascii="Times New Roman" w:hAnsi="Times New Roman" w:cs="Times New Roman"/>
          <w:color w:val="000000"/>
          <w:spacing w:val="5"/>
          <w:sz w:val="24"/>
          <w:szCs w:val="24"/>
        </w:rPr>
      </w:pPr>
      <w:r w:rsidRPr="005141E0">
        <w:rPr>
          <w:rFonts w:ascii="Times New Roman" w:hAnsi="Times New Roman" w:cs="Times New Roman"/>
          <w:color w:val="000000"/>
          <w:spacing w:val="5"/>
          <w:sz w:val="24"/>
          <w:szCs w:val="24"/>
        </w:rPr>
        <w:t>§___-4.</w:t>
      </w:r>
      <w:r w:rsidRPr="005141E0">
        <w:rPr>
          <w:rFonts w:ascii="Times New Roman" w:hAnsi="Times New Roman" w:cs="Times New Roman"/>
          <w:color w:val="000000"/>
          <w:spacing w:val="5"/>
          <w:sz w:val="24"/>
          <w:szCs w:val="24"/>
        </w:rPr>
        <w:tab/>
        <w:t>Administration and Enforcement.</w:t>
      </w:r>
    </w:p>
    <w:p w14:paraId="71545719" w14:textId="77777777" w:rsidR="00D63600" w:rsidRPr="005141E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 xml:space="preserve">This </w:t>
      </w:r>
      <w:r>
        <w:rPr>
          <w:rFonts w:ascii="Times New Roman" w:hAnsi="Times New Roman" w:cs="Times New Roman"/>
          <w:sz w:val="24"/>
          <w:szCs w:val="24"/>
        </w:rPr>
        <w:t xml:space="preserve">Bylaw </w:t>
      </w:r>
      <w:r w:rsidRPr="005141E0">
        <w:rPr>
          <w:rFonts w:ascii="Times New Roman" w:hAnsi="Times New Roman" w:cs="Times New Roman"/>
          <w:sz w:val="24"/>
          <w:szCs w:val="24"/>
        </w:rPr>
        <w:t xml:space="preserve">may be enforced by any Town police officer, enforcement officers or agents of the Board of Health.  This </w:t>
      </w:r>
      <w:r>
        <w:rPr>
          <w:rFonts w:ascii="Times New Roman" w:hAnsi="Times New Roman" w:cs="Times New Roman"/>
          <w:sz w:val="24"/>
          <w:szCs w:val="24"/>
        </w:rPr>
        <w:t>Bylaw</w:t>
      </w:r>
      <w:r w:rsidRPr="005141E0">
        <w:rPr>
          <w:rFonts w:ascii="Times New Roman" w:hAnsi="Times New Roman" w:cs="Times New Roman"/>
          <w:sz w:val="24"/>
          <w:szCs w:val="24"/>
        </w:rPr>
        <w:t xml:space="preserve"> may be enforced through any lawful means in law or in equity, including, but not limited to, non-criminal disposition pursuant to G.L. c.40, §21D and </w:t>
      </w:r>
      <w:r>
        <w:rPr>
          <w:rFonts w:ascii="Times New Roman" w:hAnsi="Times New Roman" w:cs="Times New Roman"/>
          <w:sz w:val="24"/>
          <w:szCs w:val="24"/>
        </w:rPr>
        <w:t>Article II of Chapter 1 of</w:t>
      </w:r>
      <w:r w:rsidRPr="005141E0">
        <w:rPr>
          <w:rFonts w:ascii="Times New Roman" w:hAnsi="Times New Roman" w:cs="Times New Roman"/>
          <w:sz w:val="24"/>
          <w:szCs w:val="24"/>
        </w:rPr>
        <w:t xml:space="preserve"> the Town’s General Bylaws.  If non-criminal disposition is elected, then any Establishment which violates any provision of this regulation shall be subject to the following penalties:</w:t>
      </w:r>
    </w:p>
    <w:p w14:paraId="4B9E4108" w14:textId="77777777" w:rsidR="00D63600" w:rsidRPr="005141E0" w:rsidRDefault="00D63600" w:rsidP="00D63600">
      <w:pPr>
        <w:rPr>
          <w:rFonts w:ascii="Times New Roman" w:hAnsi="Times New Roman" w:cs="Times New Roman"/>
          <w:sz w:val="24"/>
          <w:szCs w:val="24"/>
        </w:rPr>
      </w:pPr>
    </w:p>
    <w:p w14:paraId="1131BFED"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First Offense:</w:t>
      </w:r>
      <w:r w:rsidRPr="005141E0">
        <w:rPr>
          <w:rFonts w:ascii="Times New Roman" w:hAnsi="Times New Roman" w:cs="Times New Roman"/>
          <w:sz w:val="24"/>
          <w:szCs w:val="24"/>
        </w:rPr>
        <w:tab/>
        <w:t>Written warning</w:t>
      </w:r>
    </w:p>
    <w:p w14:paraId="3C9CAFC7"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2</w:t>
      </w:r>
      <w:r w:rsidRPr="005141E0">
        <w:rPr>
          <w:rFonts w:ascii="Times New Roman" w:hAnsi="Times New Roman" w:cs="Times New Roman"/>
          <w:sz w:val="24"/>
          <w:szCs w:val="24"/>
          <w:vertAlign w:val="superscript"/>
        </w:rPr>
        <w:t>nd</w:t>
      </w:r>
      <w:r w:rsidRPr="005141E0">
        <w:rPr>
          <w:rFonts w:ascii="Times New Roman" w:hAnsi="Times New Roman" w:cs="Times New Roman"/>
          <w:sz w:val="24"/>
          <w:szCs w:val="24"/>
        </w:rPr>
        <w:t xml:space="preserve"> Offense:</w:t>
      </w:r>
      <w:r w:rsidRPr="005141E0">
        <w:rPr>
          <w:rFonts w:ascii="Times New Roman" w:hAnsi="Times New Roman" w:cs="Times New Roman"/>
          <w:sz w:val="24"/>
          <w:szCs w:val="24"/>
        </w:rPr>
        <w:tab/>
        <w:t>$50 fine</w:t>
      </w:r>
    </w:p>
    <w:p w14:paraId="62104679"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3</w:t>
      </w:r>
      <w:r w:rsidRPr="005141E0">
        <w:rPr>
          <w:rFonts w:ascii="Times New Roman" w:hAnsi="Times New Roman" w:cs="Times New Roman"/>
          <w:sz w:val="24"/>
          <w:szCs w:val="24"/>
          <w:vertAlign w:val="superscript"/>
        </w:rPr>
        <w:t>rd</w:t>
      </w:r>
      <w:r w:rsidRPr="005141E0">
        <w:rPr>
          <w:rFonts w:ascii="Times New Roman" w:hAnsi="Times New Roman" w:cs="Times New Roman"/>
          <w:sz w:val="24"/>
          <w:szCs w:val="24"/>
        </w:rPr>
        <w:t xml:space="preserve"> Offense:</w:t>
      </w:r>
      <w:r w:rsidRPr="005141E0">
        <w:rPr>
          <w:rFonts w:ascii="Times New Roman" w:hAnsi="Times New Roman" w:cs="Times New Roman"/>
          <w:sz w:val="24"/>
          <w:szCs w:val="24"/>
        </w:rPr>
        <w:tab/>
        <w:t>$100 fine</w:t>
      </w:r>
    </w:p>
    <w:p w14:paraId="256C805A" w14:textId="77777777" w:rsidR="00D63600" w:rsidRPr="005141E0" w:rsidRDefault="00D63600" w:rsidP="00D63600">
      <w:pPr>
        <w:tabs>
          <w:tab w:val="left" w:pos="720"/>
          <w:tab w:val="left" w:pos="4140"/>
        </w:tabs>
        <w:rPr>
          <w:rFonts w:ascii="Times New Roman" w:hAnsi="Times New Roman" w:cs="Times New Roman"/>
          <w:sz w:val="24"/>
          <w:szCs w:val="24"/>
        </w:rPr>
      </w:pPr>
      <w:r w:rsidRPr="005141E0">
        <w:rPr>
          <w:rFonts w:ascii="Times New Roman" w:hAnsi="Times New Roman" w:cs="Times New Roman"/>
          <w:sz w:val="24"/>
          <w:szCs w:val="24"/>
        </w:rPr>
        <w:tab/>
        <w:t>4</w:t>
      </w:r>
      <w:r w:rsidRPr="005141E0">
        <w:rPr>
          <w:rFonts w:ascii="Times New Roman" w:hAnsi="Times New Roman" w:cs="Times New Roman"/>
          <w:sz w:val="24"/>
          <w:szCs w:val="24"/>
          <w:vertAlign w:val="superscript"/>
        </w:rPr>
        <w:t>th</w:t>
      </w:r>
      <w:r w:rsidRPr="005141E0">
        <w:rPr>
          <w:rFonts w:ascii="Times New Roman" w:hAnsi="Times New Roman" w:cs="Times New Roman"/>
          <w:sz w:val="24"/>
          <w:szCs w:val="24"/>
        </w:rPr>
        <w:t xml:space="preserve"> and Subsequent Offenses:</w:t>
      </w:r>
      <w:r w:rsidRPr="005141E0">
        <w:rPr>
          <w:rFonts w:ascii="Times New Roman" w:hAnsi="Times New Roman" w:cs="Times New Roman"/>
          <w:sz w:val="24"/>
          <w:szCs w:val="24"/>
        </w:rPr>
        <w:tab/>
        <w:t>$300 fine</w:t>
      </w:r>
    </w:p>
    <w:p w14:paraId="4E84C1DB" w14:textId="77777777" w:rsidR="00D63600" w:rsidRDefault="00D63600" w:rsidP="00D63600">
      <w:pPr>
        <w:rPr>
          <w:rFonts w:ascii="Times New Roman" w:hAnsi="Times New Roman" w:cs="Times New Roman"/>
          <w:sz w:val="24"/>
          <w:szCs w:val="24"/>
        </w:rPr>
      </w:pPr>
      <w:r w:rsidRPr="005141E0">
        <w:rPr>
          <w:rFonts w:ascii="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560DBB22" w14:textId="77777777" w:rsidR="00D63600" w:rsidRDefault="00D63600" w:rsidP="00D63600">
      <w:pPr>
        <w:rPr>
          <w:rFonts w:ascii="Times New Roman" w:hAnsi="Times New Roman" w:cs="Times New Roman"/>
          <w:color w:val="000000"/>
          <w:spacing w:val="5"/>
          <w:sz w:val="24"/>
          <w:szCs w:val="24"/>
        </w:rPr>
      </w:pPr>
      <w:r>
        <w:rPr>
          <w:rFonts w:ascii="Times New Roman" w:hAnsi="Times New Roman" w:cs="Times New Roman"/>
          <w:sz w:val="24"/>
          <w:szCs w:val="24"/>
        </w:rPr>
        <w:t xml:space="preserve">, </w:t>
      </w:r>
      <w:r w:rsidRPr="005141E0">
        <w:rPr>
          <w:rFonts w:ascii="Times New Roman" w:hAnsi="Times New Roman" w:cs="Times New Roman"/>
          <w:color w:val="000000"/>
          <w:spacing w:val="5"/>
          <w:sz w:val="24"/>
          <w:szCs w:val="24"/>
        </w:rPr>
        <w:t>or take any other action in relation thereto.</w:t>
      </w:r>
    </w:p>
    <w:p w14:paraId="67D0F99D" w14:textId="77777777" w:rsidR="00D63600" w:rsidRDefault="00D63600" w:rsidP="00D63600">
      <w:pPr>
        <w:rPr>
          <w:rFonts w:ascii="Times New Roman" w:hAnsi="Times New Roman" w:cs="Times New Roman"/>
          <w:color w:val="000000"/>
          <w:spacing w:val="5"/>
          <w:sz w:val="24"/>
          <w:szCs w:val="24"/>
        </w:rPr>
      </w:pPr>
    </w:p>
    <w:p w14:paraId="5704FC50" w14:textId="77777777" w:rsidR="00D63600" w:rsidRPr="000472CD" w:rsidRDefault="00D63600" w:rsidP="00D63600">
      <w:pPr>
        <w:pStyle w:val="NoSpacing"/>
        <w:rPr>
          <w:color w:val="000000"/>
          <w:spacing w:val="5"/>
          <w:sz w:val="24"/>
          <w:szCs w:val="24"/>
        </w:rPr>
      </w:pPr>
      <w:r w:rsidRPr="000472CD">
        <w:rPr>
          <w:sz w:val="24"/>
          <w:szCs w:val="24"/>
        </w:rPr>
        <w:t xml:space="preserve">MOTION: </w:t>
      </w:r>
      <w:r>
        <w:rPr>
          <w:sz w:val="24"/>
          <w:szCs w:val="24"/>
        </w:rPr>
        <w:t>Steve Sadler m</w:t>
      </w:r>
      <w:r w:rsidRPr="000472CD">
        <w:rPr>
          <w:rFonts w:eastAsia="Times New Roman"/>
          <w:sz w:val="24"/>
          <w:szCs w:val="24"/>
        </w:rPr>
        <w:t>ove</w:t>
      </w:r>
      <w:r>
        <w:rPr>
          <w:rFonts w:eastAsia="Times New Roman"/>
          <w:sz w:val="24"/>
          <w:szCs w:val="24"/>
        </w:rPr>
        <w:t>d and it was seconded by Joe Bonavita</w:t>
      </w:r>
      <w:r w:rsidRPr="000472CD">
        <w:rPr>
          <w:rFonts w:eastAsia="Times New Roman"/>
          <w:sz w:val="24"/>
          <w:szCs w:val="24"/>
        </w:rPr>
        <w:t xml:space="preserve"> to approve Article 19 as printed in the warrant.</w:t>
      </w:r>
    </w:p>
    <w:p w14:paraId="755061B3"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sidRPr="000472CD">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Larry Blum feels that government shouldn’t get involved in these types of issues and it should be left to the businesses to decide.</w:t>
      </w:r>
    </w:p>
    <w:p w14:paraId="27C10BA9"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33E92125"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Doug Dawes asked Senator Tarr if there was any state legislative to ban plastic bags and he stated there is currently a bill and they have until the end of July to act on it.  Tom McGrane stated he worked at the earth day cleanup and didn’t find plastic bags to be an issue alongside the roadways.  Joe Bonavita states that we need to make every effort and that’s why we’re sending it to the voters to decide.</w:t>
      </w:r>
    </w:p>
    <w:p w14:paraId="11A95E9D"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299F5C2B"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move the question by Nannette Hadley and it was seconded by Wayne Snow.  </w:t>
      </w:r>
    </w:p>
    <w:p w14:paraId="619F9AC3"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43010D12"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stated this passes by a 2/3rds vote.</w:t>
      </w:r>
    </w:p>
    <w:p w14:paraId="1A5F4A67"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54B6033F"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Back to the main motion</w:t>
      </w:r>
    </w:p>
    <w:p w14:paraId="65A759B5" w14:textId="77777777" w:rsidR="00D63600" w:rsidRDefault="00D63600" w:rsidP="00D63600">
      <w:pPr>
        <w:keepNext/>
        <w:spacing w:after="0" w:line="240" w:lineRule="auto"/>
        <w:outlineLvl w:val="1"/>
        <w:rPr>
          <w:rFonts w:ascii="Times New Roman" w:eastAsia="Times New Roman" w:hAnsi="Times New Roman" w:cs="Times New Roman"/>
          <w:sz w:val="24"/>
          <w:szCs w:val="24"/>
        </w:rPr>
      </w:pPr>
    </w:p>
    <w:p w14:paraId="60295C14" w14:textId="77777777" w:rsidR="00D63600" w:rsidRPr="000472CD"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ACTION:  The Moderator called for the tellers to take a hand count as she could not determine if this passed by a 2/3rds vote.  After the hand count, it was 106 for and 61 opposed.  This passes by 2/3rds</w:t>
      </w:r>
    </w:p>
    <w:p w14:paraId="2DBE579D"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7A33EE89"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3552E911"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48C40F36"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248862E2" w14:textId="77777777" w:rsidR="00D63600" w:rsidRPr="001E07E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20: Styrofoam Containers </w:t>
      </w:r>
      <w:r>
        <w:rPr>
          <w:rFonts w:ascii="Times New Roman" w:eastAsia="Times New Roman" w:hAnsi="Times New Roman" w:cs="Times New Roman"/>
          <w:b/>
          <w:i/>
        </w:rPr>
        <w:t xml:space="preserve"> </w:t>
      </w:r>
    </w:p>
    <w:p w14:paraId="1F4650E5" w14:textId="77777777" w:rsidR="00D63600" w:rsidRPr="005141E0" w:rsidRDefault="00D63600" w:rsidP="00D63600">
      <w:pPr>
        <w:pStyle w:val="CommentText"/>
        <w:rPr>
          <w:rFonts w:ascii="Times New Roman" w:hAnsi="Times New Roman" w:cs="Times New Roman"/>
          <w:sz w:val="24"/>
          <w:szCs w:val="24"/>
        </w:rPr>
      </w:pPr>
      <w:r w:rsidRPr="005141E0">
        <w:rPr>
          <w:rFonts w:ascii="Times New Roman" w:hAnsi="Times New Roman" w:cs="Times New Roman"/>
          <w:sz w:val="24"/>
          <w:szCs w:val="24"/>
        </w:rPr>
        <w:t xml:space="preserve">To see if the Town will vote to amend the Town’s General Bylaw by inserting a new bylaw entitled, </w:t>
      </w:r>
      <w:r>
        <w:rPr>
          <w:rFonts w:ascii="Times New Roman" w:hAnsi="Times New Roman" w:cs="Times New Roman"/>
          <w:sz w:val="24"/>
          <w:szCs w:val="24"/>
        </w:rPr>
        <w:t>Styrofoam Containers</w:t>
      </w:r>
      <w:r w:rsidRPr="005141E0">
        <w:rPr>
          <w:rFonts w:ascii="Times New Roman" w:hAnsi="Times New Roman" w:cs="Times New Roman"/>
          <w:sz w:val="24"/>
          <w:szCs w:val="24"/>
        </w:rPr>
        <w:t>, as follows, and to authorize the Town Clerk to assign appropriate numbering therefor:</w:t>
      </w:r>
    </w:p>
    <w:p w14:paraId="679A1E08" w14:textId="77777777" w:rsidR="00D63600" w:rsidRDefault="00D63600" w:rsidP="00D63600">
      <w:pPr>
        <w:rPr>
          <w:rFonts w:ascii="Times New Roman" w:hAnsi="Times New Roman" w:cs="Times New Roman"/>
          <w:color w:val="000000"/>
          <w:spacing w:val="5"/>
          <w:sz w:val="24"/>
          <w:szCs w:val="24"/>
        </w:rPr>
      </w:pPr>
      <w:r w:rsidRPr="005141E0">
        <w:rPr>
          <w:rFonts w:ascii="Times New Roman" w:hAnsi="Times New Roman" w:cs="Times New Roman"/>
          <w:color w:val="000000"/>
          <w:sz w:val="24"/>
          <w:szCs w:val="24"/>
        </w:rPr>
        <w:t xml:space="preserve">CHAPTER ____:  </w:t>
      </w:r>
      <w:r>
        <w:rPr>
          <w:rFonts w:ascii="Times New Roman" w:hAnsi="Times New Roman" w:cs="Times New Roman"/>
          <w:color w:val="000000"/>
          <w:sz w:val="24"/>
          <w:szCs w:val="24"/>
        </w:rPr>
        <w:t>STYROFOAM CONTAINERS</w:t>
      </w:r>
    </w:p>
    <w:p w14:paraId="1E7F05A1" w14:textId="77777777" w:rsidR="00D63600" w:rsidRPr="005141E0" w:rsidRDefault="00D63600" w:rsidP="00D63600">
      <w:pPr>
        <w:rPr>
          <w:rFonts w:ascii="Times New Roman" w:hAnsi="Times New Roman" w:cs="Times New Roman"/>
          <w:color w:val="000000"/>
          <w:sz w:val="24"/>
          <w:szCs w:val="24"/>
        </w:rPr>
      </w:pPr>
      <w:r>
        <w:rPr>
          <w:rFonts w:ascii="Times New Roman" w:hAnsi="Times New Roman" w:cs="Times New Roman"/>
          <w:sz w:val="24"/>
          <w:szCs w:val="24"/>
        </w:rPr>
        <w:t xml:space="preserve">§____-1.  </w:t>
      </w:r>
      <w:r w:rsidRPr="005141E0">
        <w:rPr>
          <w:rFonts w:ascii="Times New Roman" w:hAnsi="Times New Roman" w:cs="Times New Roman"/>
          <w:color w:val="000000"/>
          <w:sz w:val="24"/>
          <w:szCs w:val="24"/>
        </w:rPr>
        <w:t>This bylaw is enacted pursuant to the general police power in order to protect the health, safety and welfare of the inhabitants of the Town.</w:t>
      </w:r>
    </w:p>
    <w:p w14:paraId="0A07BA79" w14:textId="77777777" w:rsidR="00D63600" w:rsidRPr="005141E0" w:rsidRDefault="00D63600" w:rsidP="00D63600">
      <w:pPr>
        <w:spacing w:before="28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§____-1</w:t>
      </w:r>
      <w:r>
        <w:rPr>
          <w:rFonts w:ascii="Times New Roman" w:hAnsi="Times New Roman" w:cs="Times New Roman"/>
          <w:color w:val="000000"/>
          <w:spacing w:val="4"/>
          <w:sz w:val="24"/>
          <w:szCs w:val="24"/>
        </w:rPr>
        <w:t xml:space="preserve">.  </w:t>
      </w:r>
      <w:r w:rsidRPr="005141E0">
        <w:rPr>
          <w:rFonts w:ascii="Times New Roman" w:hAnsi="Times New Roman" w:cs="Times New Roman"/>
          <w:color w:val="000000"/>
          <w:spacing w:val="4"/>
          <w:sz w:val="24"/>
          <w:szCs w:val="24"/>
        </w:rPr>
        <w:t>E</w:t>
      </w:r>
      <w:r>
        <w:rPr>
          <w:rFonts w:ascii="Times New Roman" w:hAnsi="Times New Roman" w:cs="Times New Roman"/>
          <w:color w:val="000000"/>
          <w:spacing w:val="4"/>
          <w:sz w:val="24"/>
          <w:szCs w:val="24"/>
        </w:rPr>
        <w:t>ffective Date</w:t>
      </w:r>
    </w:p>
    <w:p w14:paraId="65896449" w14:textId="77777777" w:rsidR="00D63600" w:rsidRPr="005141E0" w:rsidRDefault="00D63600" w:rsidP="00D63600">
      <w:pPr>
        <w:spacing w:before="6" w:line="272" w:lineRule="exact"/>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B</w:t>
      </w:r>
      <w:r w:rsidRPr="005141E0">
        <w:rPr>
          <w:rFonts w:ascii="Times New Roman" w:hAnsi="Times New Roman" w:cs="Times New Roman"/>
          <w:color w:val="000000"/>
          <w:sz w:val="24"/>
          <w:szCs w:val="24"/>
        </w:rPr>
        <w:t xml:space="preserve">ylaw shall take effect on </w:t>
      </w:r>
      <w:r>
        <w:rPr>
          <w:rFonts w:ascii="Times New Roman" w:hAnsi="Times New Roman" w:cs="Times New Roman"/>
          <w:color w:val="000000"/>
          <w:sz w:val="24"/>
          <w:szCs w:val="24"/>
        </w:rPr>
        <w:t>____________</w:t>
      </w:r>
      <w:r w:rsidRPr="005141E0">
        <w:rPr>
          <w:rFonts w:ascii="Times New Roman" w:hAnsi="Times New Roman" w:cs="Times New Roman"/>
          <w:color w:val="000000"/>
          <w:sz w:val="24"/>
          <w:szCs w:val="24"/>
        </w:rPr>
        <w:t xml:space="preserve">, </w:t>
      </w:r>
      <w:commentRangeStart w:id="33"/>
      <w:r w:rsidRPr="005141E0">
        <w:rPr>
          <w:rFonts w:ascii="Times New Roman" w:hAnsi="Times New Roman" w:cs="Times New Roman"/>
          <w:color w:val="000000"/>
          <w:sz w:val="24"/>
          <w:szCs w:val="24"/>
        </w:rPr>
        <w:t>2018</w:t>
      </w:r>
      <w:commentRangeEnd w:id="33"/>
      <w:r>
        <w:rPr>
          <w:rStyle w:val="CommentReference"/>
        </w:rPr>
        <w:commentReference w:id="33"/>
      </w:r>
      <w:r w:rsidRPr="005141E0">
        <w:rPr>
          <w:rFonts w:ascii="Times New Roman" w:hAnsi="Times New Roman" w:cs="Times New Roman"/>
          <w:color w:val="000000"/>
          <w:sz w:val="24"/>
          <w:szCs w:val="24"/>
        </w:rPr>
        <w:t>.</w:t>
      </w:r>
    </w:p>
    <w:p w14:paraId="62D9246D" w14:textId="77777777" w:rsidR="00D63600" w:rsidRPr="005141E0" w:rsidRDefault="00D63600" w:rsidP="00D63600">
      <w:pPr>
        <w:spacing w:before="274" w:line="278" w:lineRule="exact"/>
        <w:ind w:right="648"/>
        <w:textAlignment w:val="baseline"/>
        <w:rPr>
          <w:rFonts w:ascii="Times New Roman" w:hAnsi="Times New Roman" w:cs="Times New Roman"/>
          <w:color w:val="000000"/>
          <w:sz w:val="24"/>
          <w:szCs w:val="24"/>
        </w:rPr>
      </w:pPr>
      <w:r>
        <w:rPr>
          <w:rFonts w:ascii="Times New Roman" w:hAnsi="Times New Roman" w:cs="Times New Roman"/>
          <w:sz w:val="24"/>
          <w:szCs w:val="24"/>
        </w:rPr>
        <w:t>§____-3.</w:t>
      </w:r>
      <w:r>
        <w:rPr>
          <w:rFonts w:ascii="Times New Roman" w:hAnsi="Times New Roman" w:cs="Times New Roman"/>
          <w:color w:val="000000"/>
          <w:spacing w:val="5"/>
          <w:sz w:val="24"/>
          <w:szCs w:val="24"/>
        </w:rPr>
        <w:t xml:space="preserve">  Purpose and Intent </w:t>
      </w:r>
      <w:r w:rsidRPr="005141E0">
        <w:rPr>
          <w:rFonts w:ascii="Times New Roman" w:hAnsi="Times New Roman" w:cs="Times New Roman"/>
          <w:color w:val="000000"/>
          <w:sz w:val="24"/>
          <w:szCs w:val="24"/>
        </w:rPr>
        <w:t>Expanded polystyrene food containers form a significant portion of the solid waste stream going into landfills. Local landfills are running out of room; our future solid waste may have to be transported hundreds of miles to a landfill at considerable cost.</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Expanded polystyrene food containers are not recyclable, nor are they biodegradable. Once buried in our landfills, they will persist for centuries.</w:t>
      </w:r>
      <w:r>
        <w:rPr>
          <w:rFonts w:ascii="Times New Roman" w:hAnsi="Times New Roman" w:cs="Times New Roman"/>
          <w:color w:val="000000"/>
          <w:sz w:val="24"/>
          <w:szCs w:val="24"/>
        </w:rPr>
        <w:t xml:space="preserve">  Polystyrene contains substances that when heated release toxic chemicals that may be carcinogenic</w:t>
      </w:r>
      <w:r w:rsidRPr="005141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Appropriate alternative and sustainable products are readily available from the vendors used by local food establishments; cooperative bulk buying arrangements are possible.</w:t>
      </w:r>
      <w:r>
        <w:rPr>
          <w:rFonts w:ascii="Times New Roman" w:hAnsi="Times New Roman" w:cs="Times New Roman"/>
          <w:color w:val="000000"/>
          <w:sz w:val="24"/>
          <w:szCs w:val="24"/>
        </w:rPr>
        <w:t xml:space="preserve">  </w:t>
      </w:r>
      <w:r w:rsidRPr="005141E0">
        <w:rPr>
          <w:rFonts w:ascii="Times New Roman" w:hAnsi="Times New Roman" w:cs="Times New Roman"/>
          <w:color w:val="000000"/>
          <w:sz w:val="24"/>
          <w:szCs w:val="24"/>
        </w:rPr>
        <w:t>Thus, elimination of expanded polystyrene and plastic food containers is in the best interest of the health and welfare of Town inhabitants.</w:t>
      </w:r>
    </w:p>
    <w:p w14:paraId="3F57569E" w14:textId="77777777" w:rsidR="00D63600" w:rsidRPr="005141E0" w:rsidRDefault="00D63600" w:rsidP="00D63600">
      <w:pPr>
        <w:spacing w:before="28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§____-4.</w:t>
      </w:r>
      <w:r w:rsidRPr="005141E0">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Definitions</w:t>
      </w:r>
    </w:p>
    <w:p w14:paraId="14A2D041" w14:textId="77777777" w:rsidR="00D63600" w:rsidRPr="005141E0" w:rsidRDefault="00D63600" w:rsidP="00D63600">
      <w:pPr>
        <w:spacing w:line="276"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“Disposable Food Service Container” means single-use disposable products for serving or transporting prepared, ready-to-consume food or beverages. This includes but is not limited to plates, cups, bowls, trays and hinged or lidded containers. This definition does not include single-use disposable items such as straws, cup lids, or utensils, nor does it include single-use disposable packaging for unprepared foods.</w:t>
      </w:r>
    </w:p>
    <w:p w14:paraId="451C13D2" w14:textId="77777777" w:rsidR="00D63600" w:rsidRPr="005141E0" w:rsidRDefault="00D63600" w:rsidP="00D63600">
      <w:pPr>
        <w:spacing w:line="276" w:lineRule="exact"/>
        <w:ind w:left="720" w:right="288"/>
        <w:textAlignment w:val="baseline"/>
        <w:rPr>
          <w:rFonts w:ascii="Times New Roman" w:hAnsi="Times New Roman" w:cs="Times New Roman"/>
          <w:color w:val="000000"/>
          <w:sz w:val="24"/>
          <w:szCs w:val="24"/>
        </w:rPr>
      </w:pPr>
    </w:p>
    <w:p w14:paraId="613140B2" w14:textId="77777777" w:rsidR="00D63600" w:rsidRPr="005141E0" w:rsidRDefault="00D63600" w:rsidP="00D63600">
      <w:pPr>
        <w:spacing w:line="276"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 xml:space="preserve">“Food Establishment” means an operation that stores, prepares, packages, serves, vends, or otherwise provides food for human consumption, as further defined in 105 CMR 590.002. Any establishment requiring a permit to operate in accordance with the State Food Code, 105 CMR 590.000, et. seq., shall be considered a Food Establishment for purposes of this </w:t>
      </w:r>
      <w:r>
        <w:rPr>
          <w:rFonts w:ascii="Times New Roman" w:hAnsi="Times New Roman" w:cs="Times New Roman"/>
          <w:color w:val="000000"/>
          <w:sz w:val="24"/>
          <w:szCs w:val="24"/>
        </w:rPr>
        <w:t>B</w:t>
      </w:r>
      <w:r w:rsidRPr="005141E0">
        <w:rPr>
          <w:rFonts w:ascii="Times New Roman" w:hAnsi="Times New Roman" w:cs="Times New Roman"/>
          <w:color w:val="000000"/>
          <w:sz w:val="24"/>
          <w:szCs w:val="24"/>
        </w:rPr>
        <w:t>ylaw.</w:t>
      </w:r>
    </w:p>
    <w:p w14:paraId="398BCB99" w14:textId="77777777" w:rsidR="00D63600" w:rsidRPr="005141E0" w:rsidRDefault="00D63600" w:rsidP="00D63600">
      <w:pPr>
        <w:spacing w:line="274" w:lineRule="exact"/>
        <w:ind w:right="288"/>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“Expanded Polystyrene” (EPS) means polystyrene that has been expanded or “blown” using a gaseous blowing agent into a solid foam.</w:t>
      </w:r>
    </w:p>
    <w:p w14:paraId="430E8BBE" w14:textId="77777777" w:rsidR="00D63600" w:rsidRPr="005141E0" w:rsidRDefault="00D63600" w:rsidP="00D63600">
      <w:pPr>
        <w:spacing w:before="276" w:line="276" w:lineRule="exact"/>
        <w:ind w:right="144"/>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“Polystyrene” means expanded polystyrene which is a thermoplastic petrochemical material utilizing a styrene monomer and processed by any number of techniques including, but not limited to, fusion of polymer spheres (expandable bead polystyrene), injection molding, form molding, and extrusion-blow molding (extruded foam polystyrene). The term “polystyrene” also includes clear or solid polystyrene which is known as “oriented polystyrene”.</w:t>
      </w:r>
    </w:p>
    <w:p w14:paraId="2013C5BA" w14:textId="77777777" w:rsidR="00D63600" w:rsidRPr="005141E0" w:rsidRDefault="00D63600" w:rsidP="00D63600">
      <w:pPr>
        <w:spacing w:before="278" w:line="276" w:lineRule="exact"/>
        <w:ind w:right="360"/>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“Prepared Food” means any food or beverage prepared for consumption on the Food Establishment’s premises, using any cooking or food preparation technique. This does not include any raw uncooked meat, fish or eggs unless provided for consumption without further food preparation.</w:t>
      </w:r>
    </w:p>
    <w:p w14:paraId="319531E9" w14:textId="77777777" w:rsidR="00D63600" w:rsidRPr="005141E0" w:rsidRDefault="00D63600" w:rsidP="00D63600">
      <w:pPr>
        <w:spacing w:before="278" w:line="274" w:lineRule="exact"/>
        <w:ind w:right="216"/>
        <w:jc w:val="both"/>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means any building, structure, land or park owned or operated by the Town of</w:t>
      </w:r>
      <w:r>
        <w:rPr>
          <w:rFonts w:ascii="Times New Roman" w:hAnsi="Times New Roman" w:cs="Times New Roman"/>
          <w:color w:val="000000"/>
          <w:sz w:val="24"/>
          <w:szCs w:val="24"/>
        </w:rPr>
        <w:t xml:space="preserve"> Georgetown</w:t>
      </w:r>
      <w:r w:rsidRPr="005141E0">
        <w:rPr>
          <w:rFonts w:ascii="Times New Roman" w:hAnsi="Times New Roman" w:cs="Times New Roman"/>
          <w:color w:val="000000"/>
          <w:sz w:val="24"/>
          <w:szCs w:val="24"/>
        </w:rPr>
        <w:t>, its agents and departments.</w:t>
      </w:r>
    </w:p>
    <w:p w14:paraId="43A87A1B" w14:textId="77777777" w:rsidR="00D63600" w:rsidRPr="005141E0" w:rsidRDefault="00D63600" w:rsidP="00D63600">
      <w:pPr>
        <w:spacing w:before="278" w:line="276" w:lineRule="exact"/>
        <w:ind w:right="216"/>
        <w:jc w:val="both"/>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Users” means all persons, societies, associations, organizations or special event promoters who require a permission to use a Town Facility. Town Facility Users also includes concession contracts with the Town, Town-managed concessions, Town-sponsored events and food services provided at the Town’s expense.</w:t>
      </w:r>
    </w:p>
    <w:p w14:paraId="31613C12" w14:textId="77777777" w:rsidR="00D63600" w:rsidRDefault="00D63600" w:rsidP="00D63600">
      <w:pPr>
        <w:spacing w:before="278" w:line="276" w:lineRule="exact"/>
        <w:ind w:right="216"/>
        <w:jc w:val="both"/>
        <w:textAlignment w:val="baseline"/>
        <w:rPr>
          <w:rFonts w:ascii="Times New Roman" w:hAnsi="Times New Roman" w:cs="Times New Roman"/>
          <w:color w:val="000000"/>
          <w:spacing w:val="2"/>
          <w:sz w:val="24"/>
          <w:szCs w:val="24"/>
        </w:rPr>
      </w:pPr>
      <w:r>
        <w:rPr>
          <w:rFonts w:ascii="Times New Roman" w:hAnsi="Times New Roman" w:cs="Times New Roman"/>
          <w:sz w:val="24"/>
          <w:szCs w:val="24"/>
        </w:rPr>
        <w:t>§____-5</w:t>
      </w:r>
      <w:r w:rsidRPr="005141E0">
        <w:rPr>
          <w:rFonts w:ascii="Times New Roman" w:hAnsi="Times New Roman" w:cs="Times New Roman"/>
          <w:color w:val="000000"/>
          <w:spacing w:val="2"/>
          <w:sz w:val="24"/>
          <w:szCs w:val="24"/>
        </w:rPr>
        <w:t>.  P</w:t>
      </w:r>
      <w:r>
        <w:rPr>
          <w:rFonts w:ascii="Times New Roman" w:hAnsi="Times New Roman" w:cs="Times New Roman"/>
          <w:color w:val="000000"/>
          <w:spacing w:val="2"/>
          <w:sz w:val="24"/>
          <w:szCs w:val="24"/>
        </w:rPr>
        <w:t>rohibition</w:t>
      </w:r>
    </w:p>
    <w:p w14:paraId="7A4A4558" w14:textId="77777777" w:rsidR="00D63600" w:rsidRPr="005141E0" w:rsidRDefault="00D63600" w:rsidP="00D63600">
      <w:pPr>
        <w:numPr>
          <w:ilvl w:val="0"/>
          <w:numId w:val="12"/>
        </w:numPr>
        <w:spacing w:after="0" w:line="276" w:lineRule="exact"/>
        <w:ind w:left="1440" w:right="504" w:hanging="720"/>
        <w:textAlignment w:val="baseline"/>
        <w:rPr>
          <w:rFonts w:ascii="Times New Roman" w:hAnsi="Times New Roman" w:cs="Times New Roman"/>
          <w:color w:val="000000"/>
          <w:spacing w:val="-2"/>
          <w:sz w:val="24"/>
          <w:szCs w:val="24"/>
        </w:rPr>
      </w:pPr>
      <w:r w:rsidRPr="005141E0">
        <w:rPr>
          <w:rFonts w:ascii="Times New Roman" w:hAnsi="Times New Roman" w:cs="Times New Roman"/>
          <w:color w:val="000000"/>
          <w:spacing w:val="-2"/>
          <w:sz w:val="24"/>
          <w:szCs w:val="24"/>
        </w:rPr>
        <w:t>Except as provided herein, Food Establishments are prohibited from dispensing Prepared Food to customers in Disposable Food Service containers made from Expanded Polystyrene.</w:t>
      </w:r>
    </w:p>
    <w:p w14:paraId="0E5333C3" w14:textId="77777777" w:rsidR="00D63600" w:rsidRPr="005141E0" w:rsidRDefault="00D63600" w:rsidP="00D63600">
      <w:pPr>
        <w:numPr>
          <w:ilvl w:val="0"/>
          <w:numId w:val="12"/>
        </w:numPr>
        <w:spacing w:before="278" w:after="0" w:line="274" w:lineRule="exact"/>
        <w:ind w:left="1440" w:right="1080" w:hanging="720"/>
        <w:textAlignment w:val="baseline"/>
        <w:rPr>
          <w:rFonts w:ascii="Times New Roman" w:hAnsi="Times New Roman" w:cs="Times New Roman"/>
          <w:color w:val="000000"/>
          <w:sz w:val="24"/>
          <w:szCs w:val="24"/>
        </w:rPr>
      </w:pPr>
      <w:r w:rsidRPr="005141E0">
        <w:rPr>
          <w:rFonts w:ascii="Times New Roman" w:hAnsi="Times New Roman" w:cs="Times New Roman"/>
          <w:color w:val="000000"/>
          <w:sz w:val="24"/>
          <w:szCs w:val="24"/>
        </w:rPr>
        <w:t>Town Facility Users are prohibited from dispensing Prepared Food to customers in Disposable Food Service containers made from Expanded Polystyrene.</w:t>
      </w:r>
    </w:p>
    <w:p w14:paraId="28F57DCF" w14:textId="77777777" w:rsidR="00D63600" w:rsidRPr="005141E0" w:rsidRDefault="00D63600" w:rsidP="00D63600">
      <w:pPr>
        <w:spacing w:before="360" w:line="272" w:lineRule="exact"/>
        <w:textAlignment w:val="baseline"/>
        <w:rPr>
          <w:rFonts w:ascii="Times New Roman" w:hAnsi="Times New Roman" w:cs="Times New Roman"/>
          <w:color w:val="000000"/>
          <w:spacing w:val="4"/>
          <w:sz w:val="24"/>
          <w:szCs w:val="24"/>
        </w:rPr>
      </w:pPr>
      <w:r>
        <w:rPr>
          <w:rFonts w:ascii="Times New Roman" w:hAnsi="Times New Roman" w:cs="Times New Roman"/>
          <w:sz w:val="24"/>
          <w:szCs w:val="24"/>
        </w:rPr>
        <w:t>§____-6</w:t>
      </w:r>
      <w:r w:rsidRPr="005141E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Deferments</w:t>
      </w:r>
    </w:p>
    <w:p w14:paraId="6CE829FD" w14:textId="77777777" w:rsidR="00D63600" w:rsidRPr="006824AE" w:rsidRDefault="00D63600" w:rsidP="00D63600">
      <w:pPr>
        <w:spacing w:after="0" w:line="240" w:lineRule="auto"/>
        <w:rPr>
          <w:rFonts w:ascii="Times New Roman" w:hAnsi="Times New Roman" w:cs="Times New Roman"/>
          <w:color w:val="000000"/>
          <w:spacing w:val="5"/>
          <w:sz w:val="24"/>
          <w:szCs w:val="24"/>
        </w:rPr>
      </w:pPr>
      <w:r w:rsidRPr="005141E0">
        <w:rPr>
          <w:rFonts w:ascii="Times New Roman" w:hAnsi="Times New Roman" w:cs="Times New Roman"/>
          <w:color w:val="000000"/>
          <w:sz w:val="24"/>
          <w:szCs w:val="24"/>
        </w:rPr>
        <w:t xml:space="preserve">Upon written application, the Board of Health, which shall have the authority to enforce </w:t>
      </w:r>
      <w:r>
        <w:rPr>
          <w:rFonts w:ascii="Times New Roman" w:hAnsi="Times New Roman" w:cs="Times New Roman"/>
          <w:color w:val="000000"/>
          <w:sz w:val="24"/>
          <w:szCs w:val="24"/>
        </w:rPr>
        <w:t>this</w:t>
      </w:r>
      <w:r w:rsidRPr="005141E0">
        <w:rPr>
          <w:rFonts w:ascii="Times New Roman" w:hAnsi="Times New Roman" w:cs="Times New Roman"/>
          <w:color w:val="000000"/>
          <w:sz w:val="24"/>
          <w:szCs w:val="24"/>
        </w:rPr>
        <w:t xml:space="preserve"> Bylaw, after a public hearing, may defer application of this Bylaw for a Food Establishment for a one year period, upon a showing by the Food Establishment that the conditions of this Bylaw would cause undue hardship. For purposes of this Bylaw, an “undue hardship” is a situation unique to the Food Establishment where there are no reasonable alternatives to the use of expanded polystyrene disposable food service containers and compliance with this provision would cause significant economic hardship to that Food Establishment.</w:t>
      </w:r>
    </w:p>
    <w:p w14:paraId="219FCD2B" w14:textId="77777777" w:rsidR="00D63600" w:rsidRPr="006824AE" w:rsidRDefault="00D63600" w:rsidP="00D63600">
      <w:pPr>
        <w:spacing w:after="0" w:line="240" w:lineRule="auto"/>
        <w:rPr>
          <w:rFonts w:ascii="Times New Roman" w:hAnsi="Times New Roman" w:cs="Times New Roman"/>
          <w:color w:val="000000"/>
          <w:spacing w:val="5"/>
          <w:sz w:val="24"/>
          <w:szCs w:val="24"/>
        </w:rPr>
      </w:pPr>
      <w:r w:rsidRPr="006824AE">
        <w:rPr>
          <w:rFonts w:ascii="Times New Roman" w:hAnsi="Times New Roman" w:cs="Times New Roman"/>
          <w:color w:val="000000"/>
          <w:spacing w:val="5"/>
          <w:sz w:val="24"/>
          <w:szCs w:val="24"/>
        </w:rPr>
        <w:t>§___-7.</w:t>
      </w:r>
      <w:r w:rsidRPr="006824AE">
        <w:rPr>
          <w:rFonts w:ascii="Times New Roman" w:hAnsi="Times New Roman" w:cs="Times New Roman"/>
          <w:color w:val="000000"/>
          <w:spacing w:val="5"/>
          <w:sz w:val="24"/>
          <w:szCs w:val="24"/>
        </w:rPr>
        <w:tab/>
        <w:t>Administration and Enforcement.</w:t>
      </w:r>
    </w:p>
    <w:p w14:paraId="0A8EA0A6" w14:textId="77777777" w:rsidR="00D63600" w:rsidRPr="006824AE" w:rsidRDefault="00D63600" w:rsidP="00D63600">
      <w:pPr>
        <w:spacing w:after="0" w:line="240" w:lineRule="auto"/>
        <w:rPr>
          <w:rFonts w:ascii="Times New Roman" w:hAnsi="Times New Roman" w:cs="Times New Roman"/>
          <w:sz w:val="24"/>
          <w:szCs w:val="24"/>
        </w:rPr>
      </w:pPr>
      <w:r w:rsidRPr="006824AE">
        <w:rPr>
          <w:rFonts w:ascii="Times New Roman" w:hAnsi="Times New Roman" w:cs="Times New Roman"/>
          <w:sz w:val="24"/>
          <w:szCs w:val="24"/>
        </w:rPr>
        <w:t xml:space="preserve">This Bylaw may be enforced by any Town police officer, enforcement officers or agents of the Board of Health.  This Regulation may be enforced through any lawful means in law or in equity, including, but not limited to, non-criminal disposition pursuant to G.L. c.40, §21D and </w:t>
      </w:r>
      <w:r>
        <w:rPr>
          <w:rFonts w:ascii="Times New Roman" w:hAnsi="Times New Roman" w:cs="Times New Roman"/>
          <w:sz w:val="24"/>
          <w:szCs w:val="24"/>
        </w:rPr>
        <w:t xml:space="preserve">Article II of Chapter 1 </w:t>
      </w:r>
      <w:r w:rsidRPr="006824AE">
        <w:rPr>
          <w:rFonts w:ascii="Times New Roman" w:hAnsi="Times New Roman" w:cs="Times New Roman"/>
          <w:sz w:val="24"/>
          <w:szCs w:val="24"/>
        </w:rPr>
        <w:t xml:space="preserve">of the Town’s General Bylaws.  If non-criminal disposition is elected, then any </w:t>
      </w:r>
      <w:r>
        <w:rPr>
          <w:rFonts w:ascii="Times New Roman" w:hAnsi="Times New Roman" w:cs="Times New Roman"/>
          <w:sz w:val="24"/>
          <w:szCs w:val="24"/>
        </w:rPr>
        <w:t xml:space="preserve">Food </w:t>
      </w:r>
      <w:r w:rsidRPr="006824AE">
        <w:rPr>
          <w:rFonts w:ascii="Times New Roman" w:hAnsi="Times New Roman" w:cs="Times New Roman"/>
          <w:sz w:val="24"/>
          <w:szCs w:val="24"/>
        </w:rPr>
        <w:t xml:space="preserve">Establishment </w:t>
      </w:r>
      <w:r>
        <w:rPr>
          <w:rFonts w:ascii="Times New Roman" w:hAnsi="Times New Roman" w:cs="Times New Roman"/>
          <w:sz w:val="24"/>
          <w:szCs w:val="24"/>
        </w:rPr>
        <w:t xml:space="preserve">or Town Facility User </w:t>
      </w:r>
      <w:r w:rsidRPr="006824AE">
        <w:rPr>
          <w:rFonts w:ascii="Times New Roman" w:hAnsi="Times New Roman" w:cs="Times New Roman"/>
          <w:sz w:val="24"/>
          <w:szCs w:val="24"/>
        </w:rPr>
        <w:t xml:space="preserve">which violates any provision of this </w:t>
      </w:r>
      <w:r>
        <w:rPr>
          <w:rFonts w:ascii="Times New Roman" w:hAnsi="Times New Roman" w:cs="Times New Roman"/>
          <w:sz w:val="24"/>
          <w:szCs w:val="24"/>
        </w:rPr>
        <w:t>Bylaw</w:t>
      </w:r>
      <w:r w:rsidRPr="006824AE">
        <w:rPr>
          <w:rFonts w:ascii="Times New Roman" w:hAnsi="Times New Roman" w:cs="Times New Roman"/>
          <w:sz w:val="24"/>
          <w:szCs w:val="24"/>
        </w:rPr>
        <w:t xml:space="preserve"> shall be subject to the following penalties:</w:t>
      </w:r>
    </w:p>
    <w:p w14:paraId="1CB5B25C" w14:textId="77777777" w:rsidR="00D63600" w:rsidRPr="000D141F" w:rsidRDefault="00D63600" w:rsidP="00D63600">
      <w:pPr>
        <w:pStyle w:val="ListParagraph"/>
        <w:rPr>
          <w:rFonts w:ascii="Times New Roman" w:hAnsi="Times New Roman" w:cs="Times New Roman"/>
          <w:sz w:val="24"/>
          <w:szCs w:val="24"/>
        </w:rPr>
      </w:pPr>
    </w:p>
    <w:p w14:paraId="018833CA" w14:textId="77777777" w:rsidR="00D63600" w:rsidRPr="000D141F" w:rsidRDefault="00D63600" w:rsidP="00D63600">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First Offense:</w:t>
      </w:r>
      <w:r w:rsidRPr="000D141F">
        <w:rPr>
          <w:rFonts w:ascii="Times New Roman" w:hAnsi="Times New Roman" w:cs="Times New Roman"/>
          <w:sz w:val="24"/>
          <w:szCs w:val="24"/>
        </w:rPr>
        <w:tab/>
        <w:t>Written warning</w:t>
      </w:r>
    </w:p>
    <w:p w14:paraId="613780FB" w14:textId="77777777" w:rsidR="00D63600" w:rsidRPr="000D141F" w:rsidRDefault="00D63600" w:rsidP="00D63600">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2</w:t>
      </w:r>
      <w:r w:rsidRPr="000D141F">
        <w:rPr>
          <w:rFonts w:ascii="Times New Roman" w:hAnsi="Times New Roman" w:cs="Times New Roman"/>
          <w:sz w:val="24"/>
          <w:szCs w:val="24"/>
          <w:vertAlign w:val="superscript"/>
        </w:rPr>
        <w:t>nd</w:t>
      </w:r>
      <w:r w:rsidRPr="000D141F">
        <w:rPr>
          <w:rFonts w:ascii="Times New Roman" w:hAnsi="Times New Roman" w:cs="Times New Roman"/>
          <w:sz w:val="24"/>
          <w:szCs w:val="24"/>
        </w:rPr>
        <w:t xml:space="preserve"> Offense:</w:t>
      </w:r>
      <w:r w:rsidRPr="000D141F">
        <w:rPr>
          <w:rFonts w:ascii="Times New Roman" w:hAnsi="Times New Roman" w:cs="Times New Roman"/>
          <w:sz w:val="24"/>
          <w:szCs w:val="24"/>
        </w:rPr>
        <w:tab/>
        <w:t>$50 fine</w:t>
      </w:r>
    </w:p>
    <w:p w14:paraId="295C0AA8" w14:textId="77777777" w:rsidR="00D63600" w:rsidRPr="000D141F" w:rsidRDefault="00D63600" w:rsidP="00D63600">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3</w:t>
      </w:r>
      <w:r w:rsidRPr="000D141F">
        <w:rPr>
          <w:rFonts w:ascii="Times New Roman" w:hAnsi="Times New Roman" w:cs="Times New Roman"/>
          <w:sz w:val="24"/>
          <w:szCs w:val="24"/>
          <w:vertAlign w:val="superscript"/>
        </w:rPr>
        <w:t>rd</w:t>
      </w:r>
      <w:r w:rsidRPr="000D141F">
        <w:rPr>
          <w:rFonts w:ascii="Times New Roman" w:hAnsi="Times New Roman" w:cs="Times New Roman"/>
          <w:sz w:val="24"/>
          <w:szCs w:val="24"/>
        </w:rPr>
        <w:t xml:space="preserve"> Offense:</w:t>
      </w:r>
      <w:r w:rsidRPr="000D141F">
        <w:rPr>
          <w:rFonts w:ascii="Times New Roman" w:hAnsi="Times New Roman" w:cs="Times New Roman"/>
          <w:sz w:val="24"/>
          <w:szCs w:val="24"/>
        </w:rPr>
        <w:tab/>
        <w:t>$100 fine</w:t>
      </w:r>
    </w:p>
    <w:p w14:paraId="4B119C6F" w14:textId="77777777" w:rsidR="00D63600" w:rsidRPr="000D141F" w:rsidRDefault="00D63600" w:rsidP="00D63600">
      <w:pPr>
        <w:pStyle w:val="ListParagraph"/>
        <w:tabs>
          <w:tab w:val="left" w:pos="720"/>
        </w:tabs>
        <w:rPr>
          <w:rFonts w:ascii="Times New Roman" w:hAnsi="Times New Roman" w:cs="Times New Roman"/>
          <w:sz w:val="24"/>
          <w:szCs w:val="24"/>
        </w:rPr>
      </w:pPr>
      <w:r w:rsidRPr="000D141F">
        <w:rPr>
          <w:rFonts w:ascii="Times New Roman" w:hAnsi="Times New Roman" w:cs="Times New Roman"/>
          <w:sz w:val="24"/>
          <w:szCs w:val="24"/>
        </w:rPr>
        <w:tab/>
        <w:t>4</w:t>
      </w:r>
      <w:r w:rsidRPr="000D141F">
        <w:rPr>
          <w:rFonts w:ascii="Times New Roman" w:hAnsi="Times New Roman" w:cs="Times New Roman"/>
          <w:sz w:val="24"/>
          <w:szCs w:val="24"/>
          <w:vertAlign w:val="superscript"/>
        </w:rPr>
        <w:t>th</w:t>
      </w:r>
      <w:r w:rsidRPr="000D141F">
        <w:rPr>
          <w:rFonts w:ascii="Times New Roman" w:hAnsi="Times New Roman" w:cs="Times New Roman"/>
          <w:sz w:val="24"/>
          <w:szCs w:val="24"/>
        </w:rPr>
        <w:t xml:space="preserve"> and Subsequent Offenses:</w:t>
      </w:r>
      <w:r w:rsidRPr="000D141F">
        <w:rPr>
          <w:rFonts w:ascii="Times New Roman" w:hAnsi="Times New Roman" w:cs="Times New Roman"/>
          <w:sz w:val="24"/>
          <w:szCs w:val="24"/>
        </w:rPr>
        <w:tab/>
        <w:t>$300 fine</w:t>
      </w:r>
    </w:p>
    <w:p w14:paraId="7DAB1A26" w14:textId="77777777" w:rsidR="00D63600" w:rsidRPr="006824AE" w:rsidRDefault="00D63600" w:rsidP="00D63600">
      <w:pPr>
        <w:ind w:left="720" w:hanging="720"/>
        <w:rPr>
          <w:rFonts w:ascii="Times New Roman" w:hAnsi="Times New Roman" w:cs="Times New Roman"/>
          <w:sz w:val="24"/>
          <w:szCs w:val="24"/>
        </w:rPr>
      </w:pPr>
      <w:r w:rsidRPr="006824AE">
        <w:rPr>
          <w:rFonts w:ascii="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28171D1E" w14:textId="77777777" w:rsidR="00D63600" w:rsidRDefault="00D63600" w:rsidP="00D63600">
      <w:pPr>
        <w:spacing w:before="165" w:line="247" w:lineRule="exact"/>
        <w:textAlignment w:val="baseline"/>
        <w:rPr>
          <w:rFonts w:ascii="Times New Roman" w:hAnsi="Times New Roman" w:cs="Times New Roman"/>
          <w:color w:val="000000"/>
          <w:sz w:val="24"/>
          <w:szCs w:val="24"/>
        </w:rPr>
      </w:pPr>
    </w:p>
    <w:p w14:paraId="19C4BE60" w14:textId="77777777" w:rsidR="00D63600" w:rsidRPr="005141E0" w:rsidRDefault="00D63600" w:rsidP="00D63600">
      <w:pPr>
        <w:spacing w:before="165" w:line="247"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o</w:t>
      </w:r>
      <w:r w:rsidRPr="005141E0">
        <w:rPr>
          <w:rFonts w:ascii="Times New Roman" w:hAnsi="Times New Roman" w:cs="Times New Roman"/>
          <w:color w:val="000000"/>
          <w:sz w:val="24"/>
          <w:szCs w:val="24"/>
        </w:rPr>
        <w:t xml:space="preserve">r take any other action relative </w:t>
      </w:r>
      <w:r>
        <w:rPr>
          <w:rFonts w:ascii="Times New Roman" w:hAnsi="Times New Roman" w:cs="Times New Roman"/>
          <w:color w:val="000000"/>
          <w:sz w:val="24"/>
          <w:szCs w:val="24"/>
        </w:rPr>
        <w:t>in relation</w:t>
      </w:r>
      <w:r w:rsidRPr="005141E0">
        <w:rPr>
          <w:rFonts w:ascii="Times New Roman" w:hAnsi="Times New Roman" w:cs="Times New Roman"/>
          <w:color w:val="000000"/>
          <w:sz w:val="24"/>
          <w:szCs w:val="24"/>
        </w:rPr>
        <w:t xml:space="preserve"> thereto.</w:t>
      </w:r>
    </w:p>
    <w:p w14:paraId="2BC81E60" w14:textId="77777777" w:rsidR="00D63600" w:rsidRPr="005141E0" w:rsidRDefault="00D63600" w:rsidP="00D63600">
      <w:pPr>
        <w:keepNext/>
        <w:spacing w:after="0" w:line="240" w:lineRule="auto"/>
        <w:outlineLvl w:val="1"/>
        <w:rPr>
          <w:rFonts w:ascii="Times New Roman" w:eastAsia="Times New Roman" w:hAnsi="Times New Roman" w:cs="Times New Roman"/>
          <w:b/>
          <w:sz w:val="24"/>
          <w:szCs w:val="24"/>
          <w:u w:val="single"/>
        </w:rPr>
      </w:pPr>
    </w:p>
    <w:p w14:paraId="374216E0" w14:textId="77777777" w:rsidR="00D63600" w:rsidRPr="00176445" w:rsidRDefault="00D63600" w:rsidP="00D63600">
      <w:pPr>
        <w:pStyle w:val="NoSpacing"/>
        <w:rPr>
          <w:sz w:val="24"/>
          <w:szCs w:val="24"/>
        </w:rPr>
      </w:pPr>
      <w:r w:rsidRPr="00176445">
        <w:rPr>
          <w:sz w:val="24"/>
          <w:szCs w:val="24"/>
        </w:rPr>
        <w:t>MOTION:  Steve Sadler m</w:t>
      </w:r>
      <w:r w:rsidRPr="00176445">
        <w:rPr>
          <w:rFonts w:eastAsia="Times New Roman"/>
          <w:sz w:val="24"/>
          <w:szCs w:val="24"/>
        </w:rPr>
        <w:t>oved and it was seconded by Joe Bonavita to approve Article 20 as printed in the warrant.</w:t>
      </w:r>
      <w:r w:rsidRPr="00176445">
        <w:rPr>
          <w:sz w:val="24"/>
          <w:szCs w:val="24"/>
        </w:rPr>
        <w:t xml:space="preserve"> </w:t>
      </w:r>
    </w:p>
    <w:p w14:paraId="7D746C95" w14:textId="77777777" w:rsidR="00D63600" w:rsidRPr="00176445" w:rsidRDefault="00D63600" w:rsidP="00D63600">
      <w:pPr>
        <w:pStyle w:val="NoSpacing"/>
        <w:rPr>
          <w:sz w:val="24"/>
          <w:szCs w:val="24"/>
        </w:rPr>
      </w:pPr>
    </w:p>
    <w:p w14:paraId="76768ED4" w14:textId="77777777" w:rsidR="00D63600" w:rsidRDefault="00D63600" w:rsidP="00D63600">
      <w:pPr>
        <w:pStyle w:val="NoSpacing"/>
        <w:rPr>
          <w:sz w:val="24"/>
          <w:szCs w:val="24"/>
        </w:rPr>
      </w:pPr>
      <w:r w:rsidRPr="00176445">
        <w:rPr>
          <w:sz w:val="24"/>
          <w:szCs w:val="24"/>
        </w:rPr>
        <w:t>DISCUSSION</w:t>
      </w:r>
      <w:r>
        <w:rPr>
          <w:sz w:val="24"/>
          <w:szCs w:val="24"/>
        </w:rPr>
        <w:t>:  Steve Epstein stated this is based on one factual error-styrofoam is recyclable and accepted at the landfill.  Chris Roop claims that the transfer station says no Styrofoam is recyclable in this town.  Larry Blum wants to know what this world is coming to and we need to stop micro-managing.</w:t>
      </w:r>
    </w:p>
    <w:p w14:paraId="3D526136" w14:textId="77777777" w:rsidR="00D63600" w:rsidRDefault="00D63600" w:rsidP="00D63600">
      <w:pPr>
        <w:pStyle w:val="NoSpacing"/>
        <w:rPr>
          <w:sz w:val="24"/>
          <w:szCs w:val="24"/>
        </w:rPr>
      </w:pPr>
    </w:p>
    <w:p w14:paraId="1C683ABF" w14:textId="77777777" w:rsidR="00D63600" w:rsidRDefault="00D63600" w:rsidP="00D63600">
      <w:pPr>
        <w:pStyle w:val="NoSpacing"/>
        <w:rPr>
          <w:sz w:val="24"/>
          <w:szCs w:val="24"/>
        </w:rPr>
      </w:pPr>
      <w:r>
        <w:rPr>
          <w:sz w:val="24"/>
          <w:szCs w:val="24"/>
        </w:rPr>
        <w:t>David Crosby moved to move the question and it was seconded by Joe Soucy.</w:t>
      </w:r>
    </w:p>
    <w:p w14:paraId="65A27AF7" w14:textId="77777777" w:rsidR="00D63600" w:rsidRDefault="00D63600" w:rsidP="00D63600">
      <w:pPr>
        <w:pStyle w:val="NoSpacing"/>
        <w:rPr>
          <w:sz w:val="24"/>
          <w:szCs w:val="24"/>
        </w:rPr>
      </w:pPr>
    </w:p>
    <w:p w14:paraId="25543DCF" w14:textId="77777777" w:rsidR="00D63600" w:rsidRDefault="00D63600" w:rsidP="00D63600">
      <w:pPr>
        <w:pStyle w:val="NoSpacing"/>
        <w:rPr>
          <w:sz w:val="24"/>
          <w:szCs w:val="24"/>
        </w:rPr>
      </w:pPr>
      <w:r>
        <w:rPr>
          <w:sz w:val="24"/>
          <w:szCs w:val="24"/>
        </w:rPr>
        <w:t>ACTION:  The Moderator declared by a show of hands, that this passed by a 2/3rds vote.</w:t>
      </w:r>
    </w:p>
    <w:p w14:paraId="2BD3ED24" w14:textId="77777777" w:rsidR="00D63600" w:rsidRDefault="00D63600" w:rsidP="00D63600">
      <w:pPr>
        <w:pStyle w:val="NoSpacing"/>
        <w:rPr>
          <w:sz w:val="24"/>
          <w:szCs w:val="24"/>
        </w:rPr>
      </w:pPr>
    </w:p>
    <w:p w14:paraId="7C3D47BB" w14:textId="77777777" w:rsidR="00D63600" w:rsidRDefault="00D63600" w:rsidP="00D63600">
      <w:pPr>
        <w:pStyle w:val="NoSpacing"/>
        <w:rPr>
          <w:sz w:val="24"/>
          <w:szCs w:val="24"/>
        </w:rPr>
      </w:pPr>
      <w:r>
        <w:rPr>
          <w:sz w:val="24"/>
          <w:szCs w:val="24"/>
        </w:rPr>
        <w:t>Back to the main motion</w:t>
      </w:r>
    </w:p>
    <w:p w14:paraId="55F5BFFA" w14:textId="77777777" w:rsidR="00D63600" w:rsidRDefault="00D63600" w:rsidP="00D63600">
      <w:pPr>
        <w:pStyle w:val="NoSpacing"/>
        <w:rPr>
          <w:sz w:val="24"/>
          <w:szCs w:val="24"/>
        </w:rPr>
      </w:pPr>
    </w:p>
    <w:p w14:paraId="4FD2BB27" w14:textId="77777777" w:rsidR="00D63600" w:rsidRPr="00176445" w:rsidRDefault="00D63600" w:rsidP="00D63600">
      <w:pPr>
        <w:pStyle w:val="NoSpacing"/>
      </w:pPr>
      <w:r>
        <w:rPr>
          <w:sz w:val="24"/>
          <w:szCs w:val="24"/>
        </w:rPr>
        <w:t>ACTION:  By a show of hands the Moderator stated this passed by a majority.</w:t>
      </w:r>
      <w:r w:rsidRPr="00176445">
        <w:br w:type="page"/>
      </w:r>
    </w:p>
    <w:p w14:paraId="62629F22" w14:textId="77777777" w:rsidR="00D63600" w:rsidRPr="00F63B0A" w:rsidRDefault="00D63600" w:rsidP="00D63600">
      <w:pPr>
        <w:spacing w:after="0"/>
        <w:rPr>
          <w:rFonts w:ascii="Times New Roman" w:hAnsi="Times New Roman" w:cs="Times New Roman"/>
          <w:b/>
          <w:sz w:val="24"/>
          <w:u w:val="single"/>
        </w:rPr>
      </w:pPr>
      <w:r>
        <w:rPr>
          <w:rFonts w:ascii="Times New Roman" w:hAnsi="Times New Roman" w:cs="Times New Roman"/>
          <w:b/>
          <w:sz w:val="24"/>
          <w:u w:val="single"/>
        </w:rPr>
        <w:t>Article 21:</w:t>
      </w:r>
      <w:r w:rsidRPr="00F63B0A">
        <w:rPr>
          <w:rFonts w:ascii="Times New Roman" w:hAnsi="Times New Roman" w:cs="Times New Roman"/>
          <w:b/>
          <w:sz w:val="24"/>
          <w:u w:val="single"/>
        </w:rPr>
        <w:t xml:space="preserve">  </w:t>
      </w:r>
      <w:r w:rsidRPr="00F63B0A">
        <w:rPr>
          <w:rFonts w:ascii="Times New Roman" w:hAnsi="Times New Roman" w:cs="Times New Roman"/>
          <w:b/>
          <w:color w:val="000000" w:themeColor="text1"/>
          <w:sz w:val="24"/>
          <w:szCs w:val="24"/>
          <w:u w:val="single"/>
        </w:rPr>
        <w:t>Accept Statute for Non-Medical Marijuana Local Sales Tax</w:t>
      </w:r>
      <w:r>
        <w:rPr>
          <w:rFonts w:ascii="Times New Roman" w:hAnsi="Times New Roman" w:cs="Times New Roman"/>
          <w:b/>
          <w:color w:val="000000" w:themeColor="text1"/>
          <w:sz w:val="24"/>
          <w:szCs w:val="24"/>
          <w:u w:val="single"/>
        </w:rPr>
        <w:t xml:space="preserve"> </w:t>
      </w:r>
      <w:r>
        <w:rPr>
          <w:rFonts w:ascii="Times New Roman" w:eastAsia="Times New Roman" w:hAnsi="Times New Roman" w:cs="Times New Roman"/>
          <w:b/>
          <w:i/>
        </w:rPr>
        <w:t>(ATM18-32</w:t>
      </w:r>
      <w:r w:rsidRPr="001E07E4">
        <w:rPr>
          <w:rFonts w:ascii="Times New Roman" w:eastAsia="Times New Roman" w:hAnsi="Times New Roman" w:cs="Times New Roman"/>
          <w:b/>
          <w:i/>
        </w:rPr>
        <w:t>)</w:t>
      </w:r>
    </w:p>
    <w:p w14:paraId="7C7FBEA1" w14:textId="77777777" w:rsidR="00D63600" w:rsidRDefault="00D63600" w:rsidP="00D63600">
      <w:pPr>
        <w:spacing w:after="0"/>
        <w:rPr>
          <w:rFonts w:ascii="Times New Roman" w:eastAsia="Times New Roman" w:hAnsi="Times New Roman" w:cs="Times New Roman"/>
          <w:sz w:val="24"/>
        </w:rPr>
      </w:pPr>
      <w:r w:rsidRPr="00F73C8D">
        <w:rPr>
          <w:rFonts w:ascii="Times New Roman" w:hAnsi="Times New Roman" w:cs="Times New Roman"/>
          <w:color w:val="000000" w:themeColor="text1"/>
          <w:sz w:val="24"/>
          <w:szCs w:val="24"/>
        </w:rPr>
        <w:t>To see if the Town will vote to accept Massachusetts General Law Chapter 64N, Section 3 to impose a</w:t>
      </w:r>
      <w:r>
        <w:rPr>
          <w:rFonts w:ascii="Times New Roman" w:hAnsi="Times New Roman" w:cs="Times New Roman"/>
          <w:color w:val="000000" w:themeColor="text1"/>
          <w:sz w:val="24"/>
          <w:szCs w:val="24"/>
        </w:rPr>
        <w:t>n excise on the retail sales of marijuana for adult use at the rate of three (3%) percent</w:t>
      </w:r>
      <w:r w:rsidRPr="00F73C8D">
        <w:rPr>
          <w:rFonts w:ascii="Times New Roman" w:hAnsi="Times New Roman" w:cs="Times New Roman"/>
          <w:color w:val="000000" w:themeColor="text1"/>
          <w:sz w:val="24"/>
          <w:szCs w:val="24"/>
        </w:rPr>
        <w:t xml:space="preserve">, </w:t>
      </w:r>
      <w:r w:rsidRPr="00F73C8D">
        <w:rPr>
          <w:rFonts w:ascii="Times New Roman" w:eastAsia="Times New Roman" w:hAnsi="Times New Roman" w:cs="Times New Roman"/>
          <w:sz w:val="24"/>
        </w:rPr>
        <w:t>or take any other action in relation thereto.</w:t>
      </w:r>
    </w:p>
    <w:p w14:paraId="4BC11A2D" w14:textId="77777777" w:rsidR="00D63600" w:rsidRDefault="00D63600" w:rsidP="00D63600">
      <w:pPr>
        <w:spacing w:after="0"/>
        <w:rPr>
          <w:rFonts w:ascii="Times New Roman" w:eastAsia="Times New Roman" w:hAnsi="Times New Roman" w:cs="Times New Roman"/>
          <w:sz w:val="24"/>
        </w:rPr>
      </w:pPr>
    </w:p>
    <w:p w14:paraId="4A161B92" w14:textId="77777777" w:rsidR="00D63600" w:rsidRDefault="00D63600" w:rsidP="00D63600">
      <w:pPr>
        <w:pStyle w:val="NoSpacing"/>
        <w:rPr>
          <w:rFonts w:eastAsia="Times New Roman"/>
        </w:rPr>
      </w:pPr>
      <w:r>
        <w:t>MOTION: Gary Fowler m</w:t>
      </w:r>
      <w:r w:rsidRPr="003C7002">
        <w:rPr>
          <w:rFonts w:eastAsia="Times New Roman"/>
        </w:rPr>
        <w:t>ove</w:t>
      </w:r>
      <w:r>
        <w:rPr>
          <w:rFonts w:eastAsia="Times New Roman"/>
        </w:rPr>
        <w:t>d and it was seconded by Joe Bonavita</w:t>
      </w:r>
      <w:r w:rsidRPr="003C7002">
        <w:rPr>
          <w:rFonts w:eastAsia="Times New Roman"/>
        </w:rPr>
        <w:t xml:space="preserve"> to accept General Laws Chapter 64N, Section 3 to impose an excise on the retail sales of marijuana for adult use at the rate of 3%.</w:t>
      </w:r>
    </w:p>
    <w:p w14:paraId="4D2C871B" w14:textId="77777777" w:rsidR="00D63600" w:rsidRDefault="00D63600" w:rsidP="00D63600">
      <w:pPr>
        <w:pStyle w:val="NoSpacing"/>
        <w:rPr>
          <w:rFonts w:eastAsia="Times New Roman"/>
        </w:rPr>
      </w:pPr>
    </w:p>
    <w:p w14:paraId="4047F332" w14:textId="77777777" w:rsidR="00D63600" w:rsidRDefault="00D63600" w:rsidP="00D63600">
      <w:pPr>
        <w:pStyle w:val="NoSpacing"/>
        <w:rPr>
          <w:rFonts w:eastAsia="Times New Roman"/>
        </w:rPr>
      </w:pPr>
      <w:r>
        <w:rPr>
          <w:rFonts w:eastAsia="Times New Roman"/>
        </w:rPr>
        <w:t>There was no discussion.</w:t>
      </w:r>
    </w:p>
    <w:p w14:paraId="23499D95" w14:textId="77777777" w:rsidR="00D63600" w:rsidRDefault="00D63600" w:rsidP="00D63600">
      <w:pPr>
        <w:pStyle w:val="NoSpacing"/>
        <w:rPr>
          <w:rFonts w:eastAsia="Times New Roman"/>
        </w:rPr>
      </w:pPr>
    </w:p>
    <w:p w14:paraId="5A2F1D7E" w14:textId="77777777" w:rsidR="00D63600" w:rsidRDefault="00D63600" w:rsidP="00D63600">
      <w:pPr>
        <w:pStyle w:val="NoSpacing"/>
        <w:rPr>
          <w:rFonts w:eastAsia="Times New Roman"/>
        </w:rPr>
      </w:pPr>
      <w:r>
        <w:rPr>
          <w:rFonts w:eastAsia="Times New Roman"/>
        </w:rPr>
        <w:t>ACTION:  By a show of hands, the Moderator declared this passed by a majority.</w:t>
      </w:r>
    </w:p>
    <w:p w14:paraId="5C8B45BC" w14:textId="77777777" w:rsidR="00D63600" w:rsidRDefault="00D63600" w:rsidP="00D63600">
      <w:pPr>
        <w:pStyle w:val="NoSpacing"/>
        <w:rPr>
          <w:rFonts w:eastAsia="Times New Roman"/>
        </w:rPr>
      </w:pPr>
    </w:p>
    <w:p w14:paraId="65FF2AC4" w14:textId="77777777" w:rsidR="00D63600" w:rsidRDefault="00D63600" w:rsidP="00D63600">
      <w:pPr>
        <w:pStyle w:val="NoSpacing"/>
        <w:rPr>
          <w:rFonts w:eastAsia="Times New Roman"/>
          <w:b/>
        </w:rPr>
      </w:pPr>
    </w:p>
    <w:p w14:paraId="09188982" w14:textId="77777777" w:rsidR="00D63600" w:rsidRDefault="00D63600" w:rsidP="00D63600">
      <w:pPr>
        <w:pStyle w:val="NoSpacing"/>
        <w:rPr>
          <w:rFonts w:eastAsia="Times New Roman"/>
          <w:b/>
        </w:rPr>
      </w:pPr>
    </w:p>
    <w:p w14:paraId="0D5FEDB6" w14:textId="77777777" w:rsidR="00D63600" w:rsidRPr="00A2359C" w:rsidRDefault="00D63600" w:rsidP="00D63600">
      <w:pPr>
        <w:pStyle w:val="NoSpacing"/>
        <w:rPr>
          <w:rFonts w:eastAsia="Times New Roman"/>
          <w:b/>
        </w:rPr>
      </w:pPr>
      <w:r>
        <w:rPr>
          <w:rFonts w:eastAsia="Times New Roman"/>
          <w:b/>
        </w:rPr>
        <w:t xml:space="preserve">Article 22: Town Clerk Appointed Position </w:t>
      </w:r>
      <w:r>
        <w:rPr>
          <w:rFonts w:eastAsia="Times New Roman"/>
          <w:b/>
          <w:i/>
        </w:rPr>
        <w:t>(ATM18-23</w:t>
      </w:r>
      <w:r w:rsidRPr="001E07E4">
        <w:rPr>
          <w:rFonts w:eastAsia="Times New Roman"/>
          <w:b/>
          <w:i/>
        </w:rPr>
        <w:t>)</w:t>
      </w:r>
      <w:r>
        <w:rPr>
          <w:rFonts w:eastAsia="Times New Roman"/>
          <w:b/>
          <w:i/>
        </w:rPr>
        <w:t xml:space="preserve"> </w:t>
      </w:r>
    </w:p>
    <w:p w14:paraId="342F1C69" w14:textId="77777777" w:rsidR="00D63600" w:rsidRPr="008F1C50" w:rsidRDefault="00D63600" w:rsidP="00D63600">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if the Town will vote to change the Town Clerk position from elected to appointed in accordance with the provisions of G.L. c.41, §1B, provided, however, that in accordance with law, such change must also be approved by the voters of the Town at the 2019 Annual Town Election, or take any other action in relation thereto.  </w:t>
      </w:r>
    </w:p>
    <w:p w14:paraId="0E61B1F4" w14:textId="77777777" w:rsidR="00D63600" w:rsidRPr="0098230C" w:rsidRDefault="00D63600" w:rsidP="00D63600">
      <w:pPr>
        <w:rPr>
          <w:rFonts w:ascii="Times New Roman" w:hAnsi="Times New Roman" w:cs="Times New Roman"/>
          <w:sz w:val="24"/>
          <w:szCs w:val="24"/>
        </w:rPr>
      </w:pPr>
    </w:p>
    <w:p w14:paraId="54F48DE5" w14:textId="77777777" w:rsidR="00D63600" w:rsidRDefault="00D63600" w:rsidP="00D63600">
      <w:pPr>
        <w:pStyle w:val="NoSpacing"/>
        <w:rPr>
          <w:rFonts w:eastAsia="Times New Roman"/>
        </w:rPr>
      </w:pPr>
      <w:r>
        <w:t>MOTION:  David Surface m</w:t>
      </w:r>
      <w:r w:rsidRPr="003C7002">
        <w:rPr>
          <w:rFonts w:eastAsia="Times New Roman"/>
        </w:rPr>
        <w:t>ove</w:t>
      </w:r>
      <w:r>
        <w:rPr>
          <w:rFonts w:eastAsia="Times New Roman"/>
        </w:rPr>
        <w:t>d and it was seconded by Joe Bonavita</w:t>
      </w:r>
      <w:r w:rsidRPr="003C7002">
        <w:rPr>
          <w:rFonts w:eastAsia="Times New Roman"/>
        </w:rPr>
        <w:t xml:space="preserve"> to change the Town Clerk position from elected to appointed in accordance with the provisions of G.L. c.41, §1B, provided, however, that in accordance with law, such change must also be approved by the voters of the Town at the 2019 Annual Town Election.</w:t>
      </w:r>
    </w:p>
    <w:p w14:paraId="44F46322" w14:textId="77777777" w:rsidR="00D63600" w:rsidRDefault="00D63600" w:rsidP="00D63600">
      <w:pPr>
        <w:pStyle w:val="NoSpacing"/>
        <w:rPr>
          <w:rFonts w:eastAsia="Times New Roman"/>
        </w:rPr>
      </w:pPr>
    </w:p>
    <w:p w14:paraId="6E8BDA21" w14:textId="77777777" w:rsidR="00D63600" w:rsidRDefault="00D63600" w:rsidP="00D63600">
      <w:pPr>
        <w:pStyle w:val="NoSpacing"/>
        <w:rPr>
          <w:rFonts w:eastAsia="Times New Roman"/>
        </w:rPr>
      </w:pPr>
      <w:r>
        <w:rPr>
          <w:rFonts w:eastAsia="Times New Roman"/>
        </w:rPr>
        <w:t>DISCUSSION:  Steve Epstein stated we owe a great big thank you to Jan McGrane and what are you going to pay an appointed person.  Dave Surface says this is irrelevant and this will come up at budget time.  Jean Nelson wants to know why this is being proposed and does not feel it should be appointed and should remain elected.  The town clerk should remain independent of an appointed board and works strictly by state law. Gary Fowler says it’s because of Jan’s retirement and the whole board is not supporting this. Let the people decide, not the board.  Nick Lawler asked why two members are opposed.  Gary Fowler thinks politics should be left out of the position and Doug Dawes thinks the position should be accountable to the voters and not to the Board of Selectmen.</w:t>
      </w:r>
    </w:p>
    <w:p w14:paraId="063C0879" w14:textId="77777777" w:rsidR="00D63600" w:rsidRDefault="00D63600" w:rsidP="00D63600">
      <w:pPr>
        <w:pStyle w:val="NoSpacing"/>
        <w:rPr>
          <w:rFonts w:eastAsia="Times New Roman"/>
        </w:rPr>
      </w:pPr>
    </w:p>
    <w:p w14:paraId="481DAD66" w14:textId="77777777" w:rsidR="00D63600" w:rsidRDefault="00D63600" w:rsidP="00D63600">
      <w:pPr>
        <w:pStyle w:val="NoSpacing"/>
        <w:rPr>
          <w:rFonts w:eastAsia="Times New Roman"/>
        </w:rPr>
      </w:pPr>
      <w:r>
        <w:rPr>
          <w:rFonts w:eastAsia="Times New Roman"/>
        </w:rPr>
        <w:t>Derek Stewart made a motion to move the question and it was seconded by Matt Kumph.</w:t>
      </w:r>
    </w:p>
    <w:p w14:paraId="3591F8AC" w14:textId="77777777" w:rsidR="00D63600" w:rsidRDefault="00D63600" w:rsidP="00D63600">
      <w:pPr>
        <w:pStyle w:val="NoSpacing"/>
        <w:rPr>
          <w:rFonts w:eastAsia="Times New Roman"/>
        </w:rPr>
      </w:pPr>
    </w:p>
    <w:p w14:paraId="3BFDB76D" w14:textId="77777777" w:rsidR="00D63600" w:rsidRDefault="00D63600" w:rsidP="00D63600">
      <w:pPr>
        <w:pStyle w:val="NoSpacing"/>
        <w:rPr>
          <w:rFonts w:eastAsia="Times New Roman"/>
        </w:rPr>
      </w:pPr>
      <w:r>
        <w:rPr>
          <w:rFonts w:eastAsia="Times New Roman"/>
        </w:rPr>
        <w:t>ACTION:  By a show of hands, the Moderator stated this passed by a 2/3rds vote.</w:t>
      </w:r>
    </w:p>
    <w:p w14:paraId="0F729B61" w14:textId="77777777" w:rsidR="00D63600" w:rsidRDefault="00D63600" w:rsidP="00D63600">
      <w:pPr>
        <w:pStyle w:val="NoSpacing"/>
        <w:rPr>
          <w:rFonts w:eastAsia="Times New Roman"/>
        </w:rPr>
      </w:pPr>
    </w:p>
    <w:p w14:paraId="3ABF965B" w14:textId="77777777" w:rsidR="00D63600" w:rsidRDefault="00D63600" w:rsidP="00D63600">
      <w:pPr>
        <w:pStyle w:val="NoSpacing"/>
        <w:rPr>
          <w:rFonts w:eastAsia="Times New Roman"/>
        </w:rPr>
      </w:pPr>
      <w:r>
        <w:rPr>
          <w:rFonts w:eastAsia="Times New Roman"/>
        </w:rPr>
        <w:t>Back to the main motion</w:t>
      </w:r>
    </w:p>
    <w:p w14:paraId="62F7EAC9" w14:textId="77777777" w:rsidR="00D63600" w:rsidRDefault="00D63600" w:rsidP="00D63600">
      <w:pPr>
        <w:pStyle w:val="NoSpacing"/>
        <w:rPr>
          <w:rFonts w:eastAsia="Times New Roman"/>
        </w:rPr>
      </w:pPr>
    </w:p>
    <w:p w14:paraId="5BF71708" w14:textId="77777777" w:rsidR="00D63600" w:rsidRDefault="00D63600" w:rsidP="00D63600">
      <w:pPr>
        <w:pStyle w:val="NoSpacing"/>
        <w:rPr>
          <w:rFonts w:eastAsia="Times New Roman"/>
        </w:rPr>
      </w:pPr>
      <w:r>
        <w:rPr>
          <w:rFonts w:eastAsia="Times New Roman"/>
        </w:rPr>
        <w:t>ACTION:  By a show of hands the Moderator stated that this DOES NOT pass.</w:t>
      </w:r>
    </w:p>
    <w:p w14:paraId="313B6AF8" w14:textId="77777777" w:rsidR="00D63600" w:rsidRDefault="00D63600" w:rsidP="00D63600">
      <w:pPr>
        <w:pStyle w:val="NoSpacing"/>
        <w:rPr>
          <w:rFonts w:eastAsia="Times New Roman"/>
        </w:rPr>
      </w:pPr>
    </w:p>
    <w:p w14:paraId="4F83767F" w14:textId="77777777" w:rsidR="00D63600" w:rsidRPr="003C7002" w:rsidRDefault="00D63600" w:rsidP="00D63600">
      <w:pPr>
        <w:pStyle w:val="NoSpacing"/>
        <w:rPr>
          <w:rFonts w:eastAsia="Times New Roman"/>
          <w:b/>
          <w:sz w:val="24"/>
          <w:szCs w:val="24"/>
        </w:rPr>
      </w:pPr>
    </w:p>
    <w:p w14:paraId="0165CE24" w14:textId="77777777" w:rsidR="00D63600" w:rsidRDefault="00D63600" w:rsidP="00D63600">
      <w:pPr>
        <w:spacing w:after="0"/>
        <w:rPr>
          <w:rFonts w:ascii="Times New Roman" w:eastAsia="Times New Roman" w:hAnsi="Times New Roman" w:cs="Times New Roman"/>
          <w:b/>
          <w:sz w:val="24"/>
          <w:szCs w:val="24"/>
          <w:u w:val="single"/>
        </w:rPr>
      </w:pPr>
    </w:p>
    <w:p w14:paraId="39A1F30D" w14:textId="77777777" w:rsidR="00D63600" w:rsidRDefault="00D63600" w:rsidP="00D63600">
      <w:pPr>
        <w:spacing w:after="0"/>
        <w:rPr>
          <w:rFonts w:ascii="Times New Roman" w:eastAsia="Times New Roman" w:hAnsi="Times New Roman" w:cs="Times New Roman"/>
          <w:b/>
          <w:sz w:val="24"/>
          <w:szCs w:val="24"/>
          <w:u w:val="single"/>
        </w:rPr>
      </w:pPr>
    </w:p>
    <w:p w14:paraId="14F60781" w14:textId="77777777" w:rsidR="00D63600" w:rsidRDefault="00D63600" w:rsidP="00D63600">
      <w:pPr>
        <w:spacing w:after="0"/>
        <w:rPr>
          <w:rFonts w:ascii="Times New Roman" w:eastAsia="Times New Roman" w:hAnsi="Times New Roman" w:cs="Times New Roman"/>
          <w:b/>
          <w:sz w:val="24"/>
          <w:szCs w:val="24"/>
          <w:u w:val="single"/>
        </w:rPr>
      </w:pPr>
    </w:p>
    <w:p w14:paraId="3D8A8D45" w14:textId="77777777" w:rsidR="00D63600" w:rsidRDefault="00D63600" w:rsidP="00D63600">
      <w:pPr>
        <w:spacing w:after="0"/>
        <w:rPr>
          <w:rFonts w:ascii="Times New Roman" w:hAnsi="Times New Roman" w:cs="Times New Roman"/>
          <w:sz w:val="24"/>
          <w:szCs w:val="24"/>
        </w:rPr>
      </w:pPr>
      <w:r w:rsidRPr="00430E92">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rticle 23</w:t>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Recreational Marijuana </w:t>
      </w:r>
      <w:commentRangeStart w:id="34"/>
      <w:r>
        <w:rPr>
          <w:rFonts w:ascii="Times New Roman" w:eastAsia="Times New Roman" w:hAnsi="Times New Roman" w:cs="Times New Roman"/>
          <w:b/>
          <w:sz w:val="24"/>
          <w:szCs w:val="24"/>
          <w:u w:val="single"/>
        </w:rPr>
        <w:t>Bylaw</w:t>
      </w:r>
      <w:commentRangeEnd w:id="34"/>
      <w:r>
        <w:rPr>
          <w:rStyle w:val="CommentReference"/>
        </w:rPr>
        <w:commentReference w:id="34"/>
      </w:r>
      <w:r w:rsidRPr="00430E9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i/>
          <w:sz w:val="24"/>
          <w:szCs w:val="24"/>
        </w:rPr>
        <w:t>(ATM18-27</w:t>
      </w:r>
      <w:r w:rsidRPr="00430E92">
        <w:rPr>
          <w:rFonts w:ascii="Times New Roman" w:eastAsia="Times New Roman" w:hAnsi="Times New Roman" w:cs="Times New Roman"/>
          <w:b/>
          <w:i/>
          <w:sz w:val="24"/>
          <w:szCs w:val="24"/>
        </w:rPr>
        <w:t>)</w:t>
      </w:r>
      <w:r w:rsidRPr="005A5F10">
        <w:rPr>
          <w:rFonts w:ascii="Times New Roman" w:hAnsi="Times New Roman" w:cs="Times New Roman"/>
          <w:b/>
          <w:bCs/>
          <w:sz w:val="24"/>
          <w:szCs w:val="24"/>
        </w:rPr>
        <w:tab/>
      </w:r>
    </w:p>
    <w:p w14:paraId="075A6CC2" w14:textId="77777777" w:rsidR="00D63600" w:rsidRPr="000B1340" w:rsidRDefault="00D63600" w:rsidP="00D63600">
      <w:pPr>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To see if the Town will vote to amend the Town of Georgetown Zoning Bylaw to provide for the regulation of marijuana not medically prescribed, as defined in MGL Chapter 94G, and to amend the Zoning Map to change the boundaries of the Medical Marijuana Overlay District, as follows:</w:t>
      </w:r>
    </w:p>
    <w:p w14:paraId="330AF60A" w14:textId="77777777" w:rsidR="00D63600" w:rsidRPr="000B1340" w:rsidRDefault="00D63600" w:rsidP="00D63600">
      <w:pPr>
        <w:ind w:left="720"/>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a)            Amend the Zoning Map of the Town of Georgetown to eliminate that portion of the existing Medical Marijuana Overlay District situated within the Commercial B (CB) zoning district, and to rename the resulting Medical Marijuana Overlay District as the Marijuana Business Overlay District;</w:t>
      </w:r>
    </w:p>
    <w:p w14:paraId="468DB3E0" w14:textId="77777777" w:rsidR="00D63600" w:rsidRPr="000B1340" w:rsidRDefault="00D63600" w:rsidP="00D63600">
      <w:pPr>
        <w:ind w:left="720"/>
        <w:rPr>
          <w:rFonts w:ascii="Times New Roman" w:hAnsi="Times New Roman" w:cs="Times New Roman"/>
          <w:color w:val="000000" w:themeColor="text1"/>
          <w:sz w:val="24"/>
          <w:szCs w:val="24"/>
        </w:rPr>
      </w:pPr>
      <w:r w:rsidRPr="000B1340">
        <w:rPr>
          <w:rFonts w:ascii="Times New Roman" w:hAnsi="Times New Roman" w:cs="Times New Roman"/>
          <w:color w:val="000000" w:themeColor="text1"/>
          <w:sz w:val="24"/>
          <w:szCs w:val="24"/>
        </w:rPr>
        <w:t>b)            Amend Article XVIII to delete the strikethrough language and insert the language in bold as set forth below</w:t>
      </w:r>
      <w:r>
        <w:rPr>
          <w:rFonts w:ascii="Times New Roman" w:hAnsi="Times New Roman" w:cs="Times New Roman"/>
          <w:color w:val="000000" w:themeColor="text1"/>
          <w:sz w:val="24"/>
          <w:szCs w:val="24"/>
        </w:rPr>
        <w:t>;</w:t>
      </w:r>
    </w:p>
    <w:p w14:paraId="453A74D6" w14:textId="77777777" w:rsidR="00D63600" w:rsidRPr="000B1340" w:rsidRDefault="00D63600" w:rsidP="00D63600">
      <w:pPr>
        <w:rPr>
          <w:rFonts w:ascii="Times New Roman" w:hAnsi="Times New Roman" w:cs="Times New Roman"/>
          <w:color w:val="000000" w:themeColor="text1"/>
          <w:sz w:val="24"/>
          <w:szCs w:val="24"/>
        </w:rPr>
      </w:pPr>
      <w:r>
        <w:rPr>
          <w:color w:val="000000" w:themeColor="text1"/>
        </w:rPr>
        <w:t xml:space="preserve">, </w:t>
      </w:r>
      <w:r w:rsidRPr="000B1340">
        <w:rPr>
          <w:rFonts w:ascii="Times New Roman" w:hAnsi="Times New Roman" w:cs="Times New Roman"/>
          <w:color w:val="000000" w:themeColor="text1"/>
          <w:sz w:val="24"/>
          <w:szCs w:val="24"/>
        </w:rPr>
        <w:t xml:space="preserve">or take any other action in relation thereto.  </w:t>
      </w:r>
    </w:p>
    <w:p w14:paraId="6EA11520" w14:textId="77777777" w:rsidR="00D63600" w:rsidRPr="0055385A" w:rsidRDefault="00D63600" w:rsidP="00D63600">
      <w:pPr>
        <w:rPr>
          <w:rFonts w:ascii="Times New Roman" w:hAnsi="Times New Roman" w:cs="Times New Roman"/>
          <w:noProof/>
          <w:color w:val="0000FF"/>
          <w:sz w:val="24"/>
          <w:szCs w:val="24"/>
        </w:rPr>
      </w:pPr>
      <w:r w:rsidRPr="0055385A">
        <w:rPr>
          <w:rFonts w:ascii="Times New Roman" w:hAnsi="Times New Roman" w:cs="Times New Roman"/>
          <w:bCs/>
          <w:color w:val="000000"/>
          <w:sz w:val="24"/>
          <w:szCs w:val="24"/>
        </w:rPr>
        <w:t xml:space="preserve">ARTICLE XVIII </w:t>
      </w:r>
      <w:r w:rsidRPr="0055385A">
        <w:rPr>
          <w:rFonts w:ascii="Times New Roman" w:hAnsi="Times New Roman" w:cs="Times New Roman"/>
          <w:bCs/>
          <w:strike/>
          <w:color w:val="000000"/>
          <w:sz w:val="24"/>
          <w:szCs w:val="24"/>
        </w:rPr>
        <w:t>Registered</w:t>
      </w:r>
      <w:r w:rsidRPr="0055385A">
        <w:rPr>
          <w:rFonts w:ascii="Times New Roman" w:hAnsi="Times New Roman" w:cs="Times New Roman"/>
          <w:bCs/>
          <w:color w:val="000000"/>
          <w:sz w:val="24"/>
          <w:szCs w:val="24"/>
        </w:rPr>
        <w:t xml:space="preserve"> Marijuana </w:t>
      </w:r>
      <w:r w:rsidRPr="0055385A">
        <w:rPr>
          <w:rFonts w:ascii="Times New Roman" w:hAnsi="Times New Roman" w:cs="Times New Roman"/>
          <w:bCs/>
          <w:strike/>
          <w:color w:val="000000"/>
          <w:sz w:val="24"/>
          <w:szCs w:val="24"/>
        </w:rPr>
        <w:t>Dispensary</w:t>
      </w:r>
      <w:r w:rsidRPr="0055385A">
        <w:rPr>
          <w:rFonts w:ascii="Times New Roman" w:hAnsi="Times New Roman" w:cs="Times New Roman"/>
          <w:b/>
          <w:bCs/>
          <w:strike/>
          <w:color w:val="000000"/>
          <w:sz w:val="24"/>
          <w:szCs w:val="24"/>
        </w:rPr>
        <w:t xml:space="preserve"> </w:t>
      </w:r>
      <w:r w:rsidRPr="0055385A">
        <w:rPr>
          <w:rFonts w:ascii="Times New Roman" w:hAnsi="Times New Roman" w:cs="Times New Roman"/>
          <w:b/>
          <w:bCs/>
          <w:color w:val="000000"/>
          <w:sz w:val="24"/>
          <w:szCs w:val="24"/>
        </w:rPr>
        <w:t>Businesses</w:t>
      </w:r>
    </w:p>
    <w:p w14:paraId="34B44F3B" w14:textId="77777777" w:rsidR="00D63600" w:rsidRPr="0055385A" w:rsidRDefault="00D63600" w:rsidP="00D63600">
      <w:pPr>
        <w:tabs>
          <w:tab w:val="left" w:pos="900"/>
          <w:tab w:val="left" w:pos="1080"/>
        </w:tabs>
        <w:spacing w:before="100" w:beforeAutospacing="1" w:after="100" w:afterAutospacing="1"/>
        <w:outlineLvl w:val="1"/>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165-156</w:t>
      </w:r>
      <w:r w:rsidRPr="0055385A">
        <w:rPr>
          <w:rFonts w:ascii="Times New Roman" w:hAnsi="Times New Roman" w:cs="Times New Roman"/>
          <w:bCs/>
          <w:color w:val="000000"/>
          <w:sz w:val="24"/>
          <w:szCs w:val="24"/>
        </w:rPr>
        <w:tab/>
        <w:t>Purpose and Intent.</w:t>
      </w:r>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5EB53BA5" w14:textId="77777777" w:rsidTr="0077013D">
        <w:trPr>
          <w:tblCellSpacing w:w="0" w:type="dxa"/>
        </w:trPr>
        <w:tc>
          <w:tcPr>
            <w:tcW w:w="377" w:type="dxa"/>
          </w:tcPr>
          <w:p w14:paraId="045065C6"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1B5D2084"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color w:val="000000"/>
                <w:sz w:val="24"/>
                <w:szCs w:val="24"/>
              </w:rPr>
              <w:t xml:space="preserve">To provide for the placement of </w:t>
            </w:r>
            <w:r w:rsidRPr="00F15A19">
              <w:rPr>
                <w:rFonts w:ascii="Times New Roman" w:hAnsi="Times New Roman" w:cs="Times New Roman"/>
                <w:strike/>
                <w:color w:val="000000"/>
                <w:sz w:val="24"/>
                <w:szCs w:val="24"/>
              </w:rPr>
              <w:t xml:space="preserve">a </w:t>
            </w:r>
            <w:r w:rsidRPr="0055385A">
              <w:rPr>
                <w:rFonts w:ascii="Times New Roman" w:hAnsi="Times New Roman" w:cs="Times New Roman"/>
                <w:strike/>
                <w:color w:val="000000"/>
                <w:sz w:val="24"/>
                <w:szCs w:val="24"/>
              </w:rPr>
              <w:t>Registered Marijuana Dispensary</w:t>
            </w:r>
            <w:r w:rsidRPr="0055385A">
              <w:rPr>
                <w:rFonts w:ascii="Times New Roman" w:hAnsi="Times New Roman" w:cs="Times New Roman"/>
                <w:color w:val="000000"/>
                <w:sz w:val="24"/>
                <w:szCs w:val="24"/>
              </w:rPr>
              <w:t xml:space="preserve">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 in accordance with the Humanitarian Medical Use of Marijuana Act, G.L. c.94C, App. §1-1, et seq.,</w:t>
            </w:r>
            <w:r w:rsidRPr="0055385A">
              <w:rPr>
                <w:rFonts w:ascii="Times New Roman" w:hAnsi="Times New Roman" w:cs="Times New Roman"/>
                <w:color w:val="000000"/>
                <w:sz w:val="24"/>
                <w:szCs w:val="24"/>
              </w:rPr>
              <w:t xml:space="preserve"> in </w:t>
            </w:r>
            <w:r w:rsidRPr="0055385A">
              <w:rPr>
                <w:rFonts w:ascii="Times New Roman" w:hAnsi="Times New Roman" w:cs="Times New Roman"/>
                <w:strike/>
                <w:color w:val="000000"/>
                <w:sz w:val="24"/>
                <w:szCs w:val="24"/>
              </w:rPr>
              <w:t xml:space="preserve">locations </w:t>
            </w:r>
            <w:r w:rsidRPr="0055385A">
              <w:rPr>
                <w:rFonts w:ascii="Times New Roman" w:hAnsi="Times New Roman" w:cs="Times New Roman"/>
                <w:color w:val="000000"/>
                <w:sz w:val="24"/>
                <w:szCs w:val="24"/>
              </w:rPr>
              <w:t xml:space="preserve">suitable </w:t>
            </w:r>
            <w:r w:rsidRPr="0055385A">
              <w:rPr>
                <w:rFonts w:ascii="Times New Roman" w:hAnsi="Times New Roman" w:cs="Times New Roman"/>
                <w:b/>
                <w:color w:val="000000"/>
                <w:sz w:val="24"/>
                <w:szCs w:val="24"/>
              </w:rPr>
              <w:t xml:space="preserve">locations </w:t>
            </w:r>
            <w:r w:rsidRPr="0055385A">
              <w:rPr>
                <w:rFonts w:ascii="Times New Roman" w:hAnsi="Times New Roman" w:cs="Times New Roman"/>
                <w:strike/>
                <w:color w:val="000000"/>
                <w:sz w:val="24"/>
                <w:szCs w:val="24"/>
              </w:rPr>
              <w:t>for lawful medical marijuana facilities</w:t>
            </w:r>
            <w:r w:rsidRPr="0055385A">
              <w:rPr>
                <w:rFonts w:ascii="Times New Roman" w:hAnsi="Times New Roman" w:cs="Times New Roman"/>
                <w:color w:val="000000"/>
                <w:sz w:val="24"/>
                <w:szCs w:val="24"/>
              </w:rPr>
              <w:t xml:space="preserve"> and to minimize adverse impacts </w:t>
            </w:r>
            <w:r w:rsidRPr="0055385A">
              <w:rPr>
                <w:rFonts w:ascii="Times New Roman" w:hAnsi="Times New Roman" w:cs="Times New Roman"/>
                <w:strike/>
                <w:color w:val="000000"/>
                <w:sz w:val="24"/>
                <w:szCs w:val="24"/>
              </w:rPr>
              <w:t>of a Registered Marijuana Dispensary</w:t>
            </w:r>
            <w:r w:rsidRPr="0055385A">
              <w:rPr>
                <w:rFonts w:ascii="Times New Roman" w:hAnsi="Times New Roman" w:cs="Times New Roman"/>
                <w:color w:val="000000"/>
                <w:sz w:val="24"/>
                <w:szCs w:val="24"/>
              </w:rPr>
              <w:t xml:space="preserve"> on adjacent properties, residential neighborhoods, historic districts, schools, playgrounds and other locations where minors congregate by regulating the siting, design, placement, security, and removal of </w:t>
            </w:r>
            <w:r w:rsidRPr="0055385A">
              <w:rPr>
                <w:rFonts w:ascii="Times New Roman" w:hAnsi="Times New Roman" w:cs="Times New Roman"/>
                <w:strike/>
                <w:color w:val="000000"/>
                <w:sz w:val="24"/>
                <w:szCs w:val="24"/>
              </w:rPr>
              <w:t xml:space="preserve">RMDs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w:t>
            </w:r>
          </w:p>
        </w:tc>
      </w:tr>
      <w:tr w:rsidR="00D63600" w:rsidRPr="0055385A" w14:paraId="7AFD6BEF" w14:textId="77777777" w:rsidTr="0077013D">
        <w:trPr>
          <w:tblCellSpacing w:w="0" w:type="dxa"/>
        </w:trPr>
        <w:tc>
          <w:tcPr>
            <w:tcW w:w="377" w:type="dxa"/>
          </w:tcPr>
          <w:p w14:paraId="69BE250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3" w:type="dxa"/>
            <w:vAlign w:val="center"/>
          </w:tcPr>
          <w:p w14:paraId="3E9F293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Provisions set forth in this section shall take precedence over all other sections of the Bylaw when considering applications related to the construction, operation, expansion, repair, and/or removal of lawful </w:t>
            </w:r>
            <w:r w:rsidRPr="0055385A">
              <w:rPr>
                <w:rFonts w:ascii="Times New Roman" w:hAnsi="Times New Roman" w:cs="Times New Roman"/>
                <w:strike/>
                <w:color w:val="000000"/>
                <w:sz w:val="24"/>
                <w:szCs w:val="24"/>
              </w:rPr>
              <w:t xml:space="preserve">RMD facilities </w:t>
            </w:r>
            <w:r w:rsidRPr="0055385A">
              <w:rPr>
                <w:rFonts w:ascii="Times New Roman" w:hAnsi="Times New Roman" w:cs="Times New Roman"/>
                <w:b/>
                <w:color w:val="000000"/>
                <w:sz w:val="24"/>
                <w:szCs w:val="24"/>
              </w:rPr>
              <w:t>Marijuana Businesses</w:t>
            </w:r>
            <w:r w:rsidRPr="0055385A">
              <w:rPr>
                <w:rFonts w:ascii="Times New Roman" w:hAnsi="Times New Roman" w:cs="Times New Roman"/>
                <w:color w:val="000000"/>
                <w:sz w:val="24"/>
                <w:szCs w:val="24"/>
              </w:rPr>
              <w:t xml:space="preserve">. </w:t>
            </w:r>
          </w:p>
        </w:tc>
      </w:tr>
    </w:tbl>
    <w:p w14:paraId="6722B62B" w14:textId="77777777" w:rsidR="00D63600" w:rsidRPr="0055385A" w:rsidRDefault="00D63600" w:rsidP="00D63600">
      <w:pPr>
        <w:tabs>
          <w:tab w:val="left" w:pos="1080"/>
        </w:tabs>
        <w:rPr>
          <w:rFonts w:ascii="Times New Roman" w:hAnsi="Times New Roman" w:cs="Times New Roman"/>
          <w:b/>
          <w:bCs/>
          <w:color w:val="000000"/>
          <w:sz w:val="24"/>
          <w:szCs w:val="24"/>
        </w:rPr>
      </w:pPr>
      <w:r w:rsidRPr="0055385A">
        <w:rPr>
          <w:rFonts w:ascii="Times New Roman" w:hAnsi="Times New Roman" w:cs="Times New Roman"/>
          <w:bCs/>
          <w:color w:val="000000"/>
          <w:sz w:val="24"/>
          <w:szCs w:val="24"/>
        </w:rPr>
        <w:t>§ 165-157</w:t>
      </w:r>
      <w:r w:rsidRPr="0055385A">
        <w:rPr>
          <w:rFonts w:ascii="Times New Roman" w:hAnsi="Times New Roman" w:cs="Times New Roman"/>
          <w:bCs/>
          <w:color w:val="000000"/>
          <w:sz w:val="24"/>
          <w:szCs w:val="24"/>
        </w:rPr>
        <w:tab/>
        <w:t xml:space="preserve">Establishment and Delineation </w:t>
      </w:r>
      <w:r w:rsidRPr="0055385A">
        <w:rPr>
          <w:rFonts w:ascii="Times New Roman" w:hAnsi="Times New Roman" w:cs="Times New Roman"/>
          <w:bCs/>
          <w:color w:val="000000"/>
          <w:spacing w:val="1"/>
          <w:sz w:val="24"/>
          <w:szCs w:val="24"/>
        </w:rPr>
        <w:t xml:space="preserve">of a </w:t>
      </w:r>
      <w:r w:rsidRPr="0055385A">
        <w:rPr>
          <w:rFonts w:ascii="Times New Roman" w:hAnsi="Times New Roman" w:cs="Times New Roman"/>
          <w:bCs/>
          <w:strike/>
          <w:color w:val="000000"/>
          <w:spacing w:val="1"/>
          <w:sz w:val="24"/>
          <w:szCs w:val="24"/>
        </w:rPr>
        <w:t xml:space="preserve">Medical </w:t>
      </w:r>
      <w:r w:rsidRPr="0055385A">
        <w:rPr>
          <w:rFonts w:ascii="Times New Roman" w:hAnsi="Times New Roman" w:cs="Times New Roman"/>
          <w:bCs/>
          <w:color w:val="000000"/>
          <w:spacing w:val="1"/>
          <w:sz w:val="24"/>
          <w:szCs w:val="24"/>
        </w:rPr>
        <w:t>Marijuana</w:t>
      </w:r>
      <w:r w:rsidRPr="0055385A">
        <w:rPr>
          <w:rFonts w:ascii="Times New Roman" w:hAnsi="Times New Roman" w:cs="Times New Roman"/>
          <w:b/>
          <w:bCs/>
          <w:color w:val="000000"/>
          <w:spacing w:val="1"/>
          <w:sz w:val="24"/>
          <w:szCs w:val="24"/>
        </w:rPr>
        <w:t xml:space="preserve"> Business </w:t>
      </w:r>
      <w:r w:rsidRPr="0055385A">
        <w:rPr>
          <w:rFonts w:ascii="Times New Roman" w:hAnsi="Times New Roman" w:cs="Times New Roman"/>
          <w:bCs/>
          <w:color w:val="000000"/>
          <w:spacing w:val="1"/>
          <w:sz w:val="24"/>
          <w:szCs w:val="24"/>
        </w:rPr>
        <w:t>Overlay District</w:t>
      </w:r>
      <w:r w:rsidRPr="0055385A">
        <w:rPr>
          <w:rFonts w:ascii="Times New Roman" w:hAnsi="Times New Roman" w:cs="Times New Roman"/>
          <w:bCs/>
          <w:color w:val="000000"/>
          <w:sz w:val="24"/>
          <w:szCs w:val="24"/>
        </w:rPr>
        <w:t>.</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17AA21E0" w14:textId="77777777" w:rsidTr="0077013D">
        <w:trPr>
          <w:tblCellSpacing w:w="0" w:type="dxa"/>
        </w:trPr>
        <w:tc>
          <w:tcPr>
            <w:tcW w:w="320" w:type="dxa"/>
          </w:tcPr>
          <w:p w14:paraId="39B383B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440" w:type="dxa"/>
            <w:vAlign w:val="center"/>
          </w:tcPr>
          <w:p w14:paraId="36CFB84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 xml:space="preserve">Establishment: </w:t>
            </w:r>
            <w:r w:rsidRPr="0055385A">
              <w:rPr>
                <w:rFonts w:ascii="Times New Roman" w:hAnsi="Times New Roman" w:cs="Times New Roman"/>
                <w:color w:val="000000"/>
                <w:sz w:val="24"/>
                <w:szCs w:val="24"/>
              </w:rPr>
              <w:t xml:space="preserve"> </w:t>
            </w:r>
          </w:p>
          <w:p w14:paraId="59DD3E4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For the purposes of this Bylaw, there is hereby established a </w:t>
            </w:r>
            <w:r w:rsidRPr="0055385A">
              <w:rPr>
                <w:rFonts w:ascii="Times New Roman" w:hAnsi="Times New Roman" w:cs="Times New Roman"/>
                <w:strike/>
                <w:color w:val="000000"/>
                <w:sz w:val="24"/>
                <w:szCs w:val="24"/>
              </w:rPr>
              <w:t>Medical</w:t>
            </w:r>
            <w:r w:rsidRPr="0055385A">
              <w:rPr>
                <w:rFonts w:ascii="Times New Roman" w:hAnsi="Times New Roman" w:cs="Times New Roman"/>
                <w:color w:val="000000"/>
                <w:sz w:val="24"/>
                <w:szCs w:val="24"/>
              </w:rPr>
              <w:t xml:space="preserve"> Marijuana </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Overlay District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Within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all requirements of the underlying district(s) remain in effect, except where these regulations provide an alternative to such requirements. Land within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may be used either for (1) a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Dispensary (“RMD”)</w:t>
            </w:r>
            <w:r w:rsidRPr="0055385A">
              <w:rPr>
                <w:rFonts w:ascii="Times New Roman" w:hAnsi="Times New Roman" w:cs="Times New Roman"/>
                <w:color w:val="000000"/>
                <w:sz w:val="24"/>
                <w:szCs w:val="24"/>
              </w:rPr>
              <w:t xml:space="preserve">, in which case the requirements set forth in this section shall apply; or (2) a use allowed in the underlying district, in which case the requirements of the underlying district shall apply. If the provisions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are silent on a zoning regulation, the requirements of the underlying district shall apply.  If the provisions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conflict with the requirements of the underlying district, the requirements of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OD shall control.</w:t>
            </w:r>
          </w:p>
        </w:tc>
      </w:tr>
      <w:tr w:rsidR="00D63600" w:rsidRPr="0055385A" w14:paraId="33A1A92C" w14:textId="77777777" w:rsidTr="0077013D">
        <w:trPr>
          <w:tblCellSpacing w:w="0" w:type="dxa"/>
        </w:trPr>
        <w:tc>
          <w:tcPr>
            <w:tcW w:w="320" w:type="dxa"/>
          </w:tcPr>
          <w:p w14:paraId="74E2552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440" w:type="dxa"/>
            <w:vAlign w:val="center"/>
          </w:tcPr>
          <w:p w14:paraId="29EAB88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Delineation:</w:t>
            </w:r>
          </w:p>
          <w:p w14:paraId="2CB4EAD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color w:val="000000"/>
                <w:sz w:val="24"/>
                <w:szCs w:val="24"/>
              </w:rPr>
              <w:t xml:space="preserve">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is delineated on shown the official zoning map of the Town of Georgetown and </w:t>
            </w:r>
            <w:r w:rsidRPr="0055385A">
              <w:rPr>
                <w:rFonts w:ascii="Times New Roman" w:hAnsi="Times New Roman" w:cs="Times New Roman"/>
                <w:strike/>
                <w:color w:val="000000"/>
                <w:sz w:val="24"/>
                <w:szCs w:val="24"/>
              </w:rPr>
              <w:t xml:space="preserve">the </w:t>
            </w:r>
            <w:r w:rsidRPr="0055385A">
              <w:rPr>
                <w:rFonts w:ascii="Times New Roman" w:hAnsi="Times New Roman" w:cs="Times New Roman"/>
                <w:color w:val="000000"/>
                <w:sz w:val="24"/>
                <w:szCs w:val="24"/>
              </w:rPr>
              <w:t>the Town of Georgetown Zoning &amp; Overlay Districts Map on file with the Planning Office.</w:t>
            </w:r>
          </w:p>
        </w:tc>
      </w:tr>
    </w:tbl>
    <w:p w14:paraId="5BE3D4E0" w14:textId="77777777" w:rsidR="00D63600" w:rsidRPr="0055385A" w:rsidRDefault="00D63600" w:rsidP="00D63600">
      <w:pPr>
        <w:tabs>
          <w:tab w:val="left" w:pos="1080"/>
        </w:tabs>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165-158</w:t>
      </w:r>
      <w:r w:rsidRPr="0055385A">
        <w:rPr>
          <w:rFonts w:ascii="Times New Roman" w:hAnsi="Times New Roman" w:cs="Times New Roman"/>
          <w:bCs/>
          <w:color w:val="000000"/>
          <w:sz w:val="24"/>
          <w:szCs w:val="24"/>
        </w:rPr>
        <w:tab/>
        <w:t>Scope of Authority.</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3F9E2073" w14:textId="77777777" w:rsidTr="0077013D">
        <w:trPr>
          <w:tblCellSpacing w:w="0" w:type="dxa"/>
        </w:trPr>
        <w:tc>
          <w:tcPr>
            <w:tcW w:w="377" w:type="dxa"/>
          </w:tcPr>
          <w:p w14:paraId="4E6A71B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64983E6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Planning Board shall act as the Special Permit Granting Authority (SPGA) for all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 xml:space="preserve">Dispensary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applications.</w:t>
            </w:r>
          </w:p>
        </w:tc>
      </w:tr>
    </w:tbl>
    <w:p w14:paraId="304FB65E" w14:textId="77777777" w:rsidR="00D63600" w:rsidRPr="0055385A" w:rsidRDefault="00D63600" w:rsidP="00D63600">
      <w:pPr>
        <w:tabs>
          <w:tab w:val="left" w:pos="1080"/>
        </w:tabs>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165-159</w:t>
      </w:r>
      <w:r w:rsidRPr="0055385A">
        <w:rPr>
          <w:rFonts w:ascii="Times New Roman" w:hAnsi="Times New Roman" w:cs="Times New Roman"/>
          <w:bCs/>
          <w:color w:val="000000"/>
          <w:sz w:val="24"/>
          <w:szCs w:val="24"/>
        </w:rPr>
        <w:tab/>
        <w:t>Applicability.</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47D459CA" w14:textId="77777777" w:rsidTr="0077013D">
        <w:trPr>
          <w:tblCellSpacing w:w="0" w:type="dxa"/>
        </w:trPr>
        <w:tc>
          <w:tcPr>
            <w:tcW w:w="377" w:type="dxa"/>
          </w:tcPr>
          <w:p w14:paraId="7D13FEC6"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3" w:type="dxa"/>
            <w:vAlign w:val="center"/>
          </w:tcPr>
          <w:p w14:paraId="0321EED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cultivation, production, processing, assembly, packaging, retail or wholesale sale, trade, distribution or dispensing of marijuana </w:t>
            </w:r>
            <w:r w:rsidRPr="0055385A">
              <w:rPr>
                <w:rFonts w:ascii="Times New Roman" w:hAnsi="Times New Roman" w:cs="Times New Roman"/>
                <w:strike/>
                <w:color w:val="000000"/>
                <w:sz w:val="24"/>
                <w:szCs w:val="24"/>
              </w:rPr>
              <w:t>for medical use</w:t>
            </w:r>
            <w:r w:rsidRPr="0055385A">
              <w:rPr>
                <w:rFonts w:ascii="Times New Roman" w:hAnsi="Times New Roman" w:cs="Times New Roman"/>
                <w:color w:val="000000"/>
                <w:sz w:val="24"/>
                <w:szCs w:val="24"/>
              </w:rPr>
              <w:t xml:space="preserve"> is prohibited unless permitted by Special Permit as a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 xml:space="preserve">Dispensary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under this Section, except as otherwise provided herein.</w:t>
            </w:r>
          </w:p>
        </w:tc>
      </w:tr>
      <w:tr w:rsidR="00D63600" w:rsidRPr="0055385A" w14:paraId="3FD06EB8" w14:textId="77777777" w:rsidTr="0077013D">
        <w:trPr>
          <w:tblCellSpacing w:w="0" w:type="dxa"/>
        </w:trPr>
        <w:tc>
          <w:tcPr>
            <w:tcW w:w="377" w:type="dxa"/>
          </w:tcPr>
          <w:p w14:paraId="3885704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3" w:type="dxa"/>
            <w:vAlign w:val="center"/>
          </w:tcPr>
          <w:p w14:paraId="72303E3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No </w:t>
            </w:r>
            <w:r w:rsidRPr="0055385A">
              <w:rPr>
                <w:rFonts w:ascii="Times New Roman" w:hAnsi="Times New Roman" w:cs="Times New Roman"/>
                <w:strike/>
                <w:color w:val="000000"/>
                <w:sz w:val="24"/>
                <w:szCs w:val="24"/>
              </w:rPr>
              <w:t xml:space="preserve">Registered </w:t>
            </w:r>
            <w:r w:rsidRPr="0055385A">
              <w:rPr>
                <w:rFonts w:ascii="Times New Roman" w:hAnsi="Times New Roman" w:cs="Times New Roman"/>
                <w:color w:val="000000"/>
                <w:sz w:val="24"/>
                <w:szCs w:val="24"/>
              </w:rPr>
              <w:t xml:space="preserve">Marijuana </w:t>
            </w:r>
            <w:r w:rsidRPr="0055385A">
              <w:rPr>
                <w:rFonts w:ascii="Times New Roman" w:hAnsi="Times New Roman" w:cs="Times New Roman"/>
                <w:strike/>
                <w:color w:val="000000"/>
                <w:sz w:val="24"/>
                <w:szCs w:val="24"/>
              </w:rPr>
              <w:t>Dispensary facility use</w:t>
            </w:r>
            <w:r w:rsidRPr="0055385A">
              <w:rPr>
                <w:rFonts w:ascii="Times New Roman" w:hAnsi="Times New Roman" w:cs="Times New Roman"/>
                <w:b/>
                <w:color w:val="000000"/>
                <w:sz w:val="24"/>
                <w:szCs w:val="24"/>
              </w:rPr>
              <w:t>Business</w:t>
            </w:r>
            <w:r w:rsidRPr="0055385A">
              <w:rPr>
                <w:rFonts w:ascii="Times New Roman" w:hAnsi="Times New Roman" w:cs="Times New Roman"/>
                <w:color w:val="000000"/>
                <w:sz w:val="24"/>
                <w:szCs w:val="24"/>
              </w:rPr>
              <w:t xml:space="preserve"> shall be established except in compliance with the provisions of this zoning bylaw section and all other sections of the Town of Georgetown’s Bylaws.</w:t>
            </w:r>
          </w:p>
        </w:tc>
      </w:tr>
      <w:tr w:rsidR="00D63600" w:rsidRPr="0055385A" w14:paraId="0DFD3FE9" w14:textId="77777777" w:rsidTr="0077013D">
        <w:trPr>
          <w:tblCellSpacing w:w="0" w:type="dxa"/>
        </w:trPr>
        <w:tc>
          <w:tcPr>
            <w:tcW w:w="377" w:type="dxa"/>
          </w:tcPr>
          <w:p w14:paraId="3A346A7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83" w:type="dxa"/>
            <w:vAlign w:val="center"/>
          </w:tcPr>
          <w:p w14:paraId="07E597C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Nothing in this Bylaw shall be construed to supersede federal and state laws governing the sale and distribution of narcotic drugs.</w:t>
            </w:r>
          </w:p>
        </w:tc>
      </w:tr>
    </w:tbl>
    <w:p w14:paraId="4789761B"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165-160 Definitions.</w:t>
      </w:r>
      <w:r w:rsidRPr="0055385A">
        <w:rPr>
          <w:rFonts w:ascii="Times New Roman" w:hAnsi="Times New Roman" w:cs="Times New Roman"/>
          <w:color w:val="000000"/>
          <w:sz w:val="24"/>
          <w:szCs w:val="24"/>
        </w:rPr>
        <w:t xml:space="preserve"> </w:t>
      </w:r>
    </w:p>
    <w:tbl>
      <w:tblPr>
        <w:tblW w:w="4904" w:type="pct"/>
        <w:tblCellSpacing w:w="0" w:type="dxa"/>
        <w:tblCellMar>
          <w:top w:w="60" w:type="dxa"/>
          <w:left w:w="60" w:type="dxa"/>
          <w:bottom w:w="60" w:type="dxa"/>
          <w:right w:w="60" w:type="dxa"/>
        </w:tblCellMar>
        <w:tblLook w:val="0000" w:firstRow="0" w:lastRow="0" w:firstColumn="0" w:lastColumn="0" w:noHBand="0" w:noVBand="0"/>
      </w:tblPr>
      <w:tblGrid>
        <w:gridCol w:w="9180"/>
      </w:tblGrid>
      <w:tr w:rsidR="00D63600" w:rsidRPr="0055385A" w14:paraId="23D1034A" w14:textId="77777777" w:rsidTr="0077013D">
        <w:trPr>
          <w:tblCellSpacing w:w="0" w:type="dxa"/>
        </w:trPr>
        <w:tc>
          <w:tcPr>
            <w:tcW w:w="9180" w:type="dxa"/>
          </w:tcPr>
          <w:p w14:paraId="7F84C6F1" w14:textId="77777777" w:rsidR="00D63600" w:rsidRPr="0055385A" w:rsidRDefault="00D63600" w:rsidP="0077013D">
            <w:pPr>
              <w:ind w:right="-75"/>
              <w:rPr>
                <w:rFonts w:ascii="Times New Roman" w:hAnsi="Times New Roman" w:cs="Times New Roman"/>
                <w:b/>
                <w:bCs/>
                <w:color w:val="000000"/>
                <w:sz w:val="24"/>
                <w:szCs w:val="24"/>
              </w:rPr>
            </w:pPr>
            <w:r w:rsidRPr="0055385A">
              <w:rPr>
                <w:rFonts w:ascii="Times New Roman" w:hAnsi="Times New Roman" w:cs="Times New Roman"/>
                <w:color w:val="000000"/>
                <w:sz w:val="24"/>
                <w:szCs w:val="24"/>
              </w:rPr>
              <w:t xml:space="preserve">Where not expressly defined in the Zoning Bylaws, terms used in the </w:t>
            </w:r>
            <w:r w:rsidRPr="0055385A">
              <w:rPr>
                <w:rFonts w:ascii="Times New Roman" w:hAnsi="Times New Roman" w:cs="Times New Roman"/>
                <w:strike/>
                <w:color w:val="000000"/>
                <w:sz w:val="24"/>
                <w:szCs w:val="24"/>
              </w:rPr>
              <w:t>M</w:t>
            </w:r>
            <w:r w:rsidRPr="0055385A">
              <w:rPr>
                <w:rFonts w:ascii="Times New Roman" w:hAnsi="Times New Roman" w:cs="Times New Roman"/>
                <w:color w:val="000000"/>
                <w:sz w:val="24"/>
                <w:szCs w:val="24"/>
              </w:rPr>
              <w:t>M</w:t>
            </w:r>
            <w:r w:rsidRPr="0055385A">
              <w:rPr>
                <w:rFonts w:ascii="Times New Roman" w:hAnsi="Times New Roman" w:cs="Times New Roman"/>
                <w:b/>
                <w:color w:val="000000"/>
                <w:sz w:val="24"/>
                <w:szCs w:val="24"/>
              </w:rPr>
              <w:t>B</w:t>
            </w:r>
            <w:r w:rsidRPr="0055385A">
              <w:rPr>
                <w:rFonts w:ascii="Times New Roman" w:hAnsi="Times New Roman" w:cs="Times New Roman"/>
                <w:color w:val="000000"/>
                <w:sz w:val="24"/>
                <w:szCs w:val="24"/>
              </w:rPr>
              <w:t xml:space="preserve">OD Bylaw shall be interpreted as defined in </w:t>
            </w:r>
            <w:r w:rsidRPr="0055385A">
              <w:rPr>
                <w:rFonts w:ascii="Times New Roman" w:hAnsi="Times New Roman" w:cs="Times New Roman"/>
                <w:b/>
                <w:color w:val="000000"/>
                <w:sz w:val="24"/>
                <w:szCs w:val="24"/>
              </w:rPr>
              <w:t>G.L. c.94G and G.L. c.94I and regulations promulgated and/or incorporated thereunder,</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the Humanitarian Medical Use of Marijuana Act, G.L. c.94C, App. §1-1, et seq. and the Department of Public Health Regulations promulgated thereunder, 105 CMR 725.001, et seq., </w:t>
            </w:r>
            <w:r w:rsidRPr="0055385A">
              <w:rPr>
                <w:rFonts w:ascii="Times New Roman" w:hAnsi="Times New Roman" w:cs="Times New Roman"/>
                <w:color w:val="000000"/>
                <w:sz w:val="24"/>
                <w:szCs w:val="24"/>
              </w:rPr>
              <w:t>and otherwise by their plain language. The following terms as used in this ordinance are defined as follows;</w:t>
            </w:r>
          </w:p>
        </w:tc>
      </w:tr>
      <w:tr w:rsidR="00D63600" w:rsidRPr="0055385A" w14:paraId="27944682" w14:textId="77777777" w:rsidTr="0077013D">
        <w:trPr>
          <w:tblCellSpacing w:w="0" w:type="dxa"/>
        </w:trPr>
        <w:tc>
          <w:tcPr>
            <w:tcW w:w="9180" w:type="dxa"/>
            <w:vAlign w:val="center"/>
          </w:tcPr>
          <w:p w14:paraId="2477EB8D"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sz w:val="24"/>
                <w:szCs w:val="24"/>
              </w:rPr>
            </w:pPr>
            <w:r w:rsidRPr="0055385A">
              <w:rPr>
                <w:rFonts w:ascii="Times New Roman" w:hAnsi="Times New Roman" w:cs="Times New Roman"/>
                <w:bCs/>
                <w:color w:val="000000"/>
                <w:spacing w:val="1"/>
                <w:sz w:val="24"/>
                <w:szCs w:val="24"/>
              </w:rPr>
              <w:t>Marijuana:</w:t>
            </w:r>
            <w:r w:rsidRPr="0055385A">
              <w:rPr>
                <w:rFonts w:ascii="Times New Roman" w:hAnsi="Times New Roman" w:cs="Times New Roman"/>
                <w:bCs/>
                <w:spacing w:val="-1"/>
                <w:sz w:val="24"/>
                <w:szCs w:val="24"/>
              </w:rPr>
              <w:t xml:space="preserve"> </w:t>
            </w:r>
            <w:r w:rsidRPr="0055385A">
              <w:rPr>
                <w:rFonts w:ascii="Times New Roman" w:hAnsi="Times New Roman" w:cs="Times New Roman"/>
                <w:strike/>
                <w:color w:val="000000"/>
                <w:sz w:val="24"/>
                <w:szCs w:val="24"/>
              </w:rPr>
              <w:t>In addition to the Commonwealth’s definition under Chapter §94C of Mass General Laws, a definition of marijuana shall include:  Marijuana, Marihuana, Cannabis, Hashish, Cannabis seeds, THC (tetrahydrocannabinol) and its derivatives and extracts as well as any substances containing THC whether in plant, including its flowers, oil, resin, solid, liquid or aerosol form.</w:t>
            </w:r>
            <w:r w:rsidRPr="0055385A">
              <w:rPr>
                <w:rFonts w:ascii="Times New Roman" w:hAnsi="Times New Roman" w:cs="Times New Roman"/>
                <w:color w:val="000000"/>
                <w:sz w:val="24"/>
                <w:szCs w:val="24"/>
              </w:rPr>
              <w:t xml:space="preserve"> </w:t>
            </w:r>
            <w:r w:rsidRPr="0055385A">
              <w:rPr>
                <w:rFonts w:ascii="Times New Roman" w:hAnsi="Times New Roman" w:cs="Times New Roman"/>
                <w:b/>
                <w:sz w:val="24"/>
                <w:szCs w:val="24"/>
              </w:rPr>
              <w:t>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MGL Chapter 94C Section 1; provided that “Marijuana” shall not include: (1)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(2) hemp; or (3) the weight of any other ingredient combined with marijuana to prepare topical or oral administrations, food, drink or other products.</w:t>
            </w:r>
          </w:p>
        </w:tc>
      </w:tr>
      <w:tr w:rsidR="00D63600" w:rsidRPr="0055385A" w14:paraId="20A4EB7F" w14:textId="77777777" w:rsidTr="0077013D">
        <w:trPr>
          <w:tblCellSpacing w:w="0" w:type="dxa"/>
        </w:trPr>
        <w:tc>
          <w:tcPr>
            <w:tcW w:w="9180" w:type="dxa"/>
            <w:vAlign w:val="center"/>
          </w:tcPr>
          <w:p w14:paraId="7E61AB3C"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strike/>
                <w:color w:val="000000"/>
                <w:sz w:val="24"/>
                <w:szCs w:val="24"/>
              </w:rPr>
            </w:pPr>
            <w:r w:rsidRPr="0055385A">
              <w:rPr>
                <w:rFonts w:ascii="Times New Roman" w:hAnsi="Times New Roman" w:cs="Times New Roman"/>
                <w:b/>
                <w:bCs/>
                <w:strike/>
                <w:color w:val="000000"/>
                <w:spacing w:val="1"/>
                <w:sz w:val="24"/>
                <w:szCs w:val="24"/>
              </w:rPr>
              <w:t>Marijuana Cultivation:</w:t>
            </w:r>
            <w:r w:rsidRPr="0055385A">
              <w:rPr>
                <w:rFonts w:ascii="Times New Roman" w:hAnsi="Times New Roman" w:cs="Times New Roman"/>
                <w:b/>
                <w:bCs/>
                <w:strike/>
                <w:spacing w:val="59"/>
                <w:sz w:val="24"/>
                <w:szCs w:val="24"/>
              </w:rPr>
              <w:t xml:space="preserve"> </w:t>
            </w:r>
            <w:r w:rsidRPr="0055385A">
              <w:rPr>
                <w:rFonts w:ascii="Times New Roman" w:hAnsi="Times New Roman" w:cs="Times New Roman"/>
                <w:strike/>
                <w:color w:val="000000"/>
                <w:sz w:val="24"/>
                <w:szCs w:val="24"/>
              </w:rPr>
              <w:t>The process of propagation, including germination, using soil, hydroponics, or other mediums to generate growth and maturity. The intended process of bringing a plant or other grown product to maturity for harvesting, sale, refining or use as an ingredient in further manufacturing or processing. This definition encompasses marijuana cultivation related to RMD facilities.</w:t>
            </w:r>
          </w:p>
          <w:p w14:paraId="03F31DFA"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color w:val="000000"/>
                <w:sz w:val="24"/>
                <w:szCs w:val="24"/>
              </w:rPr>
            </w:pPr>
            <w:r w:rsidRPr="0055385A">
              <w:rPr>
                <w:rFonts w:ascii="Times New Roman" w:hAnsi="Times New Roman" w:cs="Times New Roman"/>
                <w:b/>
                <w:color w:val="000000"/>
                <w:sz w:val="24"/>
                <w:szCs w:val="24"/>
                <w:u w:val="single"/>
              </w:rPr>
              <w:t>Marijuana Business:</w:t>
            </w:r>
            <w:r w:rsidRPr="0055385A">
              <w:rPr>
                <w:rFonts w:ascii="Times New Roman" w:hAnsi="Times New Roman" w:cs="Times New Roman"/>
                <w:b/>
                <w:color w:val="000000"/>
                <w:sz w:val="24"/>
                <w:szCs w:val="24"/>
              </w:rPr>
              <w:t xml:space="preserve"> A Registered Marijuana Dispensary, Marijuana Establishment, or any combination or part thereof.  </w:t>
            </w:r>
          </w:p>
          <w:p w14:paraId="20D1B8FE"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Cultivator</w:t>
            </w:r>
            <w:r w:rsidRPr="0055385A">
              <w:rPr>
                <w:rFonts w:ascii="Times New Roman" w:hAnsi="Times New Roman" w:cs="Times New Roman"/>
                <w:b/>
                <w:bCs/>
                <w:spacing w:val="-1"/>
                <w:sz w:val="24"/>
                <w:szCs w:val="24"/>
              </w:rPr>
              <w:t>: Pursuant to MGL c.94G, §1 and regulations promulgated thereunder, an entity licensed to cultivate, process, and package marijuana, to deliver marijuana to marijuana establishments, and to transfer marijuana to other marijuana establishments, but not to consumers.</w:t>
            </w:r>
          </w:p>
          <w:p w14:paraId="28B2B274"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Establishment</w:t>
            </w:r>
            <w:r w:rsidRPr="0055385A">
              <w:rPr>
                <w:rFonts w:ascii="Times New Roman" w:hAnsi="Times New Roman" w:cs="Times New Roman"/>
                <w:b/>
                <w:bCs/>
                <w:spacing w:val="-1"/>
                <w:sz w:val="24"/>
                <w:szCs w:val="24"/>
              </w:rPr>
              <w:t>: A marijuana cultivator, independent testing laboratory, marijuana product manufacturer, marijuana retailer, or any other type of licensed marijuana related business, for the non-medical use of marijuana, as set forth in G.L. 94G, and regulations promulgated thereunder.</w:t>
            </w:r>
          </w:p>
          <w:p w14:paraId="6A74DF3C"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spacing w:val="-1"/>
                <w:sz w:val="24"/>
                <w:szCs w:val="24"/>
              </w:rPr>
            </w:pPr>
            <w:r w:rsidRPr="0055385A">
              <w:rPr>
                <w:rFonts w:ascii="Times New Roman" w:hAnsi="Times New Roman" w:cs="Times New Roman"/>
                <w:b/>
                <w:bCs/>
                <w:spacing w:val="-1"/>
                <w:sz w:val="24"/>
                <w:szCs w:val="24"/>
                <w:u w:val="single"/>
              </w:rPr>
              <w:t>Marijuana Retailer</w:t>
            </w:r>
            <w:r w:rsidRPr="0055385A">
              <w:rPr>
                <w:rFonts w:ascii="Times New Roman" w:hAnsi="Times New Roman" w:cs="Times New Roman"/>
                <w:b/>
                <w:bCs/>
                <w:spacing w:val="-1"/>
                <w:sz w:val="24"/>
                <w:szCs w:val="24"/>
              </w:rPr>
              <w:t>: Pursuant to MGL c.94G, §1 and regulations promulgated thereunder, an entity licensed to purchase and deliver marijuana and marijuana products from marijuana establishments and to deliver, sell, or otherwise transfer marijuana and marijuana products to marijuana establishments and to consumers (except that nothing in this definition or By-Law shall allow for the consumption of marijuana on the premises where marijuana is sold).</w:t>
            </w:r>
          </w:p>
        </w:tc>
      </w:tr>
      <w:tr w:rsidR="00D63600" w:rsidRPr="0055385A" w14:paraId="5C256C89" w14:textId="77777777" w:rsidTr="0077013D">
        <w:trPr>
          <w:tblCellSpacing w:w="0" w:type="dxa"/>
        </w:trPr>
        <w:tc>
          <w:tcPr>
            <w:tcW w:w="9180" w:type="dxa"/>
            <w:vAlign w:val="center"/>
          </w:tcPr>
          <w:p w14:paraId="71EB33C9" w14:textId="77777777" w:rsidR="00D63600" w:rsidRDefault="00D63600" w:rsidP="0077013D">
            <w:pPr>
              <w:widowControl w:val="0"/>
              <w:autoSpaceDE w:val="0"/>
              <w:autoSpaceDN w:val="0"/>
              <w:adjustRightInd w:val="0"/>
              <w:spacing w:line="246" w:lineRule="auto"/>
              <w:ind w:left="660" w:right="108"/>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u w:val="single"/>
              </w:rPr>
              <w:t>Registered Marijuana Dispensary</w:t>
            </w:r>
            <w:r w:rsidRPr="0055385A">
              <w:rPr>
                <w:rFonts w:ascii="Times New Roman" w:hAnsi="Times New Roman" w:cs="Times New Roman"/>
                <w:b/>
                <w:bCs/>
                <w:color w:val="000000"/>
                <w:spacing w:val="1"/>
                <w:sz w:val="24"/>
                <w:szCs w:val="24"/>
              </w:rPr>
              <w:t xml:space="preserve"> (RMD):</w:t>
            </w:r>
            <w:r w:rsidRPr="0055385A">
              <w:rPr>
                <w:rFonts w:ascii="Times New Roman" w:hAnsi="Times New Roman" w:cs="Times New Roman"/>
                <w:b/>
                <w:sz w:val="24"/>
                <w:szCs w:val="24"/>
              </w:rPr>
              <w:t xml:space="preserve"> </w:t>
            </w:r>
            <w:r w:rsidRPr="0055385A">
              <w:rPr>
                <w:rFonts w:ascii="Times New Roman" w:hAnsi="Times New Roman" w:cs="Times New Roman"/>
                <w:b/>
                <w:color w:val="000000"/>
                <w:sz w:val="24"/>
                <w:szCs w:val="24"/>
              </w:rPr>
              <w:t>A</w:t>
            </w:r>
            <w:r w:rsidRPr="0055385A">
              <w:rPr>
                <w:rFonts w:ascii="Times New Roman" w:hAnsi="Times New Roman" w:cs="Times New Roman"/>
                <w:b/>
                <w:bCs/>
                <w:spacing w:val="-1"/>
                <w:sz w:val="24"/>
                <w:szCs w:val="24"/>
              </w:rPr>
              <w:t xml:space="preserve">s defined by 105 CMR 725.000, et al., as it may be amended or superseded, and pursuant to all other applicable state laws and regulations, means an entity registered under 105 CMR 725.100, </w:t>
            </w:r>
            <w:r w:rsidRPr="0055385A">
              <w:rPr>
                <w:rFonts w:ascii="Times New Roman" w:hAnsi="Times New Roman" w:cs="Times New Roman"/>
                <w:strike/>
                <w:color w:val="000000"/>
                <w:sz w:val="24"/>
                <w:szCs w:val="24"/>
              </w:rPr>
              <w:t>A</w:t>
            </w:r>
            <w:r w:rsidRPr="0055385A">
              <w:rPr>
                <w:rFonts w:ascii="Times New Roman" w:hAnsi="Times New Roman" w:cs="Times New Roman"/>
                <w:b/>
                <w:color w:val="000000"/>
                <w:sz w:val="24"/>
                <w:szCs w:val="24"/>
              </w:rPr>
              <w:t>a</w:t>
            </w:r>
            <w:r w:rsidRPr="0055385A">
              <w:rPr>
                <w:rFonts w:ascii="Times New Roman" w:hAnsi="Times New Roman" w:cs="Times New Roman"/>
                <w:color w:val="000000"/>
                <w:sz w:val="24"/>
                <w:szCs w:val="24"/>
              </w:rPr>
              <w:t>lso referred to and known as a Medical Marijuana Treatment Center, means a</w:t>
            </w:r>
            <w:r w:rsidRPr="0055385A">
              <w:rPr>
                <w:rFonts w:ascii="Times New Roman" w:hAnsi="Times New Roman" w:cs="Times New Roman"/>
                <w:b/>
                <w:color w:val="000000"/>
                <w:sz w:val="24"/>
                <w:szCs w:val="24"/>
              </w:rPr>
              <w:t>n</w:t>
            </w:r>
            <w:r w:rsidRPr="0055385A">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 not-for-profit</w:t>
            </w:r>
            <w:r w:rsidRPr="0055385A">
              <w:rPr>
                <w:rFonts w:ascii="Times New Roman" w:hAnsi="Times New Roman" w:cs="Times New Roman"/>
                <w:color w:val="000000"/>
                <w:sz w:val="24"/>
                <w:szCs w:val="24"/>
              </w:rPr>
              <w:t xml:space="preserve"> entity registered under 105 CMR 725.100, that acquires, cultivates, possesses, processes (including development of related products such as edible marijuana-infused products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r>
              <w:rPr>
                <w:rFonts w:ascii="Times New Roman" w:hAnsi="Times New Roman" w:cs="Times New Roman"/>
                <w:color w:val="000000"/>
                <w:sz w:val="24"/>
                <w:szCs w:val="24"/>
              </w:rPr>
              <w:t>.</w:t>
            </w:r>
          </w:p>
          <w:p w14:paraId="672E9F40" w14:textId="77777777" w:rsidR="00D63600" w:rsidRDefault="00D63600" w:rsidP="0077013D">
            <w:pPr>
              <w:widowControl w:val="0"/>
              <w:autoSpaceDE w:val="0"/>
              <w:autoSpaceDN w:val="0"/>
              <w:adjustRightInd w:val="0"/>
              <w:spacing w:line="246" w:lineRule="auto"/>
              <w:ind w:left="660" w:right="108"/>
              <w:rPr>
                <w:rFonts w:ascii="Times New Roman" w:hAnsi="Times New Roman" w:cs="Times New Roman"/>
                <w:b/>
                <w:bCs/>
                <w:color w:val="000000"/>
                <w:spacing w:val="1"/>
                <w:sz w:val="24"/>
                <w:szCs w:val="24"/>
              </w:rPr>
            </w:pPr>
          </w:p>
          <w:p w14:paraId="02A0568F" w14:textId="77777777" w:rsidR="00D63600" w:rsidRPr="0055385A" w:rsidRDefault="00D63600" w:rsidP="0077013D">
            <w:pPr>
              <w:widowControl w:val="0"/>
              <w:autoSpaceDE w:val="0"/>
              <w:autoSpaceDN w:val="0"/>
              <w:adjustRightInd w:val="0"/>
              <w:spacing w:line="246" w:lineRule="auto"/>
              <w:ind w:left="660" w:right="108"/>
              <w:rPr>
                <w:rFonts w:ascii="Times New Roman" w:hAnsi="Times New Roman" w:cs="Times New Roman"/>
                <w:b/>
                <w:bCs/>
                <w:color w:val="000000"/>
                <w:spacing w:val="1"/>
                <w:sz w:val="24"/>
                <w:szCs w:val="24"/>
              </w:rPr>
            </w:pPr>
          </w:p>
        </w:tc>
      </w:tr>
    </w:tbl>
    <w:p w14:paraId="22C1B3A4" w14:textId="77777777" w:rsidR="00D63600" w:rsidRPr="0055385A" w:rsidRDefault="00D63600" w:rsidP="00D63600">
      <w:pPr>
        <w:spacing w:before="100" w:beforeAutospacing="1" w:after="100" w:afterAutospacing="1"/>
        <w:outlineLvl w:val="1"/>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165-161 General Provisions.</w:t>
      </w:r>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49"/>
        <w:gridCol w:w="8911"/>
      </w:tblGrid>
      <w:tr w:rsidR="00D63600" w:rsidRPr="0055385A" w14:paraId="06C047D9" w14:textId="77777777" w:rsidTr="0077013D">
        <w:trPr>
          <w:tblCellSpacing w:w="0" w:type="dxa"/>
        </w:trPr>
        <w:tc>
          <w:tcPr>
            <w:tcW w:w="449" w:type="dxa"/>
          </w:tcPr>
          <w:p w14:paraId="7C156C52"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p w14:paraId="5CE98C8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 application for a </w:t>
            </w:r>
            <w:r w:rsidRPr="0055385A">
              <w:rPr>
                <w:rFonts w:ascii="Times New Roman" w:hAnsi="Times New Roman" w:cs="Times New Roman"/>
                <w:strike/>
                <w:color w:val="000000"/>
                <w:sz w:val="24"/>
                <w:szCs w:val="24"/>
              </w:rPr>
              <w:t>RMD and/or Medical</w:t>
            </w:r>
            <w:r w:rsidRPr="0055385A">
              <w:rPr>
                <w:rFonts w:ascii="Times New Roman" w:hAnsi="Times New Roman" w:cs="Times New Roman"/>
                <w:color w:val="000000"/>
                <w:sz w:val="24"/>
                <w:szCs w:val="24"/>
              </w:rPr>
              <w:t xml:space="preserve"> Marijuana </w:t>
            </w:r>
            <w:r w:rsidRPr="0055385A">
              <w:rPr>
                <w:rFonts w:ascii="Times New Roman" w:hAnsi="Times New Roman" w:cs="Times New Roman"/>
                <w:strike/>
                <w:color w:val="000000"/>
                <w:sz w:val="24"/>
                <w:szCs w:val="24"/>
              </w:rPr>
              <w:t>Treatment Center</w:t>
            </w:r>
            <w:r w:rsidRPr="0055385A">
              <w:rPr>
                <w:rFonts w:ascii="Times New Roman" w:hAnsi="Times New Roman" w:cs="Times New Roman"/>
                <w:color w:val="000000"/>
                <w:sz w:val="24"/>
                <w:szCs w:val="24"/>
              </w:rPr>
              <w:t xml:space="preserve"> </w:t>
            </w:r>
            <w:r w:rsidRPr="0055385A">
              <w:rPr>
                <w:rFonts w:ascii="Times New Roman" w:hAnsi="Times New Roman" w:cs="Times New Roman"/>
                <w:b/>
                <w:color w:val="000000"/>
                <w:sz w:val="24"/>
                <w:szCs w:val="24"/>
              </w:rPr>
              <w:t xml:space="preserve">Business </w:t>
            </w:r>
            <w:r w:rsidRPr="0055385A">
              <w:rPr>
                <w:rFonts w:ascii="Times New Roman" w:hAnsi="Times New Roman" w:cs="Times New Roman"/>
                <w:color w:val="000000"/>
                <w:sz w:val="24"/>
                <w:szCs w:val="24"/>
              </w:rPr>
              <w:t>shall be reviewed by the SPGA for consistency with the provisions of this section. All proponents are required to provide a Site Plan Approval application to the SPGA demonstrating compliance with, or a written waiver request for,  each of the following requirements in order to be deemed a complete application:</w:t>
            </w:r>
          </w:p>
        </w:tc>
      </w:tr>
      <w:tr w:rsidR="00D63600" w:rsidRPr="0055385A" w14:paraId="1899F4C1" w14:textId="77777777" w:rsidTr="0077013D">
        <w:trPr>
          <w:tblCellSpacing w:w="0" w:type="dxa"/>
        </w:trPr>
        <w:tc>
          <w:tcPr>
            <w:tcW w:w="449" w:type="dxa"/>
          </w:tcPr>
          <w:p w14:paraId="1991038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11" w:type="dxa"/>
            <w:vAlign w:val="center"/>
          </w:tcPr>
          <w:p w14:paraId="6B415EFB"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3"/>
                <w:sz w:val="24"/>
                <w:szCs w:val="24"/>
              </w:rPr>
              <w:t xml:space="preserve">Administration: </w:t>
            </w:r>
          </w:p>
          <w:p w14:paraId="45E5B693"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1"/>
                <w:sz w:val="24"/>
                <w:szCs w:val="24"/>
              </w:rPr>
              <w:t>Prior to construction, installation or modification of a</w:t>
            </w:r>
            <w:r w:rsidRPr="0055385A">
              <w:rPr>
                <w:rFonts w:ascii="Times New Roman" w:hAnsi="Times New Roman" w:cs="Times New Roman"/>
                <w:strike/>
                <w:spacing w:val="-1"/>
                <w:sz w:val="24"/>
                <w:szCs w:val="24"/>
              </w:rPr>
              <w:t xml:space="preserve">n RMD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a Site Plan Approval application shall be made pursuant to the provisions of Section </w:t>
            </w:r>
            <w:r w:rsidRPr="0055385A">
              <w:rPr>
                <w:rFonts w:ascii="Times New Roman" w:hAnsi="Times New Roman" w:cs="Times New Roman"/>
                <w:bCs/>
                <w:color w:val="000000"/>
                <w:sz w:val="24"/>
                <w:szCs w:val="24"/>
              </w:rPr>
              <w:t>§165-83 in addition to the provisions of this Article.</w:t>
            </w:r>
          </w:p>
        </w:tc>
      </w:tr>
      <w:tr w:rsidR="00D63600" w:rsidRPr="0055385A" w14:paraId="6289DAA7" w14:textId="77777777" w:rsidTr="0077013D">
        <w:trPr>
          <w:tblCellSpacing w:w="0" w:type="dxa"/>
        </w:trPr>
        <w:tc>
          <w:tcPr>
            <w:tcW w:w="449" w:type="dxa"/>
          </w:tcPr>
          <w:p w14:paraId="654F514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11" w:type="dxa"/>
            <w:vAlign w:val="center"/>
          </w:tcPr>
          <w:p w14:paraId="2EEED1D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C</w:t>
            </w:r>
            <w:r w:rsidRPr="0055385A">
              <w:rPr>
                <w:rFonts w:ascii="Times New Roman" w:hAnsi="Times New Roman" w:cs="Times New Roman"/>
                <w:bCs/>
                <w:color w:val="000000"/>
                <w:spacing w:val="2"/>
                <w:sz w:val="24"/>
                <w:szCs w:val="24"/>
              </w:rPr>
              <w:t>o</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pacing w:val="1"/>
                <w:sz w:val="24"/>
                <w:szCs w:val="24"/>
              </w:rPr>
              <w:t>p</w:t>
            </w:r>
            <w:r w:rsidRPr="0055385A">
              <w:rPr>
                <w:rFonts w:ascii="Times New Roman" w:hAnsi="Times New Roman" w:cs="Times New Roman"/>
                <w:bCs/>
                <w:color w:val="000000"/>
                <w:sz w:val="24"/>
                <w:szCs w:val="24"/>
              </w:rPr>
              <w:t>l</w:t>
            </w:r>
            <w:r w:rsidRPr="0055385A">
              <w:rPr>
                <w:rFonts w:ascii="Times New Roman" w:hAnsi="Times New Roman" w:cs="Times New Roman"/>
                <w:bCs/>
                <w:color w:val="000000"/>
                <w:spacing w:val="1"/>
                <w:sz w:val="24"/>
                <w:szCs w:val="24"/>
              </w:rPr>
              <w:t>i</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w:t>
            </w:r>
            <w:r w:rsidRPr="0055385A">
              <w:rPr>
                <w:rFonts w:ascii="Times New Roman" w:hAnsi="Times New Roman" w:cs="Times New Roman"/>
                <w:bCs/>
                <w:color w:val="000000"/>
                <w:sz w:val="24"/>
                <w:szCs w:val="24"/>
              </w:rPr>
              <w:t>e</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color w:val="000000"/>
                <w:spacing w:val="2"/>
                <w:sz w:val="24"/>
                <w:szCs w:val="24"/>
              </w:rPr>
              <w:t>w</w:t>
            </w:r>
            <w:r w:rsidRPr="0055385A">
              <w:rPr>
                <w:rFonts w:ascii="Times New Roman" w:hAnsi="Times New Roman" w:cs="Times New Roman"/>
                <w:bCs/>
                <w:color w:val="000000"/>
                <w:sz w:val="24"/>
                <w:szCs w:val="24"/>
              </w:rPr>
              <w:t xml:space="preserve">ith Zoning </w:t>
            </w:r>
            <w:r w:rsidRPr="0055385A">
              <w:rPr>
                <w:rFonts w:ascii="Times New Roman" w:hAnsi="Times New Roman" w:cs="Times New Roman"/>
                <w:bCs/>
                <w:color w:val="000000"/>
                <w:spacing w:val="1"/>
                <w:sz w:val="24"/>
                <w:szCs w:val="24"/>
              </w:rPr>
              <w:t>L</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2"/>
                <w:sz w:val="24"/>
                <w:szCs w:val="24"/>
              </w:rPr>
              <w:t>w</w:t>
            </w:r>
            <w:r w:rsidRPr="0055385A">
              <w:rPr>
                <w:rFonts w:ascii="Times New Roman" w:hAnsi="Times New Roman" w:cs="Times New Roman"/>
                <w:bCs/>
                <w:color w:val="000000"/>
                <w:sz w:val="24"/>
                <w:szCs w:val="24"/>
              </w:rPr>
              <w:t>s,</w:t>
            </w:r>
            <w:r w:rsidRPr="0055385A">
              <w:rPr>
                <w:rFonts w:ascii="Times New Roman" w:hAnsi="Times New Roman" w:cs="Times New Roman"/>
                <w:bCs/>
                <w:color w:val="000000"/>
                <w:spacing w:val="-2"/>
                <w:sz w:val="24"/>
                <w:szCs w:val="24"/>
              </w:rPr>
              <w:t xml:space="preserve"> </w:t>
            </w:r>
            <w:r w:rsidRPr="0055385A">
              <w:rPr>
                <w:rFonts w:ascii="Times New Roman" w:hAnsi="Times New Roman" w:cs="Times New Roman"/>
                <w:bCs/>
                <w:color w:val="000000"/>
                <w:sz w:val="24"/>
                <w:szCs w:val="24"/>
              </w:rPr>
              <w:t>Ord</w:t>
            </w:r>
            <w:r w:rsidRPr="0055385A">
              <w:rPr>
                <w:rFonts w:ascii="Times New Roman" w:hAnsi="Times New Roman" w:cs="Times New Roman"/>
                <w:bCs/>
                <w:color w:val="000000"/>
                <w:spacing w:val="1"/>
                <w:sz w:val="24"/>
                <w:szCs w:val="24"/>
              </w:rPr>
              <w:t>in</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ce</w:t>
            </w:r>
            <w:r w:rsidRPr="0055385A">
              <w:rPr>
                <w:rFonts w:ascii="Times New Roman" w:hAnsi="Times New Roman" w:cs="Times New Roman"/>
                <w:bCs/>
                <w:color w:val="000000"/>
                <w:sz w:val="24"/>
                <w:szCs w:val="24"/>
              </w:rPr>
              <w:t>s a</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d</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color w:val="000000"/>
                <w:sz w:val="24"/>
                <w:szCs w:val="24"/>
              </w:rPr>
              <w:t>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z w:val="24"/>
                <w:szCs w:val="24"/>
              </w:rPr>
              <w:t>g</w:t>
            </w:r>
            <w:r w:rsidRPr="0055385A">
              <w:rPr>
                <w:rFonts w:ascii="Times New Roman" w:hAnsi="Times New Roman" w:cs="Times New Roman"/>
                <w:bCs/>
                <w:color w:val="000000"/>
                <w:spacing w:val="1"/>
                <w:sz w:val="24"/>
                <w:szCs w:val="24"/>
              </w:rPr>
              <w:t>u</w:t>
            </w:r>
            <w:r w:rsidRPr="0055385A">
              <w:rPr>
                <w:rFonts w:ascii="Times New Roman" w:hAnsi="Times New Roman" w:cs="Times New Roman"/>
                <w:bCs/>
                <w:color w:val="000000"/>
                <w:spacing w:val="-2"/>
                <w:sz w:val="24"/>
                <w:szCs w:val="24"/>
              </w:rPr>
              <w:t>l</w:t>
            </w:r>
            <w:r w:rsidRPr="0055385A">
              <w:rPr>
                <w:rFonts w:ascii="Times New Roman" w:hAnsi="Times New Roman" w:cs="Times New Roman"/>
                <w:bCs/>
                <w:color w:val="000000"/>
                <w:sz w:val="24"/>
                <w:szCs w:val="24"/>
              </w:rPr>
              <w:t>a</w:t>
            </w:r>
            <w:r w:rsidRPr="0055385A">
              <w:rPr>
                <w:rFonts w:ascii="Times New Roman" w:hAnsi="Times New Roman" w:cs="Times New Roman"/>
                <w:bCs/>
                <w:color w:val="000000"/>
                <w:spacing w:val="-1"/>
                <w:sz w:val="24"/>
                <w:szCs w:val="24"/>
              </w:rPr>
              <w:t>t</w:t>
            </w:r>
            <w:r w:rsidRPr="0055385A">
              <w:rPr>
                <w:rFonts w:ascii="Times New Roman" w:hAnsi="Times New Roman" w:cs="Times New Roman"/>
                <w:bCs/>
                <w:color w:val="000000"/>
                <w:sz w:val="24"/>
                <w:szCs w:val="24"/>
              </w:rPr>
              <w:t>io</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s</w:t>
            </w:r>
            <w:r w:rsidRPr="0055385A">
              <w:rPr>
                <w:rFonts w:ascii="Times New Roman" w:hAnsi="Times New Roman" w:cs="Times New Roman"/>
                <w:color w:val="000000"/>
                <w:sz w:val="24"/>
                <w:szCs w:val="24"/>
              </w:rPr>
              <w:t xml:space="preserve">: </w:t>
            </w:r>
          </w:p>
          <w:p w14:paraId="1AF5CB6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construction and operation of any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shall be consistent with all applicable local, state and federal requirements, including but not limited to all applicable safety, construction, electrical, and communications requirements.  </w:t>
            </w:r>
          </w:p>
        </w:tc>
      </w:tr>
      <w:tr w:rsidR="00D63600" w:rsidRPr="0055385A" w14:paraId="4200EEB8" w14:textId="77777777" w:rsidTr="0077013D">
        <w:trPr>
          <w:tblCellSpacing w:w="0" w:type="dxa"/>
        </w:trPr>
        <w:tc>
          <w:tcPr>
            <w:tcW w:w="449" w:type="dxa"/>
          </w:tcPr>
          <w:p w14:paraId="5D96328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11" w:type="dxa"/>
            <w:vAlign w:val="center"/>
          </w:tcPr>
          <w:p w14:paraId="661C3FA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Fees: </w:t>
            </w:r>
          </w:p>
          <w:p w14:paraId="64C3AE41"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A Site Plan Approval application for a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Registered Marijuana Dispensary </w:t>
            </w:r>
            <w:r w:rsidRPr="0055385A">
              <w:rPr>
                <w:rFonts w:ascii="Times New Roman" w:hAnsi="Times New Roman" w:cs="Times New Roman"/>
                <w:bCs/>
                <w:color w:val="000000"/>
                <w:spacing w:val="-1"/>
                <w:sz w:val="24"/>
                <w:szCs w:val="24"/>
              </w:rPr>
              <w:t>must be accompanied by the filing fee established by the SPGA.</w:t>
            </w:r>
          </w:p>
        </w:tc>
      </w:tr>
      <w:tr w:rsidR="00D63600" w:rsidRPr="0055385A" w14:paraId="1D1B3E3D" w14:textId="77777777" w:rsidTr="0077013D">
        <w:trPr>
          <w:tblCellSpacing w:w="0" w:type="dxa"/>
        </w:trPr>
        <w:tc>
          <w:tcPr>
            <w:tcW w:w="449" w:type="dxa"/>
          </w:tcPr>
          <w:p w14:paraId="38D2F36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911" w:type="dxa"/>
            <w:vAlign w:val="center"/>
          </w:tcPr>
          <w:p w14:paraId="0FD0286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General:</w:t>
            </w:r>
          </w:p>
          <w:p w14:paraId="3FAAF8E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All site and structural p</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ns a</w:t>
            </w:r>
            <w:r w:rsidRPr="0055385A">
              <w:rPr>
                <w:rFonts w:ascii="Times New Roman" w:hAnsi="Times New Roman" w:cs="Times New Roman"/>
                <w:color w:val="000000"/>
                <w:spacing w:val="-1"/>
                <w:sz w:val="24"/>
                <w:szCs w:val="24"/>
              </w:rPr>
              <w:t>n</w:t>
            </w:r>
            <w:r w:rsidRPr="0055385A">
              <w:rPr>
                <w:rFonts w:ascii="Times New Roman" w:hAnsi="Times New Roman" w:cs="Times New Roman"/>
                <w:color w:val="000000"/>
                <w:sz w:val="24"/>
                <w:szCs w:val="24"/>
              </w:rPr>
              <w:t>d maps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pr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z w:val="24"/>
                <w:szCs w:val="24"/>
              </w:rPr>
              <w:t>p</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z w:val="24"/>
                <w:szCs w:val="24"/>
              </w:rPr>
              <w:t xml:space="preserve">d, sealed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nd</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si</w:t>
            </w:r>
            <w:r w:rsidRPr="0055385A">
              <w:rPr>
                <w:rFonts w:ascii="Times New Roman" w:hAnsi="Times New Roman" w:cs="Times New Roman"/>
                <w:color w:val="000000"/>
                <w:spacing w:val="-2"/>
                <w:sz w:val="24"/>
                <w:szCs w:val="24"/>
              </w:rPr>
              <w:t>g</w:t>
            </w:r>
            <w:r w:rsidRPr="0055385A">
              <w:rPr>
                <w:rFonts w:ascii="Times New Roman" w:hAnsi="Times New Roman" w:cs="Times New Roman"/>
                <w:color w:val="000000"/>
                <w:sz w:val="24"/>
                <w:szCs w:val="24"/>
              </w:rPr>
              <w:t>n</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 xml:space="preserve">d </w:t>
            </w:r>
            <w:r w:rsidRPr="0055385A">
              <w:rPr>
                <w:rFonts w:ascii="Times New Roman" w:hAnsi="Times New Roman" w:cs="Times New Roman"/>
                <w:color w:val="000000"/>
                <w:spacing w:val="5"/>
                <w:sz w:val="24"/>
                <w:szCs w:val="24"/>
              </w:rPr>
              <w:t>b</w:t>
            </w:r>
            <w:r w:rsidRPr="0055385A">
              <w:rPr>
                <w:rFonts w:ascii="Times New Roman" w:hAnsi="Times New Roman" w:cs="Times New Roman"/>
                <w:color w:val="000000"/>
                <w:sz w:val="24"/>
                <w:szCs w:val="24"/>
              </w:rPr>
              <w:t>y</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1"/>
                <w:sz w:val="24"/>
                <w:szCs w:val="24"/>
              </w:rPr>
              <w:t>p</w:t>
            </w:r>
            <w:r w:rsidRPr="0055385A">
              <w:rPr>
                <w:rFonts w:ascii="Times New Roman" w:hAnsi="Times New Roman" w:cs="Times New Roman"/>
                <w:color w:val="000000"/>
                <w:sz w:val="24"/>
                <w:szCs w:val="24"/>
              </w:rPr>
              <w:t>ro</w:t>
            </w:r>
            <w:r w:rsidRPr="0055385A">
              <w:rPr>
                <w:rFonts w:ascii="Times New Roman" w:hAnsi="Times New Roman" w:cs="Times New Roman"/>
                <w:color w:val="000000"/>
                <w:spacing w:val="-1"/>
                <w:sz w:val="24"/>
                <w:szCs w:val="24"/>
              </w:rPr>
              <w:t>fe</w:t>
            </w:r>
            <w:r w:rsidRPr="0055385A">
              <w:rPr>
                <w:rFonts w:ascii="Times New Roman" w:hAnsi="Times New Roman" w:cs="Times New Roman"/>
                <w:color w:val="000000"/>
                <w:sz w:val="24"/>
                <w:szCs w:val="24"/>
              </w:rPr>
              <w:t>ss</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on</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w:t>
            </w:r>
            <w:r w:rsidRPr="0055385A">
              <w:rPr>
                <w:rFonts w:ascii="Times New Roman" w:hAnsi="Times New Roman" w:cs="Times New Roman"/>
                <w:color w:val="000000"/>
                <w:spacing w:val="4"/>
                <w:sz w:val="24"/>
                <w:szCs w:val="24"/>
              </w:rPr>
              <w:t xml:space="preserve"> civil engineer </w:t>
            </w:r>
            <w:r w:rsidRPr="0055385A">
              <w:rPr>
                <w:rFonts w:ascii="Times New Roman" w:hAnsi="Times New Roman" w:cs="Times New Roman"/>
                <w:color w:val="000000"/>
                <w:sz w:val="24"/>
                <w:szCs w:val="24"/>
              </w:rPr>
              <w:t>l</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ce</w:t>
            </w:r>
            <w:r w:rsidRPr="0055385A">
              <w:rPr>
                <w:rFonts w:ascii="Times New Roman" w:hAnsi="Times New Roman" w:cs="Times New Roman"/>
                <w:color w:val="000000"/>
                <w:sz w:val="24"/>
                <w:szCs w:val="24"/>
              </w:rPr>
              <w:t>nsed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to pr</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in the Commonwealth of </w:t>
            </w:r>
            <w:r w:rsidRPr="0055385A">
              <w:rPr>
                <w:rFonts w:ascii="Times New Roman" w:hAnsi="Times New Roman" w:cs="Times New Roman"/>
                <w:color w:val="000000"/>
                <w:spacing w:val="3"/>
                <w:sz w:val="24"/>
                <w:szCs w:val="24"/>
              </w:rPr>
              <w:t>M</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ssa</w:t>
            </w:r>
            <w:r w:rsidRPr="0055385A">
              <w:rPr>
                <w:rFonts w:ascii="Times New Roman" w:hAnsi="Times New Roman" w:cs="Times New Roman"/>
                <w:color w:val="000000"/>
                <w:spacing w:val="-1"/>
                <w:sz w:val="24"/>
                <w:szCs w:val="24"/>
              </w:rPr>
              <w:t>c</w:t>
            </w:r>
            <w:r w:rsidRPr="0055385A">
              <w:rPr>
                <w:rFonts w:ascii="Times New Roman" w:hAnsi="Times New Roman" w:cs="Times New Roman"/>
                <w:color w:val="000000"/>
                <w:sz w:val="24"/>
                <w:szCs w:val="24"/>
              </w:rPr>
              <w:t xml:space="preserve">husetts. All building plans and elevations shall be prepared, sealed and signed by an architect licensed to practice in the Commonwealth of Massachusetts. </w:t>
            </w:r>
          </w:p>
        </w:tc>
      </w:tr>
      <w:tr w:rsidR="00D63600" w:rsidRPr="0055385A" w14:paraId="0097BDC9" w14:textId="77777777" w:rsidTr="0077013D">
        <w:trPr>
          <w:tblCellSpacing w:w="0" w:type="dxa"/>
        </w:trPr>
        <w:tc>
          <w:tcPr>
            <w:tcW w:w="449" w:type="dxa"/>
          </w:tcPr>
          <w:p w14:paraId="392F63D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911" w:type="dxa"/>
            <w:vAlign w:val="center"/>
          </w:tcPr>
          <w:p w14:paraId="6A169D2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Submission Requirements and Required Documents:</w:t>
            </w:r>
          </w:p>
        </w:tc>
      </w:tr>
      <w:tr w:rsidR="00D63600" w:rsidRPr="0055385A" w14:paraId="54C5DC25" w14:textId="77777777" w:rsidTr="0077013D">
        <w:trPr>
          <w:tblCellSpacing w:w="0" w:type="dxa"/>
        </w:trPr>
        <w:tc>
          <w:tcPr>
            <w:tcW w:w="449" w:type="dxa"/>
          </w:tcPr>
          <w:p w14:paraId="5858689D"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19"/>
              <w:gridCol w:w="8372"/>
            </w:tblGrid>
            <w:tr w:rsidR="00D63600" w:rsidRPr="0055385A" w14:paraId="30A8B633" w14:textId="77777777" w:rsidTr="0077013D">
              <w:trPr>
                <w:tblCellSpacing w:w="0" w:type="dxa"/>
              </w:trPr>
              <w:tc>
                <w:tcPr>
                  <w:tcW w:w="362" w:type="dxa"/>
                </w:tcPr>
                <w:p w14:paraId="52B2296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935" w:type="dxa"/>
                  <w:vAlign w:val="center"/>
                </w:tcPr>
                <w:p w14:paraId="17EB159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color w:val="000000"/>
                      <w:spacing w:val="-1"/>
                      <w:sz w:val="24"/>
                      <w:szCs w:val="24"/>
                    </w:rPr>
                    <w:t xml:space="preserve">As party of the Special Permit and Site Plan Approval process, the applicant shall demonstrate to the SPGA’s satisfaction that the following design process was followed in determining the location of a proposed </w:t>
                  </w:r>
                  <w:r w:rsidRPr="0055385A">
                    <w:rPr>
                      <w:rFonts w:ascii="Times New Roman" w:hAnsi="Times New Roman" w:cs="Times New Roman"/>
                      <w:b/>
                      <w:spacing w:val="-1"/>
                      <w:sz w:val="24"/>
                      <w:szCs w:val="24"/>
                    </w:rPr>
                    <w:t>Marijuana Business</w:t>
                  </w:r>
                  <w:r w:rsidRPr="0055385A">
                    <w:rPr>
                      <w:rFonts w:ascii="Times New Roman" w:hAnsi="Times New Roman" w:cs="Times New Roman"/>
                      <w:strike/>
                      <w:color w:val="000000"/>
                      <w:spacing w:val="-1"/>
                      <w:sz w:val="24"/>
                      <w:szCs w:val="24"/>
                    </w:rPr>
                    <w:t>RMD</w:t>
                  </w:r>
                  <w:r w:rsidRPr="0055385A">
                    <w:rPr>
                      <w:rFonts w:ascii="Times New Roman" w:hAnsi="Times New Roman" w:cs="Times New Roman"/>
                      <w:color w:val="000000"/>
                      <w:spacing w:val="-1"/>
                      <w:sz w:val="24"/>
                      <w:szCs w:val="24"/>
                    </w:rPr>
                    <w:t>;</w:t>
                  </w:r>
                </w:p>
              </w:tc>
            </w:tr>
            <w:tr w:rsidR="00D63600" w:rsidRPr="0055385A" w14:paraId="2E866649" w14:textId="77777777" w:rsidTr="0077013D">
              <w:trPr>
                <w:tblCellSpacing w:w="0" w:type="dxa"/>
              </w:trPr>
              <w:tc>
                <w:tcPr>
                  <w:tcW w:w="362" w:type="dxa"/>
                </w:tcPr>
                <w:p w14:paraId="536282AA" w14:textId="77777777" w:rsidR="00D63600" w:rsidRPr="0055385A" w:rsidRDefault="00D63600" w:rsidP="0077013D">
                  <w:pPr>
                    <w:rPr>
                      <w:rFonts w:ascii="Times New Roman" w:hAnsi="Times New Roman" w:cs="Times New Roman"/>
                      <w:bCs/>
                      <w:color w:val="000000"/>
                      <w:spacing w:val="-1"/>
                      <w:sz w:val="24"/>
                      <w:szCs w:val="24"/>
                    </w:rPr>
                  </w:pPr>
                </w:p>
              </w:tc>
              <w:tc>
                <w:tcPr>
                  <w:tcW w:w="7935"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1"/>
                    <w:gridCol w:w="7831"/>
                  </w:tblGrid>
                  <w:tr w:rsidR="00D63600" w:rsidRPr="0055385A" w14:paraId="1F5C1B1F" w14:textId="77777777" w:rsidTr="0077013D">
                    <w:trPr>
                      <w:tblCellSpacing w:w="0" w:type="dxa"/>
                    </w:trPr>
                    <w:tc>
                      <w:tcPr>
                        <w:tcW w:w="370" w:type="dxa"/>
                      </w:tcPr>
                      <w:p w14:paraId="053BA02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45" w:type="dxa"/>
                        <w:vAlign w:val="center"/>
                      </w:tcPr>
                      <w:p w14:paraId="5B7CD82E" w14:textId="77777777" w:rsidR="00D63600" w:rsidRDefault="00D63600" w:rsidP="0077013D">
                        <w:pPr>
                          <w:rPr>
                            <w:rFonts w:ascii="Times New Roman" w:hAnsi="Times New Roman" w:cs="Times New Roman"/>
                            <w:color w:val="000000"/>
                            <w:spacing w:val="-1"/>
                            <w:sz w:val="24"/>
                            <w:szCs w:val="24"/>
                          </w:rPr>
                        </w:pPr>
                        <w:r w:rsidRPr="0055385A">
                          <w:rPr>
                            <w:rFonts w:ascii="Times New Roman" w:hAnsi="Times New Roman" w:cs="Times New Roman"/>
                            <w:color w:val="000000"/>
                            <w:spacing w:val="-1"/>
                            <w:sz w:val="24"/>
                            <w:szCs w:val="24"/>
                          </w:rPr>
                          <w:t>Understanding potential development sites: The first step is to inventory existing potential sites;</w:t>
                        </w:r>
                      </w:p>
                      <w:p w14:paraId="5F7E43E3" w14:textId="77777777" w:rsidR="00D63600" w:rsidRDefault="00D63600" w:rsidP="0077013D">
                        <w:pPr>
                          <w:rPr>
                            <w:rFonts w:ascii="Times New Roman" w:hAnsi="Times New Roman" w:cs="Times New Roman"/>
                            <w:color w:val="000000"/>
                            <w:spacing w:val="-1"/>
                            <w:sz w:val="24"/>
                            <w:szCs w:val="24"/>
                          </w:rPr>
                        </w:pPr>
                      </w:p>
                      <w:p w14:paraId="09FF39E1" w14:textId="77777777" w:rsidR="00D63600" w:rsidRPr="0055385A" w:rsidRDefault="00D63600" w:rsidP="0077013D">
                        <w:pPr>
                          <w:rPr>
                            <w:rFonts w:ascii="Times New Roman" w:hAnsi="Times New Roman" w:cs="Times New Roman"/>
                            <w:color w:val="000000"/>
                            <w:sz w:val="24"/>
                            <w:szCs w:val="24"/>
                          </w:rPr>
                        </w:pPr>
                      </w:p>
                    </w:tc>
                  </w:tr>
                  <w:tr w:rsidR="00D63600" w:rsidRPr="0055385A" w14:paraId="2D3486E3" w14:textId="77777777" w:rsidTr="0077013D">
                    <w:trPr>
                      <w:tblCellSpacing w:w="0" w:type="dxa"/>
                    </w:trPr>
                    <w:tc>
                      <w:tcPr>
                        <w:tcW w:w="370" w:type="dxa"/>
                      </w:tcPr>
                      <w:p w14:paraId="2B89387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45" w:type="dxa"/>
                        <w:vAlign w:val="center"/>
                      </w:tcPr>
                      <w:p w14:paraId="4A47527E" w14:textId="77777777" w:rsidR="00D63600" w:rsidRPr="0055385A" w:rsidRDefault="00D63600" w:rsidP="0077013D">
                        <w:pPr>
                          <w:widowControl w:val="0"/>
                          <w:tabs>
                            <w:tab w:val="left" w:pos="1120"/>
                          </w:tabs>
                          <w:autoSpaceDE w:val="0"/>
                          <w:autoSpaceDN w:val="0"/>
                          <w:adjustRightInd w:val="0"/>
                          <w:spacing w:before="18"/>
                          <w:ind w:right="-20"/>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Evaluating the proposed development site: The second step is to evaluate the proposed site in its larger context by taking care to identify eligible locations as described in Section 165-161(I) and beneficial or detrimental connections to surrounding land uses and activities;</w:t>
                        </w:r>
                      </w:p>
                    </w:tc>
                  </w:tr>
                </w:tbl>
                <w:p w14:paraId="53278782" w14:textId="77777777" w:rsidR="00D63600" w:rsidRPr="0055385A" w:rsidRDefault="00D63600" w:rsidP="0077013D">
                  <w:pPr>
                    <w:rPr>
                      <w:rFonts w:ascii="Times New Roman" w:hAnsi="Times New Roman" w:cs="Times New Roman"/>
                      <w:color w:val="000000"/>
                      <w:spacing w:val="-1"/>
                      <w:sz w:val="24"/>
                      <w:szCs w:val="24"/>
                    </w:rPr>
                  </w:pPr>
                </w:p>
              </w:tc>
            </w:tr>
          </w:tbl>
          <w:p w14:paraId="750ED31C"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4215490C" w14:textId="77777777" w:rsidTr="0077013D">
        <w:trPr>
          <w:tblCellSpacing w:w="0" w:type="dxa"/>
        </w:trPr>
        <w:tc>
          <w:tcPr>
            <w:tcW w:w="449" w:type="dxa"/>
          </w:tcPr>
          <w:p w14:paraId="459B64C3"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08"/>
              <w:gridCol w:w="8283"/>
            </w:tblGrid>
            <w:tr w:rsidR="00D63600" w:rsidRPr="0055385A" w14:paraId="418F86CD" w14:textId="77777777" w:rsidTr="0077013D">
              <w:trPr>
                <w:tblCellSpacing w:w="0" w:type="dxa"/>
              </w:trPr>
              <w:tc>
                <w:tcPr>
                  <w:tcW w:w="475" w:type="dxa"/>
                </w:tcPr>
                <w:p w14:paraId="7575673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745" w:type="dxa"/>
                  <w:vAlign w:val="center"/>
                </w:tcPr>
                <w:p w14:paraId="340511F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Zoning district designation for the parcel(s) of land comprising the project site (submission of a copy of a zoning map with the parcel(s) identified is suitable for this purpose);</w:t>
                  </w:r>
                </w:p>
              </w:tc>
            </w:tr>
            <w:tr w:rsidR="00D63600" w:rsidRPr="0055385A" w14:paraId="48CFF0A3" w14:textId="77777777" w:rsidTr="0077013D">
              <w:trPr>
                <w:tblCellSpacing w:w="0" w:type="dxa"/>
              </w:trPr>
              <w:tc>
                <w:tcPr>
                  <w:tcW w:w="475" w:type="dxa"/>
                </w:tcPr>
                <w:p w14:paraId="3A333E4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(3)</w:t>
                  </w:r>
                </w:p>
              </w:tc>
              <w:tc>
                <w:tcPr>
                  <w:tcW w:w="7745" w:type="dxa"/>
                  <w:vAlign w:val="center"/>
                </w:tcPr>
                <w:p w14:paraId="5AE9723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 Proof of Liability Insurance that satisfies Section §165-161(G);</w:t>
                  </w:r>
                </w:p>
              </w:tc>
            </w:tr>
          </w:tbl>
          <w:p w14:paraId="6C4F87B0" w14:textId="77777777" w:rsidR="00D63600" w:rsidRPr="0055385A" w:rsidRDefault="00D63600" w:rsidP="0077013D">
            <w:pPr>
              <w:rPr>
                <w:rFonts w:ascii="Times New Roman" w:hAnsi="Times New Roman" w:cs="Times New Roman"/>
                <w:color w:val="000000"/>
                <w:sz w:val="24"/>
                <w:szCs w:val="24"/>
              </w:rPr>
            </w:pPr>
          </w:p>
        </w:tc>
      </w:tr>
      <w:tr w:rsidR="00D63600" w:rsidRPr="0055385A" w14:paraId="408D7A32" w14:textId="77777777" w:rsidTr="0077013D">
        <w:trPr>
          <w:tblCellSpacing w:w="0" w:type="dxa"/>
        </w:trPr>
        <w:tc>
          <w:tcPr>
            <w:tcW w:w="449" w:type="dxa"/>
          </w:tcPr>
          <w:p w14:paraId="45A0309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F.</w:t>
            </w:r>
          </w:p>
        </w:tc>
        <w:tc>
          <w:tcPr>
            <w:tcW w:w="8911" w:type="dxa"/>
            <w:vAlign w:val="center"/>
          </w:tcPr>
          <w:p w14:paraId="2D750BE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Safety Standards:</w:t>
            </w:r>
          </w:p>
          <w:p w14:paraId="7E55E70B"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Upon request by the SPGA, the owner and/or operator shall cooperate with local emergency services in developing an emergency response plan. The owner or operator shall identify a responsible person for public inquiries throughout the life of the facility. </w:t>
            </w:r>
            <w:r w:rsidRPr="0055385A">
              <w:rPr>
                <w:rFonts w:ascii="Times New Roman" w:hAnsi="Times New Roman" w:cs="Times New Roman"/>
                <w:b/>
                <w:bCs/>
                <w:color w:val="000000"/>
                <w:spacing w:val="-1"/>
                <w:sz w:val="24"/>
                <w:szCs w:val="24"/>
              </w:rPr>
              <w:t xml:space="preserve"> </w:t>
            </w:r>
          </w:p>
        </w:tc>
      </w:tr>
      <w:tr w:rsidR="00D63600" w:rsidRPr="0055385A" w14:paraId="3F522C80" w14:textId="77777777" w:rsidTr="0077013D">
        <w:trPr>
          <w:tblCellSpacing w:w="0" w:type="dxa"/>
        </w:trPr>
        <w:tc>
          <w:tcPr>
            <w:tcW w:w="449" w:type="dxa"/>
          </w:tcPr>
          <w:p w14:paraId="0E95AAE8"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2"/>
              <w:gridCol w:w="8369"/>
            </w:tblGrid>
            <w:tr w:rsidR="00D63600" w:rsidRPr="0055385A" w14:paraId="5E51180D" w14:textId="77777777" w:rsidTr="0077013D">
              <w:trPr>
                <w:tblCellSpacing w:w="0" w:type="dxa"/>
              </w:trPr>
              <w:tc>
                <w:tcPr>
                  <w:tcW w:w="366" w:type="dxa"/>
                </w:tcPr>
                <w:p w14:paraId="1ECA387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1" w:type="dxa"/>
                  <w:vAlign w:val="center"/>
                </w:tcPr>
                <w:p w14:paraId="4EE5BB5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z w:val="24"/>
                      <w:szCs w:val="24"/>
                    </w:rPr>
                    <w:t>E</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r</w:t>
                  </w:r>
                  <w:r w:rsidRPr="0055385A">
                    <w:rPr>
                      <w:rFonts w:ascii="Times New Roman" w:hAnsi="Times New Roman" w:cs="Times New Roman"/>
                      <w:bCs/>
                      <w:color w:val="000000"/>
                      <w:sz w:val="24"/>
                      <w:szCs w:val="24"/>
                    </w:rPr>
                    <w:t>g</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pacing w:val="-1"/>
                      <w:sz w:val="24"/>
                      <w:szCs w:val="24"/>
                    </w:rPr>
                    <w:t>c</w:t>
                  </w:r>
                  <w:r w:rsidRPr="0055385A">
                    <w:rPr>
                      <w:rFonts w:ascii="Times New Roman" w:hAnsi="Times New Roman" w:cs="Times New Roman"/>
                      <w:bCs/>
                      <w:color w:val="000000"/>
                      <w:sz w:val="24"/>
                      <w:szCs w:val="24"/>
                    </w:rPr>
                    <w:t xml:space="preserve">y </w:t>
                  </w:r>
                  <w:r w:rsidRPr="0055385A">
                    <w:rPr>
                      <w:rFonts w:ascii="Times New Roman" w:hAnsi="Times New Roman" w:cs="Times New Roman"/>
                      <w:bCs/>
                      <w:color w:val="000000"/>
                      <w:spacing w:val="1"/>
                      <w:sz w:val="24"/>
                      <w:szCs w:val="24"/>
                    </w:rPr>
                    <w:t>Se</w:t>
                  </w:r>
                  <w:r w:rsidRPr="0055385A">
                    <w:rPr>
                      <w:rFonts w:ascii="Times New Roman" w:hAnsi="Times New Roman" w:cs="Times New Roman"/>
                      <w:bCs/>
                      <w:color w:val="000000"/>
                      <w:spacing w:val="-1"/>
                      <w:sz w:val="24"/>
                      <w:szCs w:val="24"/>
                    </w:rPr>
                    <w:t>r</w:t>
                  </w:r>
                  <w:r w:rsidRPr="0055385A">
                    <w:rPr>
                      <w:rFonts w:ascii="Times New Roman" w:hAnsi="Times New Roman" w:cs="Times New Roman"/>
                      <w:bCs/>
                      <w:color w:val="000000"/>
                      <w:sz w:val="24"/>
                      <w:szCs w:val="24"/>
                    </w:rPr>
                    <w:t>vic</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z w:val="24"/>
                      <w:szCs w:val="24"/>
                    </w:rPr>
                    <w:t>s Plan:</w:t>
                  </w:r>
                  <w:r w:rsidRPr="0055385A">
                    <w:rPr>
                      <w:rFonts w:ascii="Times New Roman" w:hAnsi="Times New Roman" w:cs="Times New Roman"/>
                      <w:bCs/>
                      <w:color w:val="000000"/>
                      <w:spacing w:val="-1"/>
                      <w:sz w:val="24"/>
                      <w:szCs w:val="24"/>
                    </w:rPr>
                    <w:t xml:space="preserve"> Prior to issuance of a building permit, the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Registered Marijuana Dispensary</w:t>
                  </w:r>
                  <w:r w:rsidRPr="0055385A">
                    <w:rPr>
                      <w:rFonts w:ascii="Times New Roman" w:hAnsi="Times New Roman" w:cs="Times New Roman"/>
                      <w:bCs/>
                      <w:color w:val="000000"/>
                      <w:spacing w:val="-1"/>
                      <w:sz w:val="24"/>
                      <w:szCs w:val="24"/>
                    </w:rPr>
                    <w:t xml:space="preserve"> owner and/or operator shall provide a written plan including but not limited to a project summary to the Town’s Board of Selectmen, local safety officials including the Police Chief, Fire Chief and Building Inspector. The SPGA shall confirm adequacy of emergency access and safety procedures with the local safety officials prior to approval of any Site Plan for the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bCs/>
                      <w:strike/>
                      <w:color w:val="000000"/>
                      <w:spacing w:val="-1"/>
                      <w:sz w:val="24"/>
                      <w:szCs w:val="24"/>
                    </w:rPr>
                    <w:t>Registered Marijuana Dispensary</w:t>
                  </w:r>
                  <w:r w:rsidRPr="0055385A">
                    <w:rPr>
                      <w:rFonts w:ascii="Times New Roman" w:hAnsi="Times New Roman" w:cs="Times New Roman"/>
                      <w:bCs/>
                      <w:color w:val="000000"/>
                      <w:spacing w:val="-1"/>
                      <w:sz w:val="24"/>
                      <w:szCs w:val="24"/>
                    </w:rPr>
                    <w:t xml:space="preserve">. </w:t>
                  </w:r>
                </w:p>
              </w:tc>
            </w:tr>
            <w:tr w:rsidR="00D63600" w:rsidRPr="0055385A" w14:paraId="160F7433" w14:textId="77777777" w:rsidTr="0077013D">
              <w:trPr>
                <w:tblCellSpacing w:w="0" w:type="dxa"/>
              </w:trPr>
              <w:tc>
                <w:tcPr>
                  <w:tcW w:w="366" w:type="dxa"/>
                </w:tcPr>
                <w:p w14:paraId="681498F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931" w:type="dxa"/>
                  <w:vAlign w:val="center"/>
                </w:tcPr>
                <w:p w14:paraId="793C36CE" w14:textId="77777777" w:rsidR="00D63600" w:rsidRPr="0055385A" w:rsidRDefault="00D63600" w:rsidP="0077013D">
                  <w:pPr>
                    <w:rPr>
                      <w:rFonts w:ascii="Times New Roman" w:hAnsi="Times New Roman" w:cs="Times New Roman"/>
                      <w:spacing w:val="-2"/>
                      <w:sz w:val="24"/>
                      <w:szCs w:val="24"/>
                      <w:u w:val="single"/>
                    </w:rPr>
                  </w:pPr>
                  <w:r w:rsidRPr="0055385A">
                    <w:rPr>
                      <w:rFonts w:ascii="Times New Roman" w:hAnsi="Times New Roman" w:cs="Times New Roman"/>
                      <w:bCs/>
                      <w:color w:val="000000"/>
                      <w:spacing w:val="-1"/>
                      <w:sz w:val="24"/>
                      <w:szCs w:val="24"/>
                    </w:rPr>
                    <w:t>Unauthorized Access:</w:t>
                  </w:r>
                  <w:r w:rsidRPr="0055385A">
                    <w:rPr>
                      <w:rFonts w:ascii="Times New Roman" w:hAnsi="Times New Roman" w:cs="Times New Roman"/>
                      <w:spacing w:val="-6"/>
                      <w:sz w:val="24"/>
                      <w:szCs w:val="24"/>
                    </w:rPr>
                    <w:t xml:space="preserve"> </w:t>
                  </w:r>
                  <w:r w:rsidRPr="0055385A">
                    <w:rPr>
                      <w:rFonts w:ascii="Times New Roman" w:hAnsi="Times New Roman" w:cs="Times New Roman"/>
                      <w:bCs/>
                      <w:color w:val="000000"/>
                      <w:spacing w:val="-1"/>
                      <w:sz w:val="24"/>
                      <w:szCs w:val="24"/>
                    </w:rPr>
                    <w:t xml:space="preserve">The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bCs/>
                      <w:strike/>
                      <w:color w:val="000000"/>
                      <w:spacing w:val="-1"/>
                      <w:sz w:val="24"/>
                      <w:szCs w:val="24"/>
                    </w:rPr>
                    <w:t xml:space="preserve">Registered Marijuana Dispensary </w:t>
                  </w:r>
                  <w:r w:rsidRPr="0055385A">
                    <w:rPr>
                      <w:rFonts w:ascii="Times New Roman" w:hAnsi="Times New Roman" w:cs="Times New Roman"/>
                      <w:bCs/>
                      <w:color w:val="000000"/>
                      <w:spacing w:val="-1"/>
                      <w:sz w:val="24"/>
                      <w:szCs w:val="24"/>
                    </w:rPr>
                    <w:t xml:space="preserve">shall be designed to allow access within the area of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to authorized personnel as well as state and municipal emergency personnel only.</w:t>
                  </w:r>
                </w:p>
              </w:tc>
            </w:tr>
          </w:tbl>
          <w:p w14:paraId="69E989A3" w14:textId="77777777" w:rsidR="00D63600" w:rsidRPr="0055385A" w:rsidRDefault="00D63600" w:rsidP="0077013D">
            <w:pPr>
              <w:rPr>
                <w:rFonts w:ascii="Times New Roman" w:hAnsi="Times New Roman" w:cs="Times New Roman"/>
                <w:color w:val="000000"/>
                <w:sz w:val="24"/>
                <w:szCs w:val="24"/>
              </w:rPr>
            </w:pPr>
          </w:p>
        </w:tc>
      </w:tr>
      <w:tr w:rsidR="00D63600" w:rsidRPr="0055385A" w14:paraId="63F60EE7" w14:textId="77777777" w:rsidTr="0077013D">
        <w:trPr>
          <w:tblCellSpacing w:w="0" w:type="dxa"/>
        </w:trPr>
        <w:tc>
          <w:tcPr>
            <w:tcW w:w="449" w:type="dxa"/>
          </w:tcPr>
          <w:p w14:paraId="4E81EEC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G.</w:t>
            </w:r>
          </w:p>
        </w:tc>
        <w:tc>
          <w:tcPr>
            <w:tcW w:w="8911" w:type="dxa"/>
            <w:vAlign w:val="center"/>
          </w:tcPr>
          <w:p w14:paraId="69B1748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Proof of Liability Insurance:</w:t>
            </w:r>
          </w:p>
          <w:p w14:paraId="57D00FA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applicant shall be required to provide evidence of liability insurance in an amount, and for the duration, sufficient to cover loss or damage to persons and property occasioned by the failure of the facility;</w:t>
            </w:r>
          </w:p>
        </w:tc>
      </w:tr>
      <w:tr w:rsidR="00D63600" w:rsidRPr="0055385A" w14:paraId="12D4976F" w14:textId="77777777" w:rsidTr="0077013D">
        <w:trPr>
          <w:tblCellSpacing w:w="0" w:type="dxa"/>
        </w:trPr>
        <w:tc>
          <w:tcPr>
            <w:tcW w:w="449" w:type="dxa"/>
          </w:tcPr>
          <w:p w14:paraId="71A6907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H.</w:t>
            </w:r>
          </w:p>
        </w:tc>
        <w:tc>
          <w:tcPr>
            <w:tcW w:w="8911" w:type="dxa"/>
            <w:vAlign w:val="center"/>
          </w:tcPr>
          <w:p w14:paraId="1E00987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Eligible Locations:</w:t>
            </w:r>
          </w:p>
          <w:p w14:paraId="17E6F86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Any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 xml:space="preserve"> facility permitted under this Section shall be located only in a zoning district that is designated for its use within this Zoning Bylaw. No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b/>
                <w:color w:val="000000"/>
                <w:sz w:val="24"/>
                <w:szCs w:val="24"/>
              </w:rPr>
              <w:t xml:space="preserve"> </w:t>
            </w:r>
            <w:r w:rsidRPr="0055385A">
              <w:rPr>
                <w:rFonts w:ascii="Times New Roman" w:hAnsi="Times New Roman" w:cs="Times New Roman"/>
                <w:strike/>
                <w:color w:val="000000"/>
                <w:sz w:val="24"/>
                <w:szCs w:val="24"/>
              </w:rPr>
              <w:t xml:space="preserve">RMDs </w:t>
            </w:r>
            <w:r w:rsidRPr="0055385A">
              <w:rPr>
                <w:rFonts w:ascii="Times New Roman" w:hAnsi="Times New Roman" w:cs="Times New Roman"/>
                <w:color w:val="000000"/>
                <w:sz w:val="24"/>
                <w:szCs w:val="24"/>
              </w:rPr>
              <w:t>use shall be located within 300</w:t>
            </w:r>
            <w:r w:rsidRPr="0055385A">
              <w:rPr>
                <w:rFonts w:ascii="Times New Roman" w:hAnsi="Times New Roman" w:cs="Times New Roman"/>
                <w:b/>
                <w:color w:val="000000"/>
                <w:sz w:val="24"/>
                <w:szCs w:val="24"/>
              </w:rPr>
              <w:t xml:space="preserve"> </w:t>
            </w:r>
            <w:r w:rsidRPr="0055385A">
              <w:rPr>
                <w:rFonts w:ascii="Times New Roman" w:hAnsi="Times New Roman" w:cs="Times New Roman"/>
                <w:color w:val="000000"/>
                <w:sz w:val="24"/>
                <w:szCs w:val="24"/>
              </w:rPr>
              <w:t>linear feet of a property line where the following zoning district, activity or use occurs, whether within the municipal borders of the Town of Georgetown or adjoining municipality;</w:t>
            </w:r>
          </w:p>
        </w:tc>
      </w:tr>
      <w:tr w:rsidR="00D63600" w:rsidRPr="0055385A" w14:paraId="072C6DAB" w14:textId="77777777" w:rsidTr="0077013D">
        <w:trPr>
          <w:tblCellSpacing w:w="0" w:type="dxa"/>
        </w:trPr>
        <w:tc>
          <w:tcPr>
            <w:tcW w:w="449" w:type="dxa"/>
          </w:tcPr>
          <w:p w14:paraId="00C23526"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37"/>
              <w:gridCol w:w="8254"/>
            </w:tblGrid>
            <w:tr w:rsidR="00D63600" w:rsidRPr="0055385A" w14:paraId="24598ED5" w14:textId="77777777" w:rsidTr="0077013D">
              <w:trPr>
                <w:tblCellSpacing w:w="0" w:type="dxa"/>
              </w:trPr>
              <w:tc>
                <w:tcPr>
                  <w:tcW w:w="366" w:type="dxa"/>
                </w:tcPr>
                <w:p w14:paraId="357DB2A5"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931" w:type="dxa"/>
                  <w:vAlign w:val="center"/>
                </w:tcPr>
                <w:p w14:paraId="323B347E"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Any Residential District as defined by Chapter §165</w:t>
                  </w:r>
                </w:p>
              </w:tc>
            </w:tr>
            <w:tr w:rsidR="00D63600" w:rsidRPr="0055385A" w14:paraId="1840D440" w14:textId="77777777" w:rsidTr="0077013D">
              <w:trPr>
                <w:tblCellSpacing w:w="0" w:type="dxa"/>
              </w:trPr>
              <w:tc>
                <w:tcPr>
                  <w:tcW w:w="366" w:type="dxa"/>
                </w:tcPr>
                <w:p w14:paraId="1AC938AE"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931" w:type="dxa"/>
                  <w:vAlign w:val="center"/>
                </w:tcPr>
                <w:p w14:paraId="349020A3"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School, including a public or private elementary, vocational, or secondary school or a public or private college, junior college, or university;</w:t>
                  </w:r>
                </w:p>
              </w:tc>
            </w:tr>
            <w:tr w:rsidR="00D63600" w:rsidRPr="0055385A" w14:paraId="60AC0BFA" w14:textId="77777777" w:rsidTr="0077013D">
              <w:trPr>
                <w:tblCellSpacing w:w="0" w:type="dxa"/>
              </w:trPr>
              <w:tc>
                <w:tcPr>
                  <w:tcW w:w="366" w:type="dxa"/>
                </w:tcPr>
                <w:p w14:paraId="0A1B5639"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931" w:type="dxa"/>
                  <w:vAlign w:val="center"/>
                </w:tcPr>
                <w:p w14:paraId="55C77A4F"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Any child care facility;</w:t>
                  </w:r>
                </w:p>
              </w:tc>
            </w:tr>
            <w:tr w:rsidR="00D63600" w:rsidRPr="0055385A" w14:paraId="4AD291D8" w14:textId="77777777" w:rsidTr="0077013D">
              <w:trPr>
                <w:tblCellSpacing w:w="0" w:type="dxa"/>
              </w:trPr>
              <w:tc>
                <w:tcPr>
                  <w:tcW w:w="366" w:type="dxa"/>
                </w:tcPr>
                <w:p w14:paraId="43546982"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931" w:type="dxa"/>
                  <w:vAlign w:val="center"/>
                </w:tcPr>
                <w:p w14:paraId="18608B74" w14:textId="77777777" w:rsidR="00D63600" w:rsidRPr="0055385A" w:rsidRDefault="00D63600" w:rsidP="0077013D">
                  <w:pPr>
                    <w:spacing w:before="7"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Library;</w:t>
                  </w:r>
                </w:p>
              </w:tc>
            </w:tr>
            <w:tr w:rsidR="00D63600" w:rsidRPr="0055385A" w14:paraId="3C97FB2F" w14:textId="77777777" w:rsidTr="0077013D">
              <w:trPr>
                <w:tblCellSpacing w:w="0" w:type="dxa"/>
              </w:trPr>
              <w:tc>
                <w:tcPr>
                  <w:tcW w:w="366" w:type="dxa"/>
                </w:tcPr>
                <w:p w14:paraId="0B31E7D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931" w:type="dxa"/>
                  <w:vAlign w:val="center"/>
                </w:tcPr>
                <w:p w14:paraId="149894FA"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Playground;</w:t>
                  </w:r>
                </w:p>
              </w:tc>
            </w:tr>
            <w:tr w:rsidR="00D63600" w:rsidRPr="0055385A" w14:paraId="673A25F5" w14:textId="77777777" w:rsidTr="0077013D">
              <w:trPr>
                <w:tblCellSpacing w:w="0" w:type="dxa"/>
              </w:trPr>
              <w:tc>
                <w:tcPr>
                  <w:tcW w:w="366" w:type="dxa"/>
                </w:tcPr>
                <w:p w14:paraId="2D8C150A"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931" w:type="dxa"/>
                  <w:vAlign w:val="center"/>
                </w:tcPr>
                <w:p w14:paraId="720FE7BD"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Public Park;</w:t>
                  </w:r>
                </w:p>
              </w:tc>
            </w:tr>
            <w:tr w:rsidR="00D63600" w:rsidRPr="0055385A" w14:paraId="17B4283D" w14:textId="77777777" w:rsidTr="0077013D">
              <w:trPr>
                <w:tblCellSpacing w:w="0" w:type="dxa"/>
              </w:trPr>
              <w:tc>
                <w:tcPr>
                  <w:tcW w:w="366" w:type="dxa"/>
                </w:tcPr>
                <w:p w14:paraId="3CCF2236"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931" w:type="dxa"/>
                  <w:vAlign w:val="center"/>
                </w:tcPr>
                <w:p w14:paraId="71605545"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Youth center;</w:t>
                  </w:r>
                </w:p>
              </w:tc>
            </w:tr>
            <w:tr w:rsidR="00D63600" w:rsidRPr="0055385A" w14:paraId="62029B72" w14:textId="77777777" w:rsidTr="0077013D">
              <w:trPr>
                <w:tblCellSpacing w:w="0" w:type="dxa"/>
              </w:trPr>
              <w:tc>
                <w:tcPr>
                  <w:tcW w:w="366" w:type="dxa"/>
                </w:tcPr>
                <w:p w14:paraId="75785C7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931" w:type="dxa"/>
                  <w:vAlign w:val="center"/>
                </w:tcPr>
                <w:p w14:paraId="25810752"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Public swimming pool;</w:t>
                  </w:r>
                </w:p>
              </w:tc>
            </w:tr>
            <w:tr w:rsidR="00D63600" w:rsidRPr="0055385A" w14:paraId="070B38D7" w14:textId="77777777" w:rsidTr="0077013D">
              <w:trPr>
                <w:tblCellSpacing w:w="0" w:type="dxa"/>
              </w:trPr>
              <w:tc>
                <w:tcPr>
                  <w:tcW w:w="366" w:type="dxa"/>
                </w:tcPr>
                <w:p w14:paraId="19124945"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931" w:type="dxa"/>
                  <w:vAlign w:val="center"/>
                </w:tcPr>
                <w:p w14:paraId="6D91A246"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Religious institution;</w:t>
                  </w:r>
                </w:p>
              </w:tc>
            </w:tr>
            <w:tr w:rsidR="00D63600" w:rsidRPr="0055385A" w14:paraId="5CDDBE6D" w14:textId="77777777" w:rsidTr="0077013D">
              <w:trPr>
                <w:tblCellSpacing w:w="0" w:type="dxa"/>
              </w:trPr>
              <w:tc>
                <w:tcPr>
                  <w:tcW w:w="366" w:type="dxa"/>
                </w:tcPr>
                <w:p w14:paraId="549048AD"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931" w:type="dxa"/>
                  <w:vAlign w:val="center"/>
                </w:tcPr>
                <w:p w14:paraId="3E40F402"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Video arcade facility;</w:t>
                  </w:r>
                </w:p>
              </w:tc>
            </w:tr>
            <w:tr w:rsidR="00D63600" w:rsidRPr="0055385A" w14:paraId="17FBB796" w14:textId="77777777" w:rsidTr="0077013D">
              <w:trPr>
                <w:tblCellSpacing w:w="0" w:type="dxa"/>
              </w:trPr>
              <w:tc>
                <w:tcPr>
                  <w:tcW w:w="366" w:type="dxa"/>
                </w:tcPr>
                <w:p w14:paraId="41DF434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(11)</w:t>
                  </w:r>
                </w:p>
              </w:tc>
              <w:tc>
                <w:tcPr>
                  <w:tcW w:w="7931" w:type="dxa"/>
                  <w:vAlign w:val="center"/>
                </w:tcPr>
                <w:p w14:paraId="2D25A36F"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Similar facility in which minors commonly congregate </w:t>
                  </w:r>
                  <w:r w:rsidRPr="0055385A">
                    <w:rPr>
                      <w:rFonts w:ascii="Times New Roman" w:hAnsi="Times New Roman" w:cs="Times New Roman"/>
                      <w:b/>
                      <w:bCs/>
                      <w:color w:val="000000"/>
                      <w:spacing w:val="-1"/>
                      <w:sz w:val="24"/>
                      <w:szCs w:val="24"/>
                    </w:rPr>
                    <w:t>in an organized, ongoing,</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formal basis</w:t>
                  </w:r>
                  <w:r w:rsidRPr="0055385A">
                    <w:rPr>
                      <w:rFonts w:ascii="Times New Roman" w:hAnsi="Times New Roman" w:cs="Times New Roman"/>
                      <w:bCs/>
                      <w:color w:val="000000"/>
                      <w:spacing w:val="-1"/>
                      <w:sz w:val="24"/>
                      <w:szCs w:val="24"/>
                    </w:rPr>
                    <w:t>;</w:t>
                  </w:r>
                </w:p>
              </w:tc>
            </w:tr>
            <w:tr w:rsidR="00D63600" w:rsidRPr="0055385A" w14:paraId="58450762" w14:textId="77777777" w:rsidTr="0077013D">
              <w:trPr>
                <w:tblCellSpacing w:w="0" w:type="dxa"/>
              </w:trPr>
              <w:tc>
                <w:tcPr>
                  <w:tcW w:w="366" w:type="dxa"/>
                </w:tcPr>
                <w:p w14:paraId="2EBEBC4D"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(12)</w:t>
                  </w:r>
                </w:p>
              </w:tc>
              <w:tc>
                <w:tcPr>
                  <w:tcW w:w="7931" w:type="dxa"/>
                  <w:vAlign w:val="center"/>
                </w:tcPr>
                <w:p w14:paraId="664AA266"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Any other </w:t>
                  </w:r>
                  <w:r w:rsidRPr="0055385A">
                    <w:rPr>
                      <w:rFonts w:ascii="Times New Roman" w:hAnsi="Times New Roman" w:cs="Times New Roman"/>
                      <w:b/>
                      <w:spacing w:val="-1"/>
                      <w:sz w:val="24"/>
                      <w:szCs w:val="24"/>
                    </w:rPr>
                    <w:t>Marijuana Business</w:t>
                  </w:r>
                  <w:r w:rsidRPr="0055385A">
                    <w:rPr>
                      <w:rFonts w:ascii="Times New Roman" w:hAnsi="Times New Roman" w:cs="Times New Roman"/>
                      <w:strike/>
                      <w:color w:val="000000"/>
                      <w:sz w:val="24"/>
                      <w:szCs w:val="24"/>
                    </w:rPr>
                    <w:t>Registered Marijuana Dispensary</w:t>
                  </w:r>
                  <w:r w:rsidRPr="0055385A">
                    <w:rPr>
                      <w:rFonts w:ascii="Times New Roman" w:hAnsi="Times New Roman" w:cs="Times New Roman"/>
                      <w:color w:val="000000"/>
                      <w:sz w:val="24"/>
                      <w:szCs w:val="24"/>
                    </w:rPr>
                    <w:t>;</w:t>
                  </w:r>
                </w:p>
              </w:tc>
            </w:tr>
            <w:tr w:rsidR="00D63600" w:rsidRPr="0055385A" w14:paraId="6F93F088" w14:textId="77777777" w:rsidTr="0077013D">
              <w:trPr>
                <w:tblCellSpacing w:w="0" w:type="dxa"/>
              </w:trPr>
              <w:tc>
                <w:tcPr>
                  <w:tcW w:w="366" w:type="dxa"/>
                </w:tcPr>
                <w:p w14:paraId="6B391CC1"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(13)</w:t>
                  </w:r>
                </w:p>
              </w:tc>
              <w:tc>
                <w:tcPr>
                  <w:tcW w:w="7931" w:type="dxa"/>
                  <w:vAlign w:val="center"/>
                </w:tcPr>
                <w:p w14:paraId="0911165F"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drug or alcohol rehabilitation facility;</w:t>
                  </w:r>
                </w:p>
              </w:tc>
            </w:tr>
            <w:tr w:rsidR="00D63600" w:rsidRPr="0055385A" w14:paraId="09A83070" w14:textId="77777777" w:rsidTr="0077013D">
              <w:trPr>
                <w:tblCellSpacing w:w="0" w:type="dxa"/>
              </w:trPr>
              <w:tc>
                <w:tcPr>
                  <w:tcW w:w="366" w:type="dxa"/>
                </w:tcPr>
                <w:p w14:paraId="197F9030"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(14)</w:t>
                  </w:r>
                </w:p>
              </w:tc>
              <w:tc>
                <w:tcPr>
                  <w:tcW w:w="7931" w:type="dxa"/>
                  <w:vAlign w:val="center"/>
                </w:tcPr>
                <w:p w14:paraId="4DCB41CD"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correctional facility, half-way house or similar facility; or</w:t>
                  </w:r>
                </w:p>
              </w:tc>
            </w:tr>
            <w:tr w:rsidR="00D63600" w:rsidRPr="0055385A" w14:paraId="5BD55B34" w14:textId="77777777" w:rsidTr="0077013D">
              <w:trPr>
                <w:tblCellSpacing w:w="0" w:type="dxa"/>
              </w:trPr>
              <w:tc>
                <w:tcPr>
                  <w:tcW w:w="366" w:type="dxa"/>
                </w:tcPr>
                <w:p w14:paraId="1456FFCC" w14:textId="77777777" w:rsidR="00D63600" w:rsidRPr="0055385A" w:rsidRDefault="00D63600" w:rsidP="0077013D">
                  <w:pPr>
                    <w:spacing w:after="0" w:line="240" w:lineRule="auto"/>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(15)</w:t>
                  </w:r>
                </w:p>
              </w:tc>
              <w:tc>
                <w:tcPr>
                  <w:tcW w:w="7931" w:type="dxa"/>
                  <w:vAlign w:val="center"/>
                </w:tcPr>
                <w:p w14:paraId="689FF70B" w14:textId="77777777" w:rsidR="00D63600" w:rsidRPr="0055385A" w:rsidRDefault="00D63600" w:rsidP="0077013D">
                  <w:pPr>
                    <w:spacing w:after="0" w:line="240" w:lineRule="auto"/>
                    <w:rPr>
                      <w:rFonts w:ascii="Times New Roman" w:hAnsi="Times New Roman" w:cs="Times New Roman"/>
                      <w:color w:val="000000"/>
                      <w:sz w:val="24"/>
                      <w:szCs w:val="24"/>
                    </w:rPr>
                  </w:pPr>
                  <w:r w:rsidRPr="0055385A">
                    <w:rPr>
                      <w:rFonts w:ascii="Times New Roman" w:hAnsi="Times New Roman" w:cs="Times New Roman"/>
                      <w:color w:val="000000"/>
                      <w:sz w:val="24"/>
                      <w:szCs w:val="24"/>
                    </w:rPr>
                    <w:t>Any establishment licensed under the provisions of General Law, Chapter 138, Section §12.</w:t>
                  </w:r>
                </w:p>
              </w:tc>
            </w:tr>
          </w:tbl>
          <w:p w14:paraId="2318BD8C" w14:textId="77777777" w:rsidR="00D63600" w:rsidRPr="0055385A" w:rsidRDefault="00D63600" w:rsidP="0077013D">
            <w:pPr>
              <w:rPr>
                <w:rFonts w:ascii="Times New Roman" w:hAnsi="Times New Roman" w:cs="Times New Roman"/>
                <w:sz w:val="24"/>
                <w:szCs w:val="24"/>
              </w:rPr>
            </w:pPr>
          </w:p>
        </w:tc>
      </w:tr>
      <w:tr w:rsidR="00D63600" w:rsidRPr="0055385A" w14:paraId="2FA5E9DF" w14:textId="77777777" w:rsidTr="0077013D">
        <w:trPr>
          <w:tblCellSpacing w:w="0" w:type="dxa"/>
        </w:trPr>
        <w:tc>
          <w:tcPr>
            <w:tcW w:w="449" w:type="dxa"/>
          </w:tcPr>
          <w:p w14:paraId="4E77E96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I.</w:t>
            </w:r>
          </w:p>
        </w:tc>
        <w:tc>
          <w:tcPr>
            <w:tcW w:w="8911" w:type="dxa"/>
            <w:vAlign w:val="center"/>
          </w:tcPr>
          <w:p w14:paraId="6940E0D0" w14:textId="77777777" w:rsidR="00D63600" w:rsidRPr="0055385A" w:rsidRDefault="00D63600" w:rsidP="0077013D">
            <w:pPr>
              <w:rPr>
                <w:rFonts w:ascii="Times New Roman" w:hAnsi="Times New Roman" w:cs="Times New Roman"/>
                <w:bCs/>
                <w:spacing w:val="-1"/>
                <w:sz w:val="24"/>
                <w:szCs w:val="24"/>
              </w:rPr>
            </w:pPr>
            <w:r w:rsidRPr="0055385A">
              <w:rPr>
                <w:rFonts w:ascii="Times New Roman" w:hAnsi="Times New Roman" w:cs="Times New Roman"/>
                <w:bCs/>
                <w:color w:val="000000"/>
                <w:spacing w:val="-1"/>
                <w:sz w:val="24"/>
                <w:szCs w:val="24"/>
              </w:rPr>
              <w:t>Separation:</w:t>
            </w:r>
            <w:r w:rsidRPr="0055385A">
              <w:rPr>
                <w:rFonts w:ascii="Times New Roman" w:hAnsi="Times New Roman" w:cs="Times New Roman"/>
                <w:bCs/>
                <w:spacing w:val="-1"/>
                <w:sz w:val="24"/>
                <w:szCs w:val="24"/>
              </w:rPr>
              <w:t xml:space="preserve"> </w:t>
            </w:r>
          </w:p>
          <w:p w14:paraId="78FD7CB3"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sz w:val="24"/>
                <w:szCs w:val="24"/>
              </w:rPr>
            </w:pPr>
            <w:r w:rsidRPr="0055385A">
              <w:rPr>
                <w:rFonts w:ascii="Times New Roman" w:hAnsi="Times New Roman" w:cs="Times New Roman"/>
                <w:color w:val="000000"/>
                <w:sz w:val="24"/>
                <w:szCs w:val="24"/>
              </w:rPr>
              <w:t xml:space="preserve">Distances shall be calculated by direct measurement from the nearest property line of the land used for school or child care purposes or places where minors frequent or any other use listed above in Section 165-161(H) to the nearest point of the property line of the proposed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parcel. The distance requirement may be reduced by twenty-five percent or less, but only if:</w:t>
            </w:r>
          </w:p>
        </w:tc>
      </w:tr>
      <w:tr w:rsidR="00D63600" w:rsidRPr="0055385A" w14:paraId="30F12C02" w14:textId="77777777" w:rsidTr="0077013D">
        <w:trPr>
          <w:tblCellSpacing w:w="0" w:type="dxa"/>
        </w:trPr>
        <w:tc>
          <w:tcPr>
            <w:tcW w:w="449" w:type="dxa"/>
          </w:tcPr>
          <w:p w14:paraId="0B09D9D2" w14:textId="77777777" w:rsidR="00D63600" w:rsidRPr="0055385A" w:rsidRDefault="00D63600" w:rsidP="0077013D">
            <w:pPr>
              <w:rPr>
                <w:rFonts w:ascii="Times New Roman" w:hAnsi="Times New Roman" w:cs="Times New Roman"/>
                <w:color w:val="000000"/>
                <w:sz w:val="24"/>
                <w:szCs w:val="24"/>
              </w:rPr>
            </w:pPr>
          </w:p>
        </w:tc>
        <w:tc>
          <w:tcPr>
            <w:tcW w:w="8911"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23"/>
              <w:gridCol w:w="8268"/>
            </w:tblGrid>
            <w:tr w:rsidR="00D63600" w:rsidRPr="0055385A" w14:paraId="00F41178" w14:textId="77777777" w:rsidTr="0077013D">
              <w:trPr>
                <w:tblCellSpacing w:w="0" w:type="dxa"/>
              </w:trPr>
              <w:tc>
                <w:tcPr>
                  <w:tcW w:w="366" w:type="dxa"/>
                </w:tcPr>
                <w:p w14:paraId="13F5FD8C"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1" w:type="dxa"/>
                  <w:vAlign w:val="center"/>
                </w:tcPr>
                <w:p w14:paraId="5F0C966F"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applicant demonstrates that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would otherwise be effectively prohibited within the municipality; </w:t>
                  </w:r>
                </w:p>
              </w:tc>
            </w:tr>
            <w:tr w:rsidR="00D63600" w:rsidRPr="0055385A" w14:paraId="20B568FC" w14:textId="77777777" w:rsidTr="0077013D">
              <w:trPr>
                <w:tblCellSpacing w:w="0" w:type="dxa"/>
              </w:trPr>
              <w:tc>
                <w:tcPr>
                  <w:tcW w:w="366" w:type="dxa"/>
                </w:tcPr>
                <w:p w14:paraId="2E4EE6B6"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31" w:type="dxa"/>
                  <w:vAlign w:val="center"/>
                </w:tcPr>
                <w:p w14:paraId="23F59DDA" w14:textId="77777777" w:rsidR="00D63600" w:rsidRPr="0055385A" w:rsidRDefault="00D63600" w:rsidP="0077013D">
                  <w:pPr>
                    <w:widowControl w:val="0"/>
                    <w:autoSpaceDE w:val="0"/>
                    <w:autoSpaceDN w:val="0"/>
                    <w:adjustRightInd w:val="0"/>
                    <w:spacing w:line="246" w:lineRule="auto"/>
                    <w:ind w:right="102"/>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With regard to locations protected pursuant to Section 165-16(H(1)-(11), the applicant demonstrates that the </w:t>
                  </w:r>
                  <w:r w:rsidRPr="0055385A">
                    <w:rPr>
                      <w:rFonts w:ascii="Times New Roman" w:hAnsi="Times New Roman" w:cs="Times New Roman"/>
                      <w:b/>
                      <w:spacing w:val="-1"/>
                      <w:sz w:val="24"/>
                      <w:szCs w:val="24"/>
                    </w:rPr>
                    <w:t>Marijuana Business</w:t>
                  </w:r>
                  <w:r w:rsidRPr="0055385A" w:rsidDel="0006038C">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 xml:space="preserve">will employ adequate security measures to prevent diversion of </w:t>
                  </w:r>
                  <w:r w:rsidRPr="0055385A">
                    <w:rPr>
                      <w:rFonts w:ascii="Times New Roman" w:hAnsi="Times New Roman" w:cs="Times New Roman"/>
                      <w:strike/>
                      <w:color w:val="000000"/>
                      <w:sz w:val="24"/>
                      <w:szCs w:val="24"/>
                    </w:rPr>
                    <w:t xml:space="preserve">medical </w:t>
                  </w:r>
                  <w:r w:rsidRPr="0055385A">
                    <w:rPr>
                      <w:rFonts w:ascii="Times New Roman" w:hAnsi="Times New Roman" w:cs="Times New Roman"/>
                      <w:color w:val="000000"/>
                      <w:sz w:val="24"/>
                      <w:szCs w:val="24"/>
                    </w:rPr>
                    <w:t xml:space="preserve">marijuana to </w:t>
                  </w:r>
                  <w:r w:rsidRPr="0055385A">
                    <w:rPr>
                      <w:rFonts w:ascii="Times New Roman" w:hAnsi="Times New Roman" w:cs="Times New Roman"/>
                      <w:b/>
                      <w:color w:val="000000"/>
                      <w:sz w:val="24"/>
                      <w:szCs w:val="24"/>
                    </w:rPr>
                    <w:t>unauthorized</w:t>
                  </w:r>
                  <w:r w:rsidRPr="0055385A">
                    <w:rPr>
                      <w:rFonts w:ascii="Times New Roman" w:hAnsi="Times New Roman" w:cs="Times New Roman"/>
                      <w:color w:val="000000"/>
                      <w:sz w:val="24"/>
                      <w:szCs w:val="24"/>
                    </w:rPr>
                    <w:t xml:space="preserve"> minors</w:t>
                  </w:r>
                  <w:r w:rsidRPr="0055385A">
                    <w:rPr>
                      <w:rFonts w:ascii="Times New Roman" w:hAnsi="Times New Roman" w:cs="Times New Roman"/>
                      <w:strike/>
                      <w:color w:val="000000"/>
                      <w:sz w:val="24"/>
                      <w:szCs w:val="24"/>
                    </w:rPr>
                    <w:t xml:space="preserve"> who are not qualifying patients pursuant to 105 CMR 725.004</w:t>
                  </w:r>
                  <w:r w:rsidRPr="0055385A">
                    <w:rPr>
                      <w:rFonts w:ascii="Times New Roman" w:hAnsi="Times New Roman" w:cs="Times New Roman"/>
                      <w:color w:val="000000"/>
                      <w:sz w:val="24"/>
                      <w:szCs w:val="24"/>
                    </w:rPr>
                    <w:t>.</w:t>
                  </w:r>
                </w:p>
              </w:tc>
            </w:tr>
          </w:tbl>
          <w:p w14:paraId="6A8950E4" w14:textId="77777777" w:rsidR="00D63600" w:rsidRPr="0055385A" w:rsidRDefault="00D63600" w:rsidP="0077013D">
            <w:pPr>
              <w:rPr>
                <w:rFonts w:ascii="Times New Roman" w:hAnsi="Times New Roman" w:cs="Times New Roman"/>
                <w:sz w:val="24"/>
                <w:szCs w:val="24"/>
              </w:rPr>
            </w:pPr>
          </w:p>
        </w:tc>
      </w:tr>
      <w:tr w:rsidR="00D63600" w:rsidRPr="0055385A" w14:paraId="59B332D8" w14:textId="77777777" w:rsidTr="0077013D">
        <w:trPr>
          <w:tblCellSpacing w:w="0" w:type="dxa"/>
        </w:trPr>
        <w:tc>
          <w:tcPr>
            <w:tcW w:w="449" w:type="dxa"/>
          </w:tcPr>
          <w:p w14:paraId="2F321D8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J.</w:t>
            </w:r>
          </w:p>
        </w:tc>
        <w:tc>
          <w:tcPr>
            <w:tcW w:w="8911" w:type="dxa"/>
            <w:vAlign w:val="center"/>
          </w:tcPr>
          <w:p w14:paraId="30A44F04" w14:textId="77777777" w:rsidR="00D63600" w:rsidRDefault="00D63600" w:rsidP="0077013D">
            <w:pPr>
              <w:widowControl w:val="0"/>
              <w:autoSpaceDE w:val="0"/>
              <w:autoSpaceDN w:val="0"/>
              <w:adjustRightInd w:val="0"/>
              <w:spacing w:line="246" w:lineRule="auto"/>
              <w:ind w:right="64"/>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Visibility:</w:t>
            </w:r>
            <w:r w:rsidRPr="0055385A">
              <w:rPr>
                <w:rFonts w:ascii="Times New Roman" w:hAnsi="Times New Roman" w:cs="Times New Roman"/>
                <w:b/>
                <w:bCs/>
                <w:spacing w:val="-1"/>
                <w:sz w:val="24"/>
                <w:szCs w:val="24"/>
              </w:rPr>
              <w:t xml:space="preserve"> </w:t>
            </w:r>
            <w:r w:rsidRPr="0055385A">
              <w:rPr>
                <w:rFonts w:ascii="Times New Roman" w:hAnsi="Times New Roman" w:cs="Times New Roman"/>
                <w:color w:val="000000"/>
                <w:sz w:val="24"/>
                <w:szCs w:val="24"/>
              </w:rPr>
              <w:t xml:space="preserve">There shall be no visual proof or visibility of use activities, products or treatment occurring within or on the premises of a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color w:val="000000"/>
                <w:sz w:val="24"/>
                <w:szCs w:val="24"/>
              </w:rPr>
              <w:t xml:space="preserve">RMD </w:t>
            </w:r>
            <w:r w:rsidRPr="0055385A">
              <w:rPr>
                <w:rFonts w:ascii="Times New Roman" w:hAnsi="Times New Roman" w:cs="Times New Roman"/>
                <w:color w:val="000000"/>
                <w:sz w:val="24"/>
                <w:szCs w:val="24"/>
              </w:rPr>
              <w:t>from the exterior of such facility or premises.</w:t>
            </w:r>
          </w:p>
          <w:p w14:paraId="2A78070C" w14:textId="77777777" w:rsidR="00D63600" w:rsidRPr="0055385A" w:rsidRDefault="00D63600" w:rsidP="0077013D">
            <w:pPr>
              <w:widowControl w:val="0"/>
              <w:autoSpaceDE w:val="0"/>
              <w:autoSpaceDN w:val="0"/>
              <w:adjustRightInd w:val="0"/>
              <w:spacing w:line="246" w:lineRule="auto"/>
              <w:ind w:right="64"/>
              <w:rPr>
                <w:rFonts w:ascii="Times New Roman" w:hAnsi="Times New Roman" w:cs="Times New Roman"/>
                <w:b/>
                <w:bCs/>
                <w:sz w:val="24"/>
                <w:szCs w:val="24"/>
              </w:rPr>
            </w:pPr>
          </w:p>
        </w:tc>
      </w:tr>
    </w:tbl>
    <w:p w14:paraId="4AB2805B"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165-162 Special Permit Review Procedures and Criteria.</w:t>
      </w:r>
    </w:p>
    <w:p w14:paraId="3CF2EE83"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spacing w:val="-3"/>
          <w:sz w:val="24"/>
          <w:szCs w:val="24"/>
        </w:rPr>
        <w:t xml:space="preserve">The SPGA may grant a Special Permit and a Site Plan Approval and require that certain requirements be met as conditions of approval.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8"/>
        <w:gridCol w:w="8982"/>
      </w:tblGrid>
      <w:tr w:rsidR="00D63600" w:rsidRPr="0055385A" w14:paraId="4D93C9A0" w14:textId="77777777" w:rsidTr="0077013D">
        <w:trPr>
          <w:tblCellSpacing w:w="0" w:type="dxa"/>
        </w:trPr>
        <w:tc>
          <w:tcPr>
            <w:tcW w:w="378" w:type="dxa"/>
          </w:tcPr>
          <w:p w14:paraId="4EB4EE0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982" w:type="dxa"/>
            <w:vAlign w:val="center"/>
          </w:tcPr>
          <w:p w14:paraId="0E1D8075"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Procedure:</w:t>
            </w:r>
            <w:r w:rsidRPr="0055385A">
              <w:rPr>
                <w:rFonts w:ascii="Times New Roman" w:hAnsi="Times New Roman" w:cs="Times New Roman"/>
                <w:sz w:val="24"/>
                <w:szCs w:val="24"/>
              </w:rPr>
              <w:t xml:space="preserve"> </w:t>
            </w:r>
          </w:p>
          <w:p w14:paraId="1CD5B52A"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1"/>
                <w:sz w:val="24"/>
                <w:szCs w:val="24"/>
              </w:rPr>
              <w:t xml:space="preserve">The Planning Board shall be the Special Permit Granting Authority (SPGA) for a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sidDel="002E5118">
              <w:rPr>
                <w:rFonts w:ascii="Times New Roman" w:hAnsi="Times New Roman" w:cs="Times New Roman"/>
                <w:b/>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special permit application.</w:t>
            </w:r>
          </w:p>
        </w:tc>
      </w:tr>
      <w:tr w:rsidR="00D63600" w:rsidRPr="0055385A" w14:paraId="488787E4" w14:textId="77777777" w:rsidTr="0077013D">
        <w:trPr>
          <w:tblCellSpacing w:w="0" w:type="dxa"/>
        </w:trPr>
        <w:tc>
          <w:tcPr>
            <w:tcW w:w="378" w:type="dxa"/>
          </w:tcPr>
          <w:p w14:paraId="39AACFE6"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982" w:type="dxa"/>
            <w:vAlign w:val="center"/>
          </w:tcPr>
          <w:p w14:paraId="68F67D0C" w14:textId="77777777" w:rsidR="00D63600" w:rsidRPr="0055385A" w:rsidRDefault="00D63600" w:rsidP="0077013D">
            <w:pPr>
              <w:rPr>
                <w:rFonts w:ascii="Times New Roman" w:hAnsi="Times New Roman" w:cs="Times New Roman"/>
                <w:spacing w:val="-3"/>
                <w:sz w:val="24"/>
                <w:szCs w:val="24"/>
              </w:rPr>
            </w:pPr>
            <w:r w:rsidRPr="0055385A">
              <w:rPr>
                <w:rFonts w:ascii="Times New Roman" w:hAnsi="Times New Roman" w:cs="Times New Roman"/>
                <w:spacing w:val="-3"/>
                <w:sz w:val="24"/>
                <w:szCs w:val="24"/>
              </w:rPr>
              <w:t xml:space="preserve">Criteria: </w:t>
            </w:r>
          </w:p>
          <w:p w14:paraId="53283509" w14:textId="77777777" w:rsidR="00D63600" w:rsidRPr="0055385A" w:rsidRDefault="00D63600" w:rsidP="0077013D">
            <w:pPr>
              <w:rPr>
                <w:rFonts w:ascii="Times New Roman" w:hAnsi="Times New Roman" w:cs="Times New Roman"/>
                <w:b/>
                <w:spacing w:val="-3"/>
                <w:sz w:val="24"/>
                <w:szCs w:val="24"/>
              </w:rPr>
            </w:pPr>
            <w:r w:rsidRPr="0055385A">
              <w:rPr>
                <w:rFonts w:ascii="Times New Roman" w:hAnsi="Times New Roman" w:cs="Times New Roman"/>
                <w:spacing w:val="-1"/>
                <w:sz w:val="24"/>
                <w:szCs w:val="24"/>
              </w:rPr>
              <w:t xml:space="preserve">In the review and evaluation of an application and in making a final determination in writing, the SPGA shall consider but not be limited to the following as it pertains to a </w:t>
            </w:r>
            <w:r w:rsidRPr="0055385A">
              <w:rPr>
                <w:rFonts w:ascii="Times New Roman" w:hAnsi="Times New Roman" w:cs="Times New Roman"/>
                <w:b/>
                <w:spacing w:val="-1"/>
                <w:sz w:val="24"/>
                <w:szCs w:val="24"/>
              </w:rPr>
              <w:t>Marijuana 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Registered Marijuana Dispensary</w:t>
            </w:r>
            <w:r w:rsidRPr="0055385A">
              <w:rPr>
                <w:rFonts w:ascii="Times New Roman" w:hAnsi="Times New Roman" w:cs="Times New Roman"/>
                <w:spacing w:val="-1"/>
                <w:sz w:val="24"/>
                <w:szCs w:val="24"/>
              </w:rPr>
              <w:t>;</w:t>
            </w:r>
          </w:p>
        </w:tc>
      </w:tr>
      <w:tr w:rsidR="00D63600" w:rsidRPr="0055385A" w14:paraId="71180A72" w14:textId="77777777" w:rsidTr="0077013D">
        <w:trPr>
          <w:tblCellSpacing w:w="0" w:type="dxa"/>
        </w:trPr>
        <w:tc>
          <w:tcPr>
            <w:tcW w:w="378" w:type="dxa"/>
          </w:tcPr>
          <w:p w14:paraId="127505B4"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48"/>
              <w:gridCol w:w="8314"/>
            </w:tblGrid>
            <w:tr w:rsidR="00D63600" w:rsidRPr="0055385A" w14:paraId="5DFF76F8" w14:textId="77777777" w:rsidTr="0077013D">
              <w:trPr>
                <w:tblCellSpacing w:w="0" w:type="dxa"/>
              </w:trPr>
              <w:tc>
                <w:tcPr>
                  <w:tcW w:w="472" w:type="dxa"/>
                </w:tcPr>
                <w:p w14:paraId="2E6895F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36" w:type="dxa"/>
                  <w:vAlign w:val="center"/>
                </w:tcPr>
                <w:p w14:paraId="7D4F15A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Complies with all requirements set forth in this section;</w:t>
                  </w:r>
                </w:p>
              </w:tc>
            </w:tr>
            <w:tr w:rsidR="00D63600" w:rsidRPr="0055385A" w14:paraId="7A52154A" w14:textId="77777777" w:rsidTr="0077013D">
              <w:trPr>
                <w:tblCellSpacing w:w="0" w:type="dxa"/>
              </w:trPr>
              <w:tc>
                <w:tcPr>
                  <w:tcW w:w="472" w:type="dxa"/>
                </w:tcPr>
                <w:p w14:paraId="2C84024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36" w:type="dxa"/>
                  <w:vAlign w:val="center"/>
                </w:tcPr>
                <w:p w14:paraId="5F5927A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visual impact by controlling off-site visibility of parking, storage, or other outdoor service areas viewed from public ways and places or land residentially used or zoned;</w:t>
                  </w:r>
                </w:p>
              </w:tc>
            </w:tr>
            <w:tr w:rsidR="00D63600" w:rsidRPr="0055385A" w14:paraId="59628AD9" w14:textId="77777777" w:rsidTr="0077013D">
              <w:trPr>
                <w:tblCellSpacing w:w="0" w:type="dxa"/>
              </w:trPr>
              <w:tc>
                <w:tcPr>
                  <w:tcW w:w="472" w:type="dxa"/>
                </w:tcPr>
                <w:p w14:paraId="3A07B4D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36" w:type="dxa"/>
                  <w:vAlign w:val="center"/>
                </w:tcPr>
                <w:p w14:paraId="54B25B3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Provides adequate storm water management and other utilities consistent with the functional requirements of the Town of Georgetown Subdivision Rules and Regulations, Department of Environmental Protection, Massachusetts Stormwater Management Handbook (as revised);</w:t>
                  </w:r>
                </w:p>
              </w:tc>
            </w:tr>
            <w:tr w:rsidR="00D63600" w:rsidRPr="0055385A" w14:paraId="4D784C65" w14:textId="77777777" w:rsidTr="0077013D">
              <w:trPr>
                <w:tblCellSpacing w:w="0" w:type="dxa"/>
              </w:trPr>
              <w:tc>
                <w:tcPr>
                  <w:tcW w:w="472" w:type="dxa"/>
                </w:tcPr>
                <w:p w14:paraId="34758B5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36" w:type="dxa"/>
                  <w:vAlign w:val="center"/>
                </w:tcPr>
                <w:p w14:paraId="1C6E45C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Maximizes pedestrian and vehicular safety on-site, including points of ingress and egress;</w:t>
                  </w:r>
                </w:p>
              </w:tc>
            </w:tr>
            <w:tr w:rsidR="00D63600" w:rsidRPr="0055385A" w14:paraId="024380F5" w14:textId="77777777" w:rsidTr="0077013D">
              <w:trPr>
                <w:tblCellSpacing w:w="0" w:type="dxa"/>
              </w:trPr>
              <w:tc>
                <w:tcPr>
                  <w:tcW w:w="472" w:type="dxa"/>
                </w:tcPr>
                <w:p w14:paraId="1B179BC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36" w:type="dxa"/>
                  <w:vAlign w:val="center"/>
                </w:tcPr>
                <w:p w14:paraId="73BF058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glare from headlights and lighting intrusion;</w:t>
                  </w:r>
                </w:p>
              </w:tc>
            </w:tr>
            <w:tr w:rsidR="00D63600" w:rsidRPr="0055385A" w14:paraId="23D55EF8" w14:textId="77777777" w:rsidTr="0077013D">
              <w:trPr>
                <w:tblCellSpacing w:w="0" w:type="dxa"/>
              </w:trPr>
              <w:tc>
                <w:tcPr>
                  <w:tcW w:w="472" w:type="dxa"/>
                </w:tcPr>
                <w:p w14:paraId="72B6EEF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36" w:type="dxa"/>
                  <w:vAlign w:val="center"/>
                </w:tcPr>
                <w:p w14:paraId="6EFABA9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Minimizes unreasonable departure from character, materials, and scale of buildings in the vicinity, as viewed from public ways and places or premises residentially used or zoned;</w:t>
                  </w:r>
                </w:p>
              </w:tc>
            </w:tr>
            <w:tr w:rsidR="00D63600" w:rsidRPr="0055385A" w14:paraId="5D8DF39A" w14:textId="77777777" w:rsidTr="0077013D">
              <w:trPr>
                <w:tblCellSpacing w:w="0" w:type="dxa"/>
              </w:trPr>
              <w:tc>
                <w:tcPr>
                  <w:tcW w:w="472" w:type="dxa"/>
                </w:tcPr>
                <w:p w14:paraId="4BA90C6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36" w:type="dxa"/>
                  <w:vAlign w:val="center"/>
                </w:tcPr>
                <w:p w14:paraId="2F4DFA7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Ensures compliance with the provisions of the Town of Georgetown’s Zoning Bylaw, including parking, signs, landscaping, environmental standards and other pertinent sections;</w:t>
                  </w:r>
                </w:p>
              </w:tc>
            </w:tr>
            <w:tr w:rsidR="00D63600" w:rsidRPr="0055385A" w14:paraId="65D25220" w14:textId="77777777" w:rsidTr="0077013D">
              <w:trPr>
                <w:tblCellSpacing w:w="0" w:type="dxa"/>
              </w:trPr>
              <w:tc>
                <w:tcPr>
                  <w:tcW w:w="472" w:type="dxa"/>
                </w:tcPr>
                <w:p w14:paraId="29C7556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836" w:type="dxa"/>
                  <w:vAlign w:val="center"/>
                </w:tcPr>
                <w:p w14:paraId="5F233C6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Specific use is an appropriate location for such a use; </w:t>
                  </w:r>
                </w:p>
              </w:tc>
            </w:tr>
            <w:tr w:rsidR="00D63600" w:rsidRPr="0055385A" w14:paraId="44ED1F63" w14:textId="77777777" w:rsidTr="0077013D">
              <w:trPr>
                <w:tblCellSpacing w:w="0" w:type="dxa"/>
              </w:trPr>
              <w:tc>
                <w:tcPr>
                  <w:tcW w:w="472" w:type="dxa"/>
                </w:tcPr>
                <w:p w14:paraId="50A593B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836" w:type="dxa"/>
                  <w:vAlign w:val="center"/>
                </w:tcPr>
                <w:p w14:paraId="7B213B4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Nuisance is not expected to be created by the use;</w:t>
                  </w:r>
                </w:p>
              </w:tc>
            </w:tr>
            <w:tr w:rsidR="00D63600" w:rsidRPr="0055385A" w14:paraId="4DDE72C8" w14:textId="77777777" w:rsidTr="0077013D">
              <w:trPr>
                <w:tblCellSpacing w:w="0" w:type="dxa"/>
              </w:trPr>
              <w:tc>
                <w:tcPr>
                  <w:tcW w:w="472" w:type="dxa"/>
                </w:tcPr>
                <w:p w14:paraId="57DA032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836" w:type="dxa"/>
                  <w:vAlign w:val="center"/>
                </w:tcPr>
                <w:p w14:paraId="61B73E5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Provides adequate access to each structure for emergency service equipment;</w:t>
                  </w:r>
                </w:p>
              </w:tc>
            </w:tr>
            <w:tr w:rsidR="00D63600" w:rsidRPr="0055385A" w14:paraId="3D89FF52" w14:textId="77777777" w:rsidTr="0077013D">
              <w:trPr>
                <w:tblCellSpacing w:w="0" w:type="dxa"/>
              </w:trPr>
              <w:tc>
                <w:tcPr>
                  <w:tcW w:w="472" w:type="dxa"/>
                </w:tcPr>
                <w:p w14:paraId="69E635D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(11)</w:t>
                  </w:r>
                </w:p>
              </w:tc>
              <w:tc>
                <w:tcPr>
                  <w:tcW w:w="7836" w:type="dxa"/>
                  <w:vAlign w:val="center"/>
                </w:tcPr>
                <w:p w14:paraId="3FABD15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Facility shall be constructed and operated in a manner that minimizes adverse visual, safety and environmental impacts;</w:t>
                  </w:r>
                </w:p>
              </w:tc>
            </w:tr>
            <w:tr w:rsidR="00D63600" w:rsidRPr="0055385A" w14:paraId="2DB3F80F" w14:textId="77777777" w:rsidTr="0077013D">
              <w:trPr>
                <w:tblCellSpacing w:w="0" w:type="dxa"/>
              </w:trPr>
              <w:tc>
                <w:tcPr>
                  <w:tcW w:w="472" w:type="dxa"/>
                </w:tcPr>
                <w:p w14:paraId="7214C00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(12)</w:t>
                  </w:r>
                </w:p>
              </w:tc>
              <w:tc>
                <w:tcPr>
                  <w:tcW w:w="7836" w:type="dxa"/>
                  <w:vAlign w:val="center"/>
                </w:tcPr>
                <w:p w14:paraId="2117EB8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Proposed </w:t>
                  </w:r>
                  <w:r w:rsidRPr="0055385A">
                    <w:rPr>
                      <w:rFonts w:ascii="Times New Roman" w:hAnsi="Times New Roman" w:cs="Times New Roman"/>
                      <w:b/>
                      <w:spacing w:val="-1"/>
                      <w:sz w:val="24"/>
                      <w:szCs w:val="24"/>
                    </w:rPr>
                    <w:t>Marijuana Business</w:t>
                  </w:r>
                  <w:r w:rsidRPr="0055385A" w:rsidDel="002E5118">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RMD use shall</w:t>
                  </w:r>
                  <w:r w:rsidRPr="0055385A">
                    <w:rPr>
                      <w:rFonts w:ascii="Times New Roman" w:hAnsi="Times New Roman" w:cs="Times New Roman"/>
                      <w:bCs/>
                      <w:color w:val="000000"/>
                      <w:spacing w:val="-1"/>
                      <w:sz w:val="24"/>
                      <w:szCs w:val="24"/>
                    </w:rPr>
                    <w:t xml:space="preserve"> does not create a nuisance to abutters or to the surrounding area, or which creates any hazard, including but not limited to, fire, explosion, fumes, gas, smoke, odors, obnoxious dust, vapors, offensive noise or vibration, flashes, glare, objectionable effluent or electrical interference, which may impair the normal use and peaceful enjoyment of any property, structure or dwelling in the area.</w:t>
                  </w:r>
                </w:p>
              </w:tc>
            </w:tr>
          </w:tbl>
          <w:p w14:paraId="6C4012A4" w14:textId="77777777" w:rsidR="00D63600" w:rsidRPr="0055385A" w:rsidRDefault="00D63600" w:rsidP="0077013D">
            <w:pPr>
              <w:widowControl w:val="0"/>
              <w:autoSpaceDE w:val="0"/>
              <w:autoSpaceDN w:val="0"/>
              <w:adjustRightInd w:val="0"/>
              <w:spacing w:before="18"/>
              <w:ind w:right="-20"/>
              <w:rPr>
                <w:rFonts w:ascii="Times New Roman" w:hAnsi="Times New Roman" w:cs="Times New Roman"/>
                <w:spacing w:val="-3"/>
                <w:sz w:val="24"/>
                <w:szCs w:val="24"/>
              </w:rPr>
            </w:pPr>
          </w:p>
        </w:tc>
      </w:tr>
      <w:tr w:rsidR="00D63600" w:rsidRPr="0055385A" w14:paraId="4979C3DF" w14:textId="77777777" w:rsidTr="0077013D">
        <w:trPr>
          <w:tblCellSpacing w:w="0" w:type="dxa"/>
        </w:trPr>
        <w:tc>
          <w:tcPr>
            <w:tcW w:w="378" w:type="dxa"/>
          </w:tcPr>
          <w:p w14:paraId="4255B4C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982" w:type="dxa"/>
            <w:vAlign w:val="center"/>
          </w:tcPr>
          <w:p w14:paraId="6D04BF0F"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Special</w:t>
            </w:r>
            <w:r w:rsidRPr="0055385A">
              <w:rPr>
                <w:rFonts w:ascii="Times New Roman" w:hAnsi="Times New Roman" w:cs="Times New Roman"/>
                <w:sz w:val="24"/>
                <w:szCs w:val="24"/>
              </w:rPr>
              <w:t xml:space="preserve"> </w:t>
            </w:r>
            <w:r w:rsidRPr="0055385A">
              <w:rPr>
                <w:rFonts w:ascii="Times New Roman" w:hAnsi="Times New Roman" w:cs="Times New Roman"/>
                <w:spacing w:val="-3"/>
                <w:sz w:val="24"/>
                <w:szCs w:val="24"/>
              </w:rPr>
              <w:t>Permit Conditions:</w:t>
            </w:r>
            <w:r w:rsidRPr="0055385A">
              <w:rPr>
                <w:rFonts w:ascii="Times New Roman" w:hAnsi="Times New Roman" w:cs="Times New Roman"/>
                <w:sz w:val="24"/>
                <w:szCs w:val="24"/>
              </w:rPr>
              <w:t xml:space="preserve">   </w:t>
            </w:r>
          </w:p>
          <w:p w14:paraId="6A2285F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sz w:val="24"/>
                <w:szCs w:val="24"/>
              </w:rPr>
              <w:t>T</w:t>
            </w:r>
            <w:r w:rsidRPr="0055385A">
              <w:rPr>
                <w:rFonts w:ascii="Times New Roman" w:hAnsi="Times New Roman" w:cs="Times New Roman"/>
                <w:spacing w:val="-1"/>
                <w:sz w:val="24"/>
                <w:szCs w:val="24"/>
              </w:rPr>
              <w:t xml:space="preserve">he SPGA may impose conditions reasonably appropriate to improve site design, traffic flow, public safety, protect water quality, air quality, and significant environmental resources, preserve the character of the surrounding area and otherwise serve the purpose of this section.  In addition to any specific conditions applicable to the applicant’s </w:t>
            </w:r>
            <w:r w:rsidRPr="0055385A">
              <w:rPr>
                <w:rFonts w:ascii="Times New Roman" w:hAnsi="Times New Roman" w:cs="Times New Roman"/>
                <w:b/>
                <w:spacing w:val="-1"/>
                <w:sz w:val="24"/>
                <w:szCs w:val="24"/>
              </w:rPr>
              <w:t>Marijuana</w:t>
            </w:r>
            <w:r w:rsidRPr="0055385A">
              <w:rPr>
                <w:rFonts w:ascii="Times New Roman" w:hAnsi="Times New Roman" w:cs="Times New Roman"/>
                <w:spacing w:val="-1"/>
                <w:sz w:val="24"/>
                <w:szCs w:val="24"/>
              </w:rPr>
              <w:t xml:space="preserve"> </w:t>
            </w:r>
            <w:r w:rsidRPr="0055385A">
              <w:rPr>
                <w:rFonts w:ascii="Times New Roman" w:hAnsi="Times New Roman" w:cs="Times New Roman"/>
                <w:b/>
                <w:spacing w:val="-1"/>
                <w:sz w:val="24"/>
                <w:szCs w:val="24"/>
              </w:rPr>
              <w:t>Business</w:t>
            </w:r>
            <w:r w:rsidRPr="0055385A">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RMD</w:t>
            </w:r>
            <w:r w:rsidRPr="0055385A">
              <w:rPr>
                <w:rFonts w:ascii="Times New Roman" w:hAnsi="Times New Roman" w:cs="Times New Roman"/>
                <w:spacing w:val="-1"/>
                <w:sz w:val="24"/>
                <w:szCs w:val="24"/>
              </w:rPr>
              <w:t>, the SPGA may include the following  conditions in any special permit granted under this Bylaw;</w:t>
            </w:r>
          </w:p>
        </w:tc>
      </w:tr>
      <w:tr w:rsidR="00D63600" w:rsidRPr="0055385A" w14:paraId="5B2E1597" w14:textId="77777777" w:rsidTr="0077013D">
        <w:trPr>
          <w:tblCellSpacing w:w="0" w:type="dxa"/>
        </w:trPr>
        <w:tc>
          <w:tcPr>
            <w:tcW w:w="378" w:type="dxa"/>
          </w:tcPr>
          <w:p w14:paraId="5F5C20DF"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04"/>
              <w:gridCol w:w="8358"/>
            </w:tblGrid>
            <w:tr w:rsidR="00D63600" w:rsidRPr="0055385A" w14:paraId="32631472" w14:textId="77777777" w:rsidTr="0077013D">
              <w:trPr>
                <w:tblCellSpacing w:w="0" w:type="dxa"/>
              </w:trPr>
              <w:tc>
                <w:tcPr>
                  <w:tcW w:w="472" w:type="dxa"/>
                </w:tcPr>
                <w:p w14:paraId="6C65E33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25" w:type="dxa"/>
                  <w:vAlign w:val="center"/>
                </w:tcPr>
                <w:p w14:paraId="1BCA13B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Hours of Operation, including dispatch of home deliveries;</w:t>
                  </w:r>
                </w:p>
              </w:tc>
            </w:tr>
            <w:tr w:rsidR="00D63600" w:rsidRPr="0055385A" w14:paraId="39232AE2" w14:textId="77777777" w:rsidTr="0077013D">
              <w:trPr>
                <w:tblCellSpacing w:w="0" w:type="dxa"/>
              </w:trPr>
              <w:tc>
                <w:tcPr>
                  <w:tcW w:w="472" w:type="dxa"/>
                </w:tcPr>
                <w:p w14:paraId="1E141F6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25" w:type="dxa"/>
                  <w:vAlign w:val="center"/>
                </w:tcPr>
                <w:p w14:paraId="0505588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file a copy of any Incident Report required under </w:t>
                  </w:r>
                  <w:r w:rsidRPr="0055385A">
                    <w:rPr>
                      <w:rFonts w:ascii="Times New Roman" w:hAnsi="Times New Roman" w:cs="Times New Roman"/>
                      <w:b/>
                      <w:bCs/>
                      <w:color w:val="000000"/>
                      <w:spacing w:val="-1"/>
                      <w:sz w:val="24"/>
                      <w:szCs w:val="24"/>
                    </w:rPr>
                    <w:t>regulations promulgated in accordance with G.L. c.94C, G.L. c. 94G, or G.L. c.94I,</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105 CMR 725.110(F) </w:t>
                  </w:r>
                  <w:r w:rsidRPr="0055385A">
                    <w:rPr>
                      <w:rFonts w:ascii="Times New Roman" w:hAnsi="Times New Roman" w:cs="Times New Roman"/>
                      <w:bCs/>
                      <w:color w:val="000000"/>
                      <w:spacing w:val="-1"/>
                      <w:sz w:val="24"/>
                      <w:szCs w:val="24"/>
                    </w:rPr>
                    <w:t xml:space="preserve">with the Zoning Enforcement Officer and the SPGA within 24 hours of creation by the </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Such reports may be redacted as necessary to comply with any applicable state or federal laws and regulations;</w:t>
                  </w:r>
                </w:p>
              </w:tc>
            </w:tr>
            <w:tr w:rsidR="00D63600" w:rsidRPr="0055385A" w14:paraId="7105E1F9" w14:textId="77777777" w:rsidTr="0077013D">
              <w:trPr>
                <w:tblCellSpacing w:w="0" w:type="dxa"/>
              </w:trPr>
              <w:tc>
                <w:tcPr>
                  <w:tcW w:w="472" w:type="dxa"/>
                </w:tcPr>
                <w:p w14:paraId="1530FE24"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25" w:type="dxa"/>
                  <w:vAlign w:val="center"/>
                </w:tcPr>
                <w:p w14:paraId="13925CF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file a copy of any summary cease and desist order, cease and desist order, quarantine order, summary suspension order, order limiting sales, notice of a hearing, or final action issued by DPH or the Division of Administrative Law Appeals, as applicable, regarding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 xml:space="preserve">with the Zoning Enforcement Officer and SPGA within 48 hours of receipt by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5C6CF7E1" w14:textId="77777777" w:rsidTr="0077013D">
              <w:trPr>
                <w:tblCellSpacing w:w="0" w:type="dxa"/>
              </w:trPr>
              <w:tc>
                <w:tcPr>
                  <w:tcW w:w="472" w:type="dxa"/>
                </w:tcPr>
                <w:p w14:paraId="09BAF0A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25" w:type="dxa"/>
                  <w:vAlign w:val="center"/>
                </w:tcPr>
                <w:p w14:paraId="63AF701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special permit shall lapse within five years of its issuance.  If the permit holder wishes to renew the special permit, an application to renew the special permit must be submitted at least 120 days prior to the expiration of the special permit;</w:t>
                  </w:r>
                </w:p>
              </w:tc>
            </w:tr>
            <w:tr w:rsidR="00D63600" w:rsidRPr="0055385A" w14:paraId="7CD691AA" w14:textId="77777777" w:rsidTr="0077013D">
              <w:trPr>
                <w:tblCellSpacing w:w="0" w:type="dxa"/>
              </w:trPr>
              <w:tc>
                <w:tcPr>
                  <w:tcW w:w="472" w:type="dxa"/>
                </w:tcPr>
                <w:p w14:paraId="5B6E496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25" w:type="dxa"/>
                  <w:vAlign w:val="center"/>
                </w:tcPr>
                <w:p w14:paraId="3103E0D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special permit shall be limited to the current applicant and shall lapse if the permit holder ceases operating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428C4FB1" w14:textId="77777777" w:rsidTr="0077013D">
              <w:trPr>
                <w:tblCellSpacing w:w="0" w:type="dxa"/>
              </w:trPr>
              <w:tc>
                <w:tcPr>
                  <w:tcW w:w="472" w:type="dxa"/>
                </w:tcPr>
                <w:p w14:paraId="4E9F31F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25" w:type="dxa"/>
                  <w:vAlign w:val="center"/>
                </w:tcPr>
                <w:p w14:paraId="4C4D0A2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special permit shall lapse upon the expiration or termination of the applicant’s registration by Department of Public Health (“DPH”) </w:t>
                  </w:r>
                  <w:r w:rsidRPr="0055385A">
                    <w:rPr>
                      <w:rFonts w:ascii="Times New Roman" w:hAnsi="Times New Roman" w:cs="Times New Roman"/>
                      <w:b/>
                      <w:bCs/>
                      <w:color w:val="000000"/>
                      <w:spacing w:val="-1"/>
                      <w:sz w:val="24"/>
                      <w:szCs w:val="24"/>
                    </w:rPr>
                    <w:t>or the Cannabis Control</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Commission (“CCC”)</w:t>
                  </w:r>
                  <w:r w:rsidRPr="0055385A">
                    <w:rPr>
                      <w:rFonts w:ascii="Times New Roman" w:hAnsi="Times New Roman" w:cs="Times New Roman"/>
                      <w:bCs/>
                      <w:color w:val="000000"/>
                      <w:spacing w:val="-1"/>
                      <w:sz w:val="24"/>
                      <w:szCs w:val="24"/>
                    </w:rPr>
                    <w:t>;</w:t>
                  </w:r>
                </w:p>
              </w:tc>
            </w:tr>
            <w:tr w:rsidR="00D63600" w:rsidRPr="0055385A" w14:paraId="187DC8BC" w14:textId="77777777" w:rsidTr="0077013D">
              <w:trPr>
                <w:tblCellSpacing w:w="0" w:type="dxa"/>
              </w:trPr>
              <w:tc>
                <w:tcPr>
                  <w:tcW w:w="472" w:type="dxa"/>
                </w:tcPr>
                <w:p w14:paraId="1BDA0FF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25" w:type="dxa"/>
                  <w:vAlign w:val="center"/>
                </w:tcPr>
                <w:p w14:paraId="17A4632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permit holder shall notify the Zoning Enforcement Officer and SPGA in writing within 48 hours of the cessation of operation of the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or the expiration or termination of the permit holder’s registration with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w:t>
                  </w:r>
                </w:p>
              </w:tc>
            </w:tr>
          </w:tbl>
          <w:p w14:paraId="2C8A92CA" w14:textId="77777777" w:rsidR="00D63600" w:rsidRPr="0055385A" w:rsidRDefault="00D63600" w:rsidP="0077013D">
            <w:pPr>
              <w:rPr>
                <w:rFonts w:ascii="Times New Roman" w:hAnsi="Times New Roman" w:cs="Times New Roman"/>
                <w:sz w:val="24"/>
                <w:szCs w:val="24"/>
              </w:rPr>
            </w:pPr>
          </w:p>
        </w:tc>
      </w:tr>
      <w:tr w:rsidR="00D63600" w:rsidRPr="0055385A" w14:paraId="769D7A8E" w14:textId="77777777" w:rsidTr="0077013D">
        <w:trPr>
          <w:tblCellSpacing w:w="0" w:type="dxa"/>
        </w:trPr>
        <w:tc>
          <w:tcPr>
            <w:tcW w:w="378" w:type="dxa"/>
          </w:tcPr>
          <w:p w14:paraId="11FF234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982" w:type="dxa"/>
            <w:vAlign w:val="center"/>
          </w:tcPr>
          <w:p w14:paraId="03F8A047"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Application:</w:t>
            </w:r>
            <w:r w:rsidRPr="0055385A">
              <w:rPr>
                <w:rFonts w:ascii="Times New Roman" w:hAnsi="Times New Roman" w:cs="Times New Roman"/>
                <w:sz w:val="24"/>
                <w:szCs w:val="24"/>
              </w:rPr>
              <w:t xml:space="preserve"> </w:t>
            </w:r>
          </w:p>
          <w:p w14:paraId="74297C96"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In addition to the materials required under Town of Georgetown Article XIII of Chapter 165, the applicant shall include:</w:t>
            </w:r>
          </w:p>
        </w:tc>
      </w:tr>
      <w:tr w:rsidR="00D63600" w:rsidRPr="0055385A" w14:paraId="76413543" w14:textId="77777777" w:rsidTr="0077013D">
        <w:trPr>
          <w:tblCellSpacing w:w="0" w:type="dxa"/>
        </w:trPr>
        <w:tc>
          <w:tcPr>
            <w:tcW w:w="378" w:type="dxa"/>
          </w:tcPr>
          <w:p w14:paraId="1273815D"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48"/>
              <w:gridCol w:w="8314"/>
            </w:tblGrid>
            <w:tr w:rsidR="00D63600" w:rsidRPr="0055385A" w14:paraId="772B5455" w14:textId="77777777" w:rsidTr="0077013D">
              <w:trPr>
                <w:tblCellSpacing w:w="0" w:type="dxa"/>
              </w:trPr>
              <w:tc>
                <w:tcPr>
                  <w:tcW w:w="472" w:type="dxa"/>
                </w:tcPr>
                <w:p w14:paraId="7436964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w:t>
                  </w:r>
                </w:p>
              </w:tc>
              <w:tc>
                <w:tcPr>
                  <w:tcW w:w="7825" w:type="dxa"/>
                  <w:vAlign w:val="center"/>
                </w:tcPr>
                <w:p w14:paraId="6D3075F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 copy of its registration </w:t>
                  </w:r>
                  <w:r w:rsidRPr="0055385A">
                    <w:rPr>
                      <w:rFonts w:ascii="Times New Roman" w:hAnsi="Times New Roman" w:cs="Times New Roman"/>
                      <w:bCs/>
                      <w:strike/>
                      <w:color w:val="000000"/>
                      <w:spacing w:val="-1"/>
                      <w:sz w:val="24"/>
                      <w:szCs w:val="24"/>
                    </w:rPr>
                    <w:t>as an RMD</w:t>
                  </w:r>
                  <w:r w:rsidRPr="0055385A">
                    <w:rPr>
                      <w:rFonts w:ascii="Times New Roman" w:hAnsi="Times New Roman" w:cs="Times New Roman"/>
                      <w:bCs/>
                      <w:color w:val="000000"/>
                      <w:spacing w:val="-1"/>
                      <w:sz w:val="24"/>
                      <w:szCs w:val="24"/>
                    </w:rPr>
                    <w:t xml:space="preserve"> from the </w:t>
                  </w:r>
                  <w:r w:rsidRPr="0055385A">
                    <w:rPr>
                      <w:rFonts w:ascii="Times New Roman" w:hAnsi="Times New Roman" w:cs="Times New Roman"/>
                      <w:bCs/>
                      <w:strike/>
                      <w:color w:val="000000"/>
                      <w:spacing w:val="-1"/>
                      <w:sz w:val="24"/>
                      <w:szCs w:val="24"/>
                    </w:rPr>
                    <w:t>Massachusetts Department of Public Health</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w:t>
                  </w:r>
                  <w:r w:rsidRPr="0055385A">
                    <w:rPr>
                      <w:rFonts w:ascii="Times New Roman" w:hAnsi="Times New Roman" w:cs="Times New Roman"/>
                      <w:bCs/>
                      <w:color w:val="000000"/>
                      <w:spacing w:val="-1"/>
                      <w:sz w:val="24"/>
                      <w:szCs w:val="24"/>
                    </w:rPr>
                    <w:t>DPH</w:t>
                  </w:r>
                  <w:r w:rsidRPr="0055385A">
                    <w:rPr>
                      <w:rFonts w:ascii="Times New Roman" w:hAnsi="Times New Roman" w:cs="Times New Roman"/>
                      <w:bCs/>
                      <w:strike/>
                      <w:color w:val="000000"/>
                      <w:spacing w:val="-1"/>
                      <w:sz w:val="24"/>
                      <w:szCs w:val="24"/>
                    </w:rPr>
                    <w:t xml:space="preserve">”) </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or the CCC</w:t>
                  </w:r>
                  <w:r w:rsidRPr="0055385A">
                    <w:rPr>
                      <w:rFonts w:ascii="Times New Roman" w:hAnsi="Times New Roman" w:cs="Times New Roman"/>
                      <w:bCs/>
                      <w:color w:val="000000"/>
                      <w:spacing w:val="-1"/>
                      <w:sz w:val="24"/>
                      <w:szCs w:val="24"/>
                    </w:rPr>
                    <w:t>;</w:t>
                  </w:r>
                </w:p>
              </w:tc>
            </w:tr>
            <w:tr w:rsidR="00D63600" w:rsidRPr="0055385A" w14:paraId="3E46074A" w14:textId="77777777" w:rsidTr="0077013D">
              <w:trPr>
                <w:tblCellSpacing w:w="0" w:type="dxa"/>
              </w:trPr>
              <w:tc>
                <w:tcPr>
                  <w:tcW w:w="472" w:type="dxa"/>
                </w:tcPr>
                <w:p w14:paraId="544F309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(2)</w:t>
                  </w:r>
                </w:p>
              </w:tc>
              <w:tc>
                <w:tcPr>
                  <w:tcW w:w="7825" w:type="dxa"/>
                  <w:vAlign w:val="center"/>
                </w:tcPr>
                <w:p w14:paraId="7D0830D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 detailed floor plan of the premises of the proposed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color w:val="000000"/>
                      <w:spacing w:val="-1"/>
                      <w:sz w:val="24"/>
                      <w:szCs w:val="24"/>
                    </w:rPr>
                    <w:t xml:space="preserve"> that identifies the square footage available and describes the functional areas of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including areas for any preparation of MIPs;</w:t>
                  </w:r>
                </w:p>
              </w:tc>
            </w:tr>
            <w:tr w:rsidR="00D63600" w:rsidRPr="0055385A" w14:paraId="5B18CD2E" w14:textId="77777777" w:rsidTr="0077013D">
              <w:trPr>
                <w:tblCellSpacing w:w="0" w:type="dxa"/>
              </w:trPr>
              <w:tc>
                <w:tcPr>
                  <w:tcW w:w="472" w:type="dxa"/>
                </w:tcPr>
                <w:p w14:paraId="1F92667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(3)</w:t>
                  </w:r>
                </w:p>
              </w:tc>
              <w:tc>
                <w:tcPr>
                  <w:tcW w:w="7825" w:type="dxa"/>
                  <w:vAlign w:val="center"/>
                </w:tcPr>
                <w:p w14:paraId="4E70DE9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Detailed site plans that include the following information;</w:t>
                  </w:r>
                </w:p>
              </w:tc>
            </w:tr>
            <w:tr w:rsidR="00D63600" w:rsidRPr="0055385A" w14:paraId="03774FBA" w14:textId="77777777" w:rsidTr="0077013D">
              <w:trPr>
                <w:tblCellSpacing w:w="0" w:type="dxa"/>
              </w:trPr>
              <w:tc>
                <w:tcPr>
                  <w:tcW w:w="472" w:type="dxa"/>
                </w:tcPr>
                <w:p w14:paraId="618434A0" w14:textId="77777777" w:rsidR="00D63600" w:rsidRPr="0055385A" w:rsidRDefault="00D63600" w:rsidP="0077013D">
                  <w:pPr>
                    <w:rPr>
                      <w:rFonts w:ascii="Times New Roman" w:hAnsi="Times New Roman" w:cs="Times New Roman"/>
                      <w:bCs/>
                      <w:color w:val="000000"/>
                      <w:spacing w:val="-1"/>
                      <w:sz w:val="24"/>
                      <w:szCs w:val="24"/>
                    </w:rPr>
                  </w:pPr>
                </w:p>
              </w:tc>
              <w:tc>
                <w:tcPr>
                  <w:tcW w:w="7825"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91"/>
                    <w:gridCol w:w="7703"/>
                  </w:tblGrid>
                  <w:tr w:rsidR="00D63600" w:rsidRPr="0055385A" w14:paraId="6DBF4172" w14:textId="77777777" w:rsidTr="0077013D">
                    <w:trPr>
                      <w:tblCellSpacing w:w="0" w:type="dxa"/>
                    </w:trPr>
                    <w:tc>
                      <w:tcPr>
                        <w:tcW w:w="462" w:type="dxa"/>
                      </w:tcPr>
                      <w:p w14:paraId="27E3D2F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w:t>
                        </w:r>
                      </w:p>
                    </w:tc>
                    <w:tc>
                      <w:tcPr>
                        <w:tcW w:w="7243" w:type="dxa"/>
                        <w:vAlign w:val="center"/>
                      </w:tcPr>
                      <w:p w14:paraId="6A2021D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Compliance with the requirements for parking and loading spaces, for lot size, frontage, yards and heights and coverage of buildings, and all other provisions of this Bylaw and Chapter 165 of Town of Georgetown Zoning bylaws;</w:t>
                        </w:r>
                      </w:p>
                    </w:tc>
                  </w:tr>
                  <w:tr w:rsidR="00D63600" w:rsidRPr="0055385A" w14:paraId="16F6BEFE" w14:textId="77777777" w:rsidTr="0077013D">
                    <w:trPr>
                      <w:tblCellSpacing w:w="0" w:type="dxa"/>
                    </w:trPr>
                    <w:tc>
                      <w:tcPr>
                        <w:tcW w:w="462" w:type="dxa"/>
                      </w:tcPr>
                      <w:p w14:paraId="5D3E946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(b)</w:t>
                        </w:r>
                      </w:p>
                    </w:tc>
                    <w:tc>
                      <w:tcPr>
                        <w:tcW w:w="7243" w:type="dxa"/>
                        <w:vAlign w:val="center"/>
                      </w:tcPr>
                      <w:p w14:paraId="44D0BD3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Convenience and safety of vehicular and pedestrian movement off the site, if off-site vehicular and pedestrian traffic can reasonably be expected to  substantially affected by on-site changes;</w:t>
                        </w:r>
                      </w:p>
                    </w:tc>
                  </w:tr>
                  <w:tr w:rsidR="00D63600" w:rsidRPr="0055385A" w14:paraId="47FC05FB" w14:textId="77777777" w:rsidTr="0077013D">
                    <w:trPr>
                      <w:tblCellSpacing w:w="0" w:type="dxa"/>
                    </w:trPr>
                    <w:tc>
                      <w:tcPr>
                        <w:tcW w:w="462" w:type="dxa"/>
                      </w:tcPr>
                      <w:p w14:paraId="1309E6F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w:t>
                        </w:r>
                      </w:p>
                    </w:tc>
                    <w:tc>
                      <w:tcPr>
                        <w:tcW w:w="7243" w:type="dxa"/>
                        <w:vAlign w:val="center"/>
                      </w:tcPr>
                      <w:p w14:paraId="7DEEA9F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Adequacy as to the arrangement and the number of parking and loading spaces in relation to the proposed use of the premises, including designated parking for home delivery vehicle(s), as applicable;</w:t>
                        </w:r>
                      </w:p>
                    </w:tc>
                  </w:tr>
                  <w:tr w:rsidR="00D63600" w:rsidRPr="0055385A" w14:paraId="48251328" w14:textId="77777777" w:rsidTr="0077013D">
                    <w:trPr>
                      <w:tblCellSpacing w:w="0" w:type="dxa"/>
                    </w:trPr>
                    <w:tc>
                      <w:tcPr>
                        <w:tcW w:w="462" w:type="dxa"/>
                      </w:tcPr>
                      <w:p w14:paraId="2A7E5B8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w:t>
                        </w:r>
                      </w:p>
                    </w:tc>
                    <w:tc>
                      <w:tcPr>
                        <w:tcW w:w="7243" w:type="dxa"/>
                        <w:vAlign w:val="center"/>
                      </w:tcPr>
                      <w:p w14:paraId="4C893E3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Design and appearance of proposed and/or existing buildings, structures, freestanding signs, screening and landscaping; and</w:t>
                        </w:r>
                      </w:p>
                    </w:tc>
                  </w:tr>
                  <w:tr w:rsidR="00D63600" w:rsidRPr="0055385A" w14:paraId="7318FE3B" w14:textId="77777777" w:rsidTr="0077013D">
                    <w:trPr>
                      <w:tblCellSpacing w:w="0" w:type="dxa"/>
                    </w:trPr>
                    <w:tc>
                      <w:tcPr>
                        <w:tcW w:w="462" w:type="dxa"/>
                      </w:tcPr>
                      <w:p w14:paraId="515CC87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(e)</w:t>
                        </w:r>
                      </w:p>
                    </w:tc>
                    <w:tc>
                      <w:tcPr>
                        <w:tcW w:w="7243" w:type="dxa"/>
                        <w:vAlign w:val="center"/>
                      </w:tcPr>
                      <w:p w14:paraId="6F82418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Adequacy of water supply, surface and subsurface drainage and light.</w:t>
                        </w:r>
                      </w:p>
                    </w:tc>
                  </w:tr>
                </w:tbl>
                <w:p w14:paraId="20DE1924" w14:textId="77777777" w:rsidR="00D63600" w:rsidRPr="0055385A" w:rsidRDefault="00D63600" w:rsidP="0077013D">
                  <w:pPr>
                    <w:rPr>
                      <w:rFonts w:ascii="Times New Roman" w:hAnsi="Times New Roman" w:cs="Times New Roman"/>
                      <w:sz w:val="24"/>
                      <w:szCs w:val="24"/>
                    </w:rPr>
                  </w:pPr>
                </w:p>
              </w:tc>
            </w:tr>
            <w:tr w:rsidR="00D63600" w:rsidRPr="0055385A" w14:paraId="1710EBD6" w14:textId="77777777" w:rsidTr="0077013D">
              <w:trPr>
                <w:tblCellSpacing w:w="0" w:type="dxa"/>
              </w:trPr>
              <w:tc>
                <w:tcPr>
                  <w:tcW w:w="472" w:type="dxa"/>
                </w:tcPr>
                <w:p w14:paraId="133A374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(4)</w:t>
                  </w:r>
                </w:p>
              </w:tc>
              <w:tc>
                <w:tcPr>
                  <w:tcW w:w="7825" w:type="dxa"/>
                  <w:vAlign w:val="center"/>
                </w:tcPr>
                <w:p w14:paraId="3B67C582"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Description of the security measures, including employee security policies, approved by DPH </w:t>
                  </w:r>
                  <w:r w:rsidRPr="0055385A">
                    <w:rPr>
                      <w:rFonts w:ascii="Times New Roman" w:hAnsi="Times New Roman" w:cs="Times New Roman"/>
                      <w:b/>
                      <w:bCs/>
                      <w:color w:val="000000"/>
                      <w:spacing w:val="-1"/>
                      <w:sz w:val="24"/>
                      <w:szCs w:val="24"/>
                    </w:rPr>
                    <w:t xml:space="preserve">or </w:t>
                  </w:r>
                  <w:r w:rsidRPr="0055385A">
                    <w:rPr>
                      <w:rFonts w:ascii="Times New Roman" w:hAnsi="Times New Roman" w:cs="Times New Roman"/>
                      <w:bCs/>
                      <w:strike/>
                      <w:color w:val="000000"/>
                      <w:spacing w:val="-1"/>
                      <w:sz w:val="24"/>
                      <w:szCs w:val="24"/>
                    </w:rPr>
                    <w:t>for the RMD</w:t>
                  </w:r>
                  <w:r w:rsidRPr="0055385A">
                    <w:rPr>
                      <w:rFonts w:ascii="Times New Roman" w:hAnsi="Times New Roman" w:cs="Times New Roman"/>
                      <w:b/>
                      <w:bCs/>
                      <w:color w:val="000000"/>
                      <w:spacing w:val="-1"/>
                      <w:sz w:val="24"/>
                      <w:szCs w:val="24"/>
                    </w:rPr>
                    <w:t>CCC for the Marijuana Business</w:t>
                  </w:r>
                  <w:r w:rsidRPr="0055385A">
                    <w:rPr>
                      <w:rFonts w:ascii="Times New Roman" w:hAnsi="Times New Roman" w:cs="Times New Roman"/>
                      <w:bCs/>
                      <w:color w:val="000000"/>
                      <w:spacing w:val="-1"/>
                      <w:sz w:val="24"/>
                      <w:szCs w:val="24"/>
                    </w:rPr>
                    <w:t>;</w:t>
                  </w:r>
                </w:p>
              </w:tc>
            </w:tr>
            <w:tr w:rsidR="00D63600" w:rsidRPr="0055385A" w14:paraId="673621B1" w14:textId="77777777" w:rsidTr="0077013D">
              <w:trPr>
                <w:tblCellSpacing w:w="0" w:type="dxa"/>
              </w:trPr>
              <w:tc>
                <w:tcPr>
                  <w:tcW w:w="472" w:type="dxa"/>
                </w:tcPr>
                <w:p w14:paraId="7F3441E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(5)</w:t>
                  </w:r>
                </w:p>
              </w:tc>
              <w:tc>
                <w:tcPr>
                  <w:tcW w:w="7825" w:type="dxa"/>
                  <w:vAlign w:val="center"/>
                </w:tcPr>
                <w:p w14:paraId="12D096C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emergency procedures approved by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for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4612BC34" w14:textId="77777777" w:rsidTr="0077013D">
              <w:trPr>
                <w:tblCellSpacing w:w="0" w:type="dxa"/>
              </w:trPr>
              <w:tc>
                <w:tcPr>
                  <w:tcW w:w="472" w:type="dxa"/>
                </w:tcPr>
                <w:p w14:paraId="22B780B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(6)</w:t>
                  </w:r>
                </w:p>
              </w:tc>
              <w:tc>
                <w:tcPr>
                  <w:tcW w:w="7825" w:type="dxa"/>
                  <w:vAlign w:val="center"/>
                </w:tcPr>
                <w:p w14:paraId="74D2625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policies and procedures for patient or personal caregiver home-delivery approved by </w:t>
                  </w:r>
                  <w:r w:rsidRPr="0055385A">
                    <w:rPr>
                      <w:rFonts w:ascii="Times New Roman" w:hAnsi="Times New Roman" w:cs="Times New Roman"/>
                      <w:bCs/>
                      <w:strike/>
                      <w:color w:val="000000"/>
                      <w:spacing w:val="-1"/>
                      <w:sz w:val="24"/>
                      <w:szCs w:val="24"/>
                    </w:rPr>
                    <w:t xml:space="preserve">DPH </w:t>
                  </w:r>
                  <w:r w:rsidRPr="0055385A">
                    <w:rPr>
                      <w:rFonts w:ascii="Times New Roman" w:hAnsi="Times New Roman" w:cs="Times New Roman"/>
                      <w:b/>
                      <w:bCs/>
                      <w:color w:val="000000"/>
                      <w:spacing w:val="-1"/>
                      <w:sz w:val="24"/>
                      <w:szCs w:val="24"/>
                    </w:rPr>
                    <w:t>DPH or CCC</w:t>
                  </w:r>
                  <w:r w:rsidRPr="0055385A">
                    <w:rPr>
                      <w:rFonts w:ascii="Times New Roman" w:hAnsi="Times New Roman" w:cs="Times New Roman"/>
                      <w:bCs/>
                      <w:color w:val="000000"/>
                      <w:spacing w:val="-1"/>
                      <w:sz w:val="24"/>
                      <w:szCs w:val="24"/>
                    </w:rPr>
                    <w:t xml:space="preserve"> for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71B9C3E4" w14:textId="77777777" w:rsidTr="0077013D">
              <w:trPr>
                <w:tblCellSpacing w:w="0" w:type="dxa"/>
              </w:trPr>
              <w:tc>
                <w:tcPr>
                  <w:tcW w:w="472" w:type="dxa"/>
                </w:tcPr>
                <w:p w14:paraId="57CAFD9E"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(7)</w:t>
                  </w:r>
                </w:p>
              </w:tc>
              <w:tc>
                <w:tcPr>
                  <w:tcW w:w="7825" w:type="dxa"/>
                  <w:vAlign w:val="center"/>
                </w:tcPr>
                <w:p w14:paraId="2170715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Copy of the policies and procedures for the transfer, acquisition, or sale of marijuana between </w:t>
                  </w:r>
                  <w:r w:rsidRPr="0055385A">
                    <w:rPr>
                      <w:rFonts w:ascii="Times New Roman" w:hAnsi="Times New Roman" w:cs="Times New Roman"/>
                      <w:bCs/>
                      <w:strike/>
                      <w:color w:val="000000"/>
                      <w:spacing w:val="-1"/>
                      <w:sz w:val="24"/>
                      <w:szCs w:val="24"/>
                    </w:rPr>
                    <w:t>RMDs approved by DPH</w:t>
                  </w:r>
                  <w:r w:rsidRPr="0055385A">
                    <w:rPr>
                      <w:rFonts w:ascii="Times New Roman" w:hAnsi="Times New Roman" w:cs="Times New Roman"/>
                      <w:b/>
                      <w:bCs/>
                      <w:color w:val="000000"/>
                      <w:spacing w:val="-1"/>
                      <w:sz w:val="24"/>
                      <w:szCs w:val="24"/>
                    </w:rPr>
                    <w:t>Marijuana Businesses</w:t>
                  </w:r>
                  <w:r w:rsidRPr="0055385A">
                    <w:rPr>
                      <w:rFonts w:ascii="Times New Roman" w:hAnsi="Times New Roman" w:cs="Times New Roman"/>
                      <w:bCs/>
                      <w:color w:val="000000"/>
                      <w:spacing w:val="-1"/>
                      <w:sz w:val="24"/>
                      <w:szCs w:val="24"/>
                    </w:rPr>
                    <w:t>;</w:t>
                  </w:r>
                </w:p>
              </w:tc>
            </w:tr>
            <w:tr w:rsidR="00D63600" w:rsidRPr="0055385A" w14:paraId="6BD51A1B" w14:textId="77777777" w:rsidTr="0077013D">
              <w:trPr>
                <w:tblCellSpacing w:w="0" w:type="dxa"/>
              </w:trPr>
              <w:tc>
                <w:tcPr>
                  <w:tcW w:w="472" w:type="dxa"/>
                </w:tcPr>
                <w:p w14:paraId="7E9CEA2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(8)</w:t>
                  </w:r>
                </w:p>
              </w:tc>
              <w:tc>
                <w:tcPr>
                  <w:tcW w:w="7825" w:type="dxa"/>
                  <w:vAlign w:val="center"/>
                </w:tcPr>
                <w:p w14:paraId="64CEC7D5"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Copy of proposed waste disposal procedures; and</w:t>
                  </w:r>
                </w:p>
              </w:tc>
            </w:tr>
            <w:tr w:rsidR="00D63600" w:rsidRPr="0055385A" w14:paraId="17896734" w14:textId="77777777" w:rsidTr="0077013D">
              <w:trPr>
                <w:tblCellSpacing w:w="0" w:type="dxa"/>
              </w:trPr>
              <w:tc>
                <w:tcPr>
                  <w:tcW w:w="472" w:type="dxa"/>
                </w:tcPr>
                <w:p w14:paraId="695774F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(9)</w:t>
                  </w:r>
                </w:p>
              </w:tc>
              <w:tc>
                <w:tcPr>
                  <w:tcW w:w="7825" w:type="dxa"/>
                  <w:vAlign w:val="center"/>
                </w:tcPr>
                <w:p w14:paraId="5B2E3A8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Description of any waivers from DPH </w:t>
                  </w:r>
                  <w:r w:rsidRPr="0055385A">
                    <w:rPr>
                      <w:rFonts w:ascii="Times New Roman" w:hAnsi="Times New Roman" w:cs="Times New Roman"/>
                      <w:b/>
                      <w:bCs/>
                      <w:color w:val="000000"/>
                      <w:spacing w:val="-1"/>
                      <w:sz w:val="24"/>
                      <w:szCs w:val="24"/>
                    </w:rPr>
                    <w:t>or CCC</w:t>
                  </w:r>
                  <w:r w:rsidRPr="0055385A">
                    <w:rPr>
                      <w:rFonts w:ascii="Times New Roman" w:hAnsi="Times New Roman" w:cs="Times New Roman"/>
                      <w:bCs/>
                      <w:color w:val="000000"/>
                      <w:spacing w:val="-1"/>
                      <w:sz w:val="24"/>
                      <w:szCs w:val="24"/>
                    </w:rPr>
                    <w:t xml:space="preserve"> regulations issued for the </w:t>
                  </w:r>
                  <w:r w:rsidRPr="0055385A">
                    <w:rPr>
                      <w:rFonts w:ascii="Times New Roman" w:hAnsi="Times New Roman" w:cs="Times New Roman"/>
                      <w:b/>
                      <w:bCs/>
                      <w:color w:val="000000"/>
                      <w:spacing w:val="-1"/>
                      <w:sz w:val="24"/>
                      <w:szCs w:val="24"/>
                    </w:rPr>
                    <w:t>Marijuana</w:t>
                  </w:r>
                  <w:r w:rsidRPr="0055385A">
                    <w:rPr>
                      <w:rFonts w:ascii="Times New Roman" w:hAnsi="Times New Roman" w:cs="Times New Roman"/>
                      <w:bCs/>
                      <w:color w:val="000000"/>
                      <w:spacing w:val="-1"/>
                      <w:sz w:val="24"/>
                      <w:szCs w:val="24"/>
                    </w:rPr>
                    <w:t xml:space="preserve"> </w:t>
                  </w:r>
                  <w:r w:rsidRPr="0055385A">
                    <w:rPr>
                      <w:rFonts w:ascii="Times New Roman" w:hAnsi="Times New Roman" w:cs="Times New Roman"/>
                      <w:b/>
                      <w:bCs/>
                      <w:color w:val="000000"/>
                      <w:spacing w:val="-1"/>
                      <w:sz w:val="24"/>
                      <w:szCs w:val="24"/>
                    </w:rPr>
                    <w:t>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w:t>
                  </w:r>
                </w:p>
              </w:tc>
            </w:tr>
            <w:tr w:rsidR="00D63600" w:rsidRPr="0055385A" w14:paraId="61DBE0D7" w14:textId="77777777" w:rsidTr="0077013D">
              <w:trPr>
                <w:tblCellSpacing w:w="0" w:type="dxa"/>
              </w:trPr>
              <w:tc>
                <w:tcPr>
                  <w:tcW w:w="472" w:type="dxa"/>
                </w:tcPr>
                <w:p w14:paraId="0D48F4E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(10)</w:t>
                  </w:r>
                </w:p>
              </w:tc>
              <w:tc>
                <w:tcPr>
                  <w:tcW w:w="7825" w:type="dxa"/>
                  <w:vAlign w:val="center"/>
                </w:tcPr>
                <w:p w14:paraId="42E838E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Distance in linear foot from property line to property line of any zoning district, activity or use occurs as described in Section §165-161(H);</w:t>
                  </w:r>
                </w:p>
              </w:tc>
            </w:tr>
          </w:tbl>
          <w:p w14:paraId="4B4D79A9" w14:textId="77777777" w:rsidR="00D63600" w:rsidRPr="0055385A" w:rsidRDefault="00D63600" w:rsidP="0077013D">
            <w:pPr>
              <w:rPr>
                <w:rFonts w:ascii="Times New Roman" w:hAnsi="Times New Roman" w:cs="Times New Roman"/>
                <w:sz w:val="24"/>
                <w:szCs w:val="24"/>
              </w:rPr>
            </w:pPr>
          </w:p>
        </w:tc>
      </w:tr>
      <w:tr w:rsidR="00D63600" w:rsidRPr="0055385A" w14:paraId="030B18CB" w14:textId="77777777" w:rsidTr="0077013D">
        <w:trPr>
          <w:tblCellSpacing w:w="0" w:type="dxa"/>
        </w:trPr>
        <w:tc>
          <w:tcPr>
            <w:tcW w:w="378" w:type="dxa"/>
          </w:tcPr>
          <w:p w14:paraId="3EA5489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982" w:type="dxa"/>
            <w:vAlign w:val="center"/>
          </w:tcPr>
          <w:p w14:paraId="65DFCA36"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3"/>
                <w:sz w:val="24"/>
                <w:szCs w:val="24"/>
              </w:rPr>
              <w:t xml:space="preserve">Notification: </w:t>
            </w:r>
            <w:r w:rsidRPr="0055385A">
              <w:rPr>
                <w:rFonts w:ascii="Times New Roman" w:hAnsi="Times New Roman" w:cs="Times New Roman"/>
                <w:sz w:val="24"/>
                <w:szCs w:val="24"/>
              </w:rPr>
              <w:t xml:space="preserve"> </w:t>
            </w:r>
          </w:p>
          <w:p w14:paraId="555D5A46" w14:textId="77777777" w:rsidR="00D63600" w:rsidRPr="0055385A" w:rsidRDefault="00D63600" w:rsidP="0077013D">
            <w:pPr>
              <w:widowControl w:val="0"/>
              <w:autoSpaceDE w:val="0"/>
              <w:autoSpaceDN w:val="0"/>
              <w:adjustRightInd w:val="0"/>
              <w:ind w:left="28" w:right="-20"/>
              <w:rPr>
                <w:rFonts w:ascii="Times New Roman" w:hAnsi="Times New Roman" w:cs="Times New Roman"/>
                <w:spacing w:val="-1"/>
                <w:sz w:val="24"/>
                <w:szCs w:val="24"/>
              </w:rPr>
            </w:pPr>
            <w:r w:rsidRPr="0055385A">
              <w:rPr>
                <w:rFonts w:ascii="Times New Roman" w:hAnsi="Times New Roman" w:cs="Times New Roman"/>
                <w:spacing w:val="-1"/>
                <w:sz w:val="24"/>
                <w:szCs w:val="24"/>
              </w:rPr>
              <w:t>Any new applications sought under this Section must be publically advertised for a period of no less than fourteen (14) days, not including the date of the required special permit public hearing.  Abutters within three hundred (300) feet shall be notified in writing of said application, and include any and all dates and locations of public hearings on said application.</w:t>
            </w:r>
          </w:p>
          <w:p w14:paraId="795D1567" w14:textId="77777777" w:rsidR="00D63600" w:rsidRPr="0055385A" w:rsidRDefault="00D63600" w:rsidP="0077013D">
            <w:pPr>
              <w:widowControl w:val="0"/>
              <w:autoSpaceDE w:val="0"/>
              <w:autoSpaceDN w:val="0"/>
              <w:adjustRightInd w:val="0"/>
              <w:ind w:left="28" w:right="-20"/>
              <w:rPr>
                <w:rFonts w:ascii="Times New Roman" w:hAnsi="Times New Roman" w:cs="Times New Roman"/>
                <w:b/>
                <w:bCs/>
                <w:spacing w:val="1"/>
                <w:sz w:val="24"/>
                <w:szCs w:val="24"/>
              </w:rPr>
            </w:pPr>
            <w:r w:rsidRPr="0055385A">
              <w:rPr>
                <w:rFonts w:ascii="Times New Roman" w:hAnsi="Times New Roman" w:cs="Times New Roman"/>
                <w:spacing w:val="-1"/>
                <w:sz w:val="24"/>
                <w:szCs w:val="24"/>
              </w:rPr>
              <w:t>The SPGA shall refer copies of the application to the Building Department, Fire Department, Police Department, Board of Health, the Conservation Commission, the Highway Department, Board of Water Commis</w:t>
            </w:r>
            <w:r w:rsidRPr="0055385A">
              <w:rPr>
                <w:rFonts w:ascii="Times New Roman" w:hAnsi="Times New Roman" w:cs="Times New Roman"/>
                <w:spacing w:val="-1"/>
                <w:sz w:val="24"/>
                <w:szCs w:val="24"/>
              </w:rPr>
              <w:softHyphen/>
              <w:t>sioners, and the Planning Board. These boards/departments shall review the application and shall submit their written recommendations.  Failure to make recommendations within 35 days of referral of the application shall be deemed lack of opposition.</w:t>
            </w:r>
          </w:p>
        </w:tc>
      </w:tr>
      <w:tr w:rsidR="00D63600" w:rsidRPr="0055385A" w14:paraId="0BDC9571" w14:textId="77777777" w:rsidTr="0077013D">
        <w:trPr>
          <w:tblCellSpacing w:w="0" w:type="dxa"/>
        </w:trPr>
        <w:tc>
          <w:tcPr>
            <w:tcW w:w="378" w:type="dxa"/>
          </w:tcPr>
          <w:p w14:paraId="5BC2C756"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F.</w:t>
            </w:r>
          </w:p>
        </w:tc>
        <w:tc>
          <w:tcPr>
            <w:tcW w:w="8982" w:type="dxa"/>
            <w:vAlign w:val="center"/>
          </w:tcPr>
          <w:p w14:paraId="5A6612CC"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Waivers:</w:t>
            </w:r>
          </w:p>
          <w:p w14:paraId="18EC03D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The SPGA may waive, by an affirmative majority vote, any of the submittal and design requirements if it determines that strict compliance with those submittal and design requirements, because of the size or unusual nature of proposed building(s), structure(s), lay of the land, may not be in the best interest of the Town, the general public and/or an undue hardship on the applicant. </w:t>
            </w:r>
          </w:p>
          <w:p w14:paraId="315B0506" w14:textId="77777777" w:rsidR="00D63600" w:rsidRPr="0055385A" w:rsidRDefault="00D63600" w:rsidP="0077013D">
            <w:pPr>
              <w:rPr>
                <w:rFonts w:ascii="Times New Roman" w:hAnsi="Times New Roman" w:cs="Times New Roman"/>
                <w:bCs/>
                <w:strike/>
                <w:color w:val="000000"/>
                <w:spacing w:val="-1"/>
                <w:sz w:val="24"/>
                <w:szCs w:val="24"/>
              </w:rPr>
            </w:pPr>
            <w:r w:rsidRPr="0055385A">
              <w:rPr>
                <w:rFonts w:ascii="Times New Roman" w:hAnsi="Times New Roman" w:cs="Times New Roman"/>
                <w:bCs/>
                <w:strike/>
                <w:color w:val="000000"/>
                <w:spacing w:val="-1"/>
                <w:sz w:val="24"/>
                <w:szCs w:val="24"/>
              </w:rPr>
              <w:t>A</w:t>
            </w:r>
            <w:commentRangeStart w:id="35"/>
            <w:r w:rsidRPr="0055385A">
              <w:rPr>
                <w:rFonts w:ascii="Times New Roman" w:hAnsi="Times New Roman" w:cs="Times New Roman"/>
                <w:bCs/>
                <w:strike/>
                <w:color w:val="000000"/>
                <w:spacing w:val="-1"/>
                <w:sz w:val="24"/>
                <w:szCs w:val="24"/>
              </w:rPr>
              <w:t>pplicant may request an exemption from special permit requirements if the RMD is able to demonstrate that they are protected pursuant to the agricultural exemption under G.L. c.40A §3 and are not required to obtain a special permit, but shall apply for Site Plan Approval pursuant to Section §165-83.</w:t>
            </w:r>
            <w:commentRangeEnd w:id="35"/>
            <w:r w:rsidRPr="0055385A">
              <w:rPr>
                <w:rStyle w:val="CommentReference"/>
                <w:rFonts w:ascii="Times New Roman" w:hAnsi="Times New Roman" w:cs="Times New Roman"/>
                <w:strike/>
                <w:sz w:val="24"/>
                <w:szCs w:val="24"/>
              </w:rPr>
              <w:commentReference w:id="35"/>
            </w:r>
          </w:p>
        </w:tc>
      </w:tr>
      <w:tr w:rsidR="00D63600" w:rsidRPr="0055385A" w14:paraId="2FF1598D" w14:textId="77777777" w:rsidTr="0077013D">
        <w:trPr>
          <w:tblCellSpacing w:w="0" w:type="dxa"/>
        </w:trPr>
        <w:tc>
          <w:tcPr>
            <w:tcW w:w="378" w:type="dxa"/>
          </w:tcPr>
          <w:p w14:paraId="285DD6D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G.</w:t>
            </w:r>
          </w:p>
        </w:tc>
        <w:tc>
          <w:tcPr>
            <w:tcW w:w="8982" w:type="dxa"/>
            <w:vAlign w:val="center"/>
          </w:tcPr>
          <w:p w14:paraId="3308825A"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Final Action: </w:t>
            </w:r>
          </w:p>
          <w:p w14:paraId="687D74A9"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After notice and public hearing and consideration of application materials, consultant reviews, public comments, and the recommendations of other town boards and departments, the SPGA may act upon such a special permit. No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shall be erected, constructed, installed or modified as provided in this section without first obtaining a Site Plan Approval decision from the SPGA and a building permit from the Building Inspector.</w:t>
            </w:r>
          </w:p>
        </w:tc>
      </w:tr>
      <w:tr w:rsidR="00D63600" w:rsidRPr="0055385A" w14:paraId="214426A5" w14:textId="77777777" w:rsidTr="0077013D">
        <w:trPr>
          <w:tblCellSpacing w:w="0" w:type="dxa"/>
        </w:trPr>
        <w:tc>
          <w:tcPr>
            <w:tcW w:w="378" w:type="dxa"/>
          </w:tcPr>
          <w:p w14:paraId="59054E1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H.</w:t>
            </w:r>
          </w:p>
        </w:tc>
        <w:tc>
          <w:tcPr>
            <w:tcW w:w="8982" w:type="dxa"/>
            <w:vAlign w:val="center"/>
          </w:tcPr>
          <w:p w14:paraId="3B928AD9"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Modifications to Approved Site Plan:</w:t>
            </w:r>
          </w:p>
          <w:p w14:paraId="7FE57847"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bCs/>
                <w:color w:val="000000"/>
                <w:spacing w:val="-1"/>
                <w:sz w:val="24"/>
                <w:szCs w:val="24"/>
              </w:rPr>
              <w:t xml:space="preserve">All material modifications to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made after issuance of the required permit shall require approval by the SPGA as provided in this section. Modifications to an approved Site Plan shall be allowed upon submission of a written description to the SPGA of the proposed modifications. The request for modification shall be subject to the submittal, review and hearing procedures as required for new filings unless the SPGA finds that the proposed modifications satisfy the review criteria and the Site Plan as modified would be consistent with the originally approved plan and therefore a new public hearing may not be required.</w:t>
            </w:r>
          </w:p>
        </w:tc>
      </w:tr>
      <w:tr w:rsidR="00D63600" w:rsidRPr="0055385A" w14:paraId="4A15BF1F" w14:textId="77777777" w:rsidTr="0077013D">
        <w:trPr>
          <w:tblCellSpacing w:w="0" w:type="dxa"/>
        </w:trPr>
        <w:tc>
          <w:tcPr>
            <w:tcW w:w="378" w:type="dxa"/>
          </w:tcPr>
          <w:p w14:paraId="4E8B3C5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I.</w:t>
            </w:r>
          </w:p>
        </w:tc>
        <w:tc>
          <w:tcPr>
            <w:tcW w:w="8982" w:type="dxa"/>
            <w:vAlign w:val="center"/>
          </w:tcPr>
          <w:p w14:paraId="4E95C7FE"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Appeals: </w:t>
            </w:r>
          </w:p>
          <w:p w14:paraId="63262992"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The decision of the SPGA and/or Building Inspector made on any project subject to the provisions of this section may be appealed pursuant to the provisions of Chapter §165-98 of Town of Georgetown’s Zoning Bylaw.</w:t>
            </w:r>
          </w:p>
        </w:tc>
      </w:tr>
      <w:tr w:rsidR="00D63600" w:rsidRPr="0055385A" w14:paraId="1FEE2D43" w14:textId="77777777" w:rsidTr="0077013D">
        <w:trPr>
          <w:tblCellSpacing w:w="0" w:type="dxa"/>
        </w:trPr>
        <w:tc>
          <w:tcPr>
            <w:tcW w:w="378" w:type="dxa"/>
          </w:tcPr>
          <w:p w14:paraId="3F51F67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J.</w:t>
            </w:r>
          </w:p>
        </w:tc>
        <w:tc>
          <w:tcPr>
            <w:tcW w:w="8982" w:type="dxa"/>
            <w:vAlign w:val="center"/>
          </w:tcPr>
          <w:p w14:paraId="4669ADF1"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Enforcement:</w:t>
            </w:r>
          </w:p>
          <w:p w14:paraId="5F42C78C"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Enforcement of violations of any approvals and conditions of approvals, including violations of any development and/or performance standards identified in this Section shall be governed by Section §165-97 of the Town of Georgetown Zoning Bylaw.</w:t>
            </w:r>
          </w:p>
        </w:tc>
      </w:tr>
      <w:tr w:rsidR="00D63600" w:rsidRPr="0055385A" w14:paraId="48157A9F" w14:textId="77777777" w:rsidTr="0077013D">
        <w:trPr>
          <w:tblCellSpacing w:w="0" w:type="dxa"/>
        </w:trPr>
        <w:tc>
          <w:tcPr>
            <w:tcW w:w="378" w:type="dxa"/>
          </w:tcPr>
          <w:p w14:paraId="0F4B304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K.</w:t>
            </w:r>
          </w:p>
        </w:tc>
        <w:tc>
          <w:tcPr>
            <w:tcW w:w="8982" w:type="dxa"/>
            <w:vAlign w:val="center"/>
          </w:tcPr>
          <w:p w14:paraId="528875A0"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 xml:space="preserve">Severability: </w:t>
            </w:r>
          </w:p>
          <w:p w14:paraId="581566CC" w14:textId="77777777" w:rsidR="00D63600" w:rsidRPr="0055385A" w:rsidRDefault="00D63600" w:rsidP="0077013D">
            <w:pPr>
              <w:rPr>
                <w:rFonts w:ascii="Times New Roman" w:hAnsi="Times New Roman" w:cs="Times New Roman"/>
                <w:spacing w:val="1"/>
                <w:sz w:val="24"/>
                <w:szCs w:val="24"/>
              </w:rPr>
            </w:pPr>
            <w:r w:rsidRPr="0055385A">
              <w:rPr>
                <w:rFonts w:ascii="Times New Roman" w:hAnsi="Times New Roman" w:cs="Times New Roman"/>
                <w:spacing w:val="-1"/>
                <w:sz w:val="24"/>
                <w:szCs w:val="24"/>
              </w:rPr>
              <w:t>The provisions of this Bylaw are severable. If any provision, paragraph, sentence, or clause of this Bylaw or the application thereof to any person, establishment, or circumstances shall be held invalid, such invalidity shall not affect the other provisions or application of this Bylaw.</w:t>
            </w:r>
          </w:p>
        </w:tc>
      </w:tr>
      <w:tr w:rsidR="00D63600" w:rsidRPr="0055385A" w14:paraId="597AF525" w14:textId="77777777" w:rsidTr="0077013D">
        <w:trPr>
          <w:tblCellSpacing w:w="0" w:type="dxa"/>
        </w:trPr>
        <w:tc>
          <w:tcPr>
            <w:tcW w:w="378" w:type="dxa"/>
          </w:tcPr>
          <w:p w14:paraId="7B0E0FC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w:t>
            </w:r>
          </w:p>
        </w:tc>
        <w:tc>
          <w:tcPr>
            <w:tcW w:w="8982" w:type="dxa"/>
            <w:vAlign w:val="center"/>
          </w:tcPr>
          <w:p w14:paraId="65806CAE"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z w:val="24"/>
                <w:szCs w:val="24"/>
              </w:rPr>
              <w:t>Issuance of Building Permit:</w:t>
            </w:r>
          </w:p>
          <w:p w14:paraId="0AD64753"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spacing w:val="-1"/>
                <w:sz w:val="24"/>
                <w:szCs w:val="24"/>
              </w:rPr>
              <w:t xml:space="preserve">No building permit for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 xml:space="preserve">shall be issued until the SPGA has rendered its decision on the Special Permit and Site Plan Approval application and the appeals period pursuant to G.L. c.40A §17 has lapsed or any appeal taken has been finally resolved. Any site clearing or disturbance done on a site ultimately for the purpose of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without a building permit shall be deemed improper clearing, a violation of the provisions of the Town of Georgetown Zoning Bylaw and shall be enforced pursuant to the provisions of Article XVI of the Town of Georgetown Zoning Bylaw.</w:t>
            </w:r>
          </w:p>
        </w:tc>
      </w:tr>
      <w:tr w:rsidR="00D63600" w:rsidRPr="0055385A" w14:paraId="20FD183F" w14:textId="77777777" w:rsidTr="0077013D">
        <w:trPr>
          <w:tblCellSpacing w:w="0" w:type="dxa"/>
        </w:trPr>
        <w:tc>
          <w:tcPr>
            <w:tcW w:w="378" w:type="dxa"/>
          </w:tcPr>
          <w:p w14:paraId="5D1B7CE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N.</w:t>
            </w:r>
          </w:p>
        </w:tc>
        <w:tc>
          <w:tcPr>
            <w:tcW w:w="8982" w:type="dxa"/>
            <w:vAlign w:val="center"/>
          </w:tcPr>
          <w:p w14:paraId="0293C2C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Expiration: </w:t>
            </w:r>
          </w:p>
          <w:p w14:paraId="79A3EE62" w14:textId="77777777" w:rsidR="00D63600" w:rsidRPr="0055385A" w:rsidRDefault="00D63600" w:rsidP="0077013D">
            <w:pPr>
              <w:rPr>
                <w:rFonts w:ascii="Times New Roman" w:hAnsi="Times New Roman" w:cs="Times New Roman"/>
                <w:b/>
                <w:bCs/>
                <w:color w:val="000000"/>
                <w:sz w:val="24"/>
                <w:szCs w:val="24"/>
              </w:rPr>
            </w:pPr>
            <w:r w:rsidRPr="0055385A">
              <w:rPr>
                <w:rFonts w:ascii="Times New Roman" w:hAnsi="Times New Roman" w:cs="Times New Roman"/>
                <w:sz w:val="24"/>
                <w:szCs w:val="24"/>
              </w:rPr>
              <w:t>A</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er</w:t>
            </w:r>
            <w:r w:rsidRPr="0055385A">
              <w:rPr>
                <w:rFonts w:ascii="Times New Roman" w:hAnsi="Times New Roman" w:cs="Times New Roman"/>
                <w:spacing w:val="1"/>
                <w:sz w:val="24"/>
                <w:szCs w:val="24"/>
              </w:rPr>
              <w:t>mi</w:t>
            </w:r>
            <w:r w:rsidRPr="0055385A">
              <w:rPr>
                <w:rFonts w:ascii="Times New Roman" w:hAnsi="Times New Roman" w:cs="Times New Roman"/>
                <w:sz w:val="24"/>
                <w:szCs w:val="24"/>
              </w:rPr>
              <w:t>t</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ss</w:t>
            </w:r>
            <w:r w:rsidRPr="0055385A">
              <w:rPr>
                <w:rFonts w:ascii="Times New Roman" w:hAnsi="Times New Roman" w:cs="Times New Roman"/>
                <w:spacing w:val="-2"/>
                <w:sz w:val="24"/>
                <w:szCs w:val="24"/>
              </w:rPr>
              <w:t>u</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pu</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su</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nt</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2"/>
                <w:sz w:val="24"/>
                <w:szCs w:val="24"/>
              </w:rPr>
              <w:t>a</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c</w:t>
            </w:r>
            <w:r w:rsidRPr="0055385A">
              <w:rPr>
                <w:rFonts w:ascii="Times New Roman" w:hAnsi="Times New Roman" w:cs="Times New Roman"/>
                <w:sz w:val="24"/>
                <w:szCs w:val="24"/>
              </w:rPr>
              <w:t>e</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sh</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w:t>
            </w:r>
            <w:r w:rsidRPr="0055385A">
              <w:rPr>
                <w:rFonts w:ascii="Times New Roman" w:hAnsi="Times New Roman" w:cs="Times New Roman"/>
                <w:sz w:val="24"/>
                <w:szCs w:val="24"/>
              </w:rPr>
              <w:t>l</w:t>
            </w:r>
            <w:r w:rsidRPr="0055385A">
              <w:rPr>
                <w:rFonts w:ascii="Times New Roman" w:hAnsi="Times New Roman" w:cs="Times New Roman"/>
                <w:spacing w:val="-4"/>
                <w:sz w:val="24"/>
                <w:szCs w:val="24"/>
              </w:rPr>
              <w:t xml:space="preserve"> </w:t>
            </w:r>
            <w:r w:rsidRPr="0055385A">
              <w:rPr>
                <w:rFonts w:ascii="Times New Roman" w:hAnsi="Times New Roman" w:cs="Times New Roman"/>
                <w:spacing w:val="-1"/>
                <w:sz w:val="24"/>
                <w:szCs w:val="24"/>
              </w:rPr>
              <w:t>e</w:t>
            </w:r>
            <w:r w:rsidRPr="0055385A">
              <w:rPr>
                <w:rFonts w:ascii="Times New Roman" w:hAnsi="Times New Roman" w:cs="Times New Roman"/>
                <w:spacing w:val="3"/>
                <w:sz w:val="24"/>
                <w:szCs w:val="24"/>
              </w:rPr>
              <w:t>x</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i</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e</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f;</w:t>
            </w:r>
          </w:p>
        </w:tc>
      </w:tr>
      <w:tr w:rsidR="00D63600" w:rsidRPr="0055385A" w14:paraId="65E5E1D0" w14:textId="77777777" w:rsidTr="0077013D">
        <w:trPr>
          <w:tblCellSpacing w:w="0" w:type="dxa"/>
        </w:trPr>
        <w:tc>
          <w:tcPr>
            <w:tcW w:w="378" w:type="dxa"/>
          </w:tcPr>
          <w:p w14:paraId="2897EFFF" w14:textId="77777777" w:rsidR="00D63600" w:rsidRPr="0055385A" w:rsidRDefault="00D63600" w:rsidP="0077013D">
            <w:pPr>
              <w:rPr>
                <w:rFonts w:ascii="Times New Roman" w:hAnsi="Times New Roman" w:cs="Times New Roman"/>
                <w:color w:val="000000"/>
                <w:sz w:val="24"/>
                <w:szCs w:val="24"/>
              </w:rPr>
            </w:pPr>
          </w:p>
        </w:tc>
        <w:tc>
          <w:tcPr>
            <w:tcW w:w="898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7"/>
            </w:tblGrid>
            <w:tr w:rsidR="00D63600" w:rsidRPr="0055385A" w14:paraId="220E468B" w14:textId="77777777" w:rsidTr="0077013D">
              <w:trPr>
                <w:tblCellSpacing w:w="0" w:type="dxa"/>
              </w:trPr>
              <w:tc>
                <w:tcPr>
                  <w:tcW w:w="365" w:type="dxa"/>
                </w:tcPr>
                <w:p w14:paraId="67DECB9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3" w:type="dxa"/>
                  <w:vAlign w:val="center"/>
                </w:tcPr>
                <w:p w14:paraId="69349A3F"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z w:val="24"/>
                      <w:szCs w:val="24"/>
                    </w:rPr>
                    <w:t xml:space="preserve"> </w:t>
                  </w:r>
                  <w:r w:rsidRPr="0055385A">
                    <w:rPr>
                      <w:rFonts w:ascii="Times New Roman" w:hAnsi="Times New Roman" w:cs="Times New Roman"/>
                      <w:strike/>
                      <w:sz w:val="24"/>
                      <w:szCs w:val="24"/>
                    </w:rPr>
                    <w:t xml:space="preserve">RMD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not</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ll</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8"/>
                      <w:sz w:val="24"/>
                      <w:szCs w:val="24"/>
                    </w:rPr>
                    <w:t xml:space="preserve">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op</w:t>
                  </w:r>
                  <w:r w:rsidRPr="0055385A">
                    <w:rPr>
                      <w:rFonts w:ascii="Times New Roman" w:hAnsi="Times New Roman" w:cs="Times New Roman"/>
                      <w:spacing w:val="-1"/>
                      <w:sz w:val="24"/>
                      <w:szCs w:val="24"/>
                    </w:rPr>
                    <w:t>e</w:t>
                  </w:r>
                  <w:r w:rsidRPr="0055385A">
                    <w:rPr>
                      <w:rFonts w:ascii="Times New Roman" w:hAnsi="Times New Roman" w:cs="Times New Roman"/>
                      <w:spacing w:val="2"/>
                      <w:sz w:val="24"/>
                      <w:szCs w:val="24"/>
                    </w:rPr>
                    <w:t>r</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ti</w:t>
                  </w:r>
                  <w:r w:rsidRPr="0055385A">
                    <w:rPr>
                      <w:rFonts w:ascii="Times New Roman" w:hAnsi="Times New Roman" w:cs="Times New Roman"/>
                      <w:sz w:val="24"/>
                      <w:szCs w:val="24"/>
                    </w:rPr>
                    <w:t>on</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l</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w</w:t>
                  </w:r>
                  <w:r w:rsidRPr="0055385A">
                    <w:rPr>
                      <w:rFonts w:ascii="Times New Roman" w:hAnsi="Times New Roman" w:cs="Times New Roman"/>
                      <w:spacing w:val="1"/>
                      <w:sz w:val="24"/>
                      <w:szCs w:val="24"/>
                    </w:rPr>
                    <w:t>it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48</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m</w:t>
                  </w:r>
                  <w:r w:rsidRPr="0055385A">
                    <w:rPr>
                      <w:rFonts w:ascii="Times New Roman" w:hAnsi="Times New Roman" w:cs="Times New Roman"/>
                      <w:sz w:val="24"/>
                      <w:szCs w:val="24"/>
                    </w:rPr>
                    <w:t>on</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hs</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fr</w:t>
                  </w:r>
                  <w:r w:rsidRPr="0055385A">
                    <w:rPr>
                      <w:rFonts w:ascii="Times New Roman" w:hAnsi="Times New Roman" w:cs="Times New Roman"/>
                      <w:sz w:val="24"/>
                      <w:szCs w:val="24"/>
                    </w:rPr>
                    <w:t>om</w:t>
                  </w:r>
                  <w:r w:rsidRPr="0055385A">
                    <w:rPr>
                      <w:rFonts w:ascii="Times New Roman" w:hAnsi="Times New Roman" w:cs="Times New Roman"/>
                      <w:spacing w:val="-4"/>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he</w:t>
                  </w:r>
                  <w:r w:rsidRPr="0055385A">
                    <w:rPr>
                      <w:rFonts w:ascii="Times New Roman" w:hAnsi="Times New Roman" w:cs="Times New Roman"/>
                      <w:spacing w:val="-4"/>
                      <w:sz w:val="24"/>
                      <w:szCs w:val="24"/>
                    </w:rPr>
                    <w:t xml:space="preserve"> </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e</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he p</w:t>
                  </w:r>
                  <w:r w:rsidRPr="0055385A">
                    <w:rPr>
                      <w:rFonts w:ascii="Times New Roman" w:hAnsi="Times New Roman" w:cs="Times New Roman"/>
                      <w:spacing w:val="-1"/>
                      <w:sz w:val="24"/>
                      <w:szCs w:val="24"/>
                    </w:rPr>
                    <w:t>er</w:t>
                  </w:r>
                  <w:r w:rsidRPr="0055385A">
                    <w:rPr>
                      <w:rFonts w:ascii="Times New Roman" w:hAnsi="Times New Roman" w:cs="Times New Roman"/>
                      <w:spacing w:val="1"/>
                      <w:sz w:val="24"/>
                      <w:szCs w:val="24"/>
                    </w:rPr>
                    <w:t>mi</w:t>
                  </w:r>
                  <w:r w:rsidRPr="0055385A">
                    <w:rPr>
                      <w:rFonts w:ascii="Times New Roman" w:hAnsi="Times New Roman" w:cs="Times New Roman"/>
                      <w:sz w:val="24"/>
                      <w:szCs w:val="24"/>
                    </w:rPr>
                    <w:t>t</w:t>
                  </w:r>
                  <w:r w:rsidRPr="0055385A">
                    <w:rPr>
                      <w:rFonts w:ascii="Times New Roman" w:hAnsi="Times New Roman" w:cs="Times New Roman"/>
                      <w:spacing w:val="-5"/>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ssu</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w:t>
                  </w:r>
                </w:p>
              </w:tc>
            </w:tr>
            <w:tr w:rsidR="00D63600" w:rsidRPr="0055385A" w14:paraId="1540C5CC" w14:textId="77777777" w:rsidTr="0077013D">
              <w:trPr>
                <w:tblCellSpacing w:w="0" w:type="dxa"/>
              </w:trPr>
              <w:tc>
                <w:tcPr>
                  <w:tcW w:w="365" w:type="dxa"/>
                </w:tcPr>
                <w:p w14:paraId="18B50C4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3" w:type="dxa"/>
                  <w:vAlign w:val="center"/>
                </w:tcPr>
                <w:p w14:paraId="74A5BC96" w14:textId="77777777" w:rsidR="00D63600" w:rsidRPr="0055385A" w:rsidRDefault="00D63600" w:rsidP="0077013D">
                  <w:pPr>
                    <w:rPr>
                      <w:rFonts w:ascii="Times New Roman" w:hAnsi="Times New Roman" w:cs="Times New Roman"/>
                      <w:sz w:val="24"/>
                      <w:szCs w:val="24"/>
                    </w:rPr>
                  </w:pPr>
                  <w:r w:rsidRPr="0055385A">
                    <w:rPr>
                      <w:rFonts w:ascii="Times New Roman" w:hAnsi="Times New Roman" w:cs="Times New Roman"/>
                      <w:spacing w:val="1"/>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pacing w:val="1"/>
                      <w:sz w:val="24"/>
                      <w:szCs w:val="24"/>
                    </w:rPr>
                    <w:t xml:space="preserve"> </w:t>
                  </w:r>
                  <w:r w:rsidRPr="0055385A">
                    <w:rPr>
                      <w:rFonts w:ascii="Times New Roman" w:hAnsi="Times New Roman" w:cs="Times New Roman"/>
                      <w:strike/>
                      <w:spacing w:val="1"/>
                      <w:sz w:val="24"/>
                      <w:szCs w:val="24"/>
                    </w:rPr>
                    <w:t xml:space="preserve">RMD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1"/>
                      <w:sz w:val="24"/>
                      <w:szCs w:val="24"/>
                    </w:rPr>
                    <w:t xml:space="preserve">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b</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ndon</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or d</w:t>
                  </w:r>
                  <w:r w:rsidRPr="0055385A">
                    <w:rPr>
                      <w:rFonts w:ascii="Times New Roman" w:hAnsi="Times New Roman" w:cs="Times New Roman"/>
                      <w:spacing w:val="-1"/>
                      <w:sz w:val="24"/>
                      <w:szCs w:val="24"/>
                    </w:rPr>
                    <w:t>ee</w:t>
                  </w:r>
                  <w:r w:rsidRPr="0055385A">
                    <w:rPr>
                      <w:rFonts w:ascii="Times New Roman" w:hAnsi="Times New Roman" w:cs="Times New Roman"/>
                      <w:spacing w:val="1"/>
                      <w:sz w:val="24"/>
                      <w:szCs w:val="24"/>
                    </w:rPr>
                    <w:t>m</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 xml:space="preserve">d </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b</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ndon</w:t>
                  </w:r>
                  <w:r w:rsidRPr="0055385A">
                    <w:rPr>
                      <w:rFonts w:ascii="Times New Roman" w:hAnsi="Times New Roman" w:cs="Times New Roman"/>
                      <w:spacing w:val="-1"/>
                      <w:sz w:val="24"/>
                      <w:szCs w:val="24"/>
                    </w:rPr>
                    <w:t>e</w:t>
                  </w:r>
                  <w:r w:rsidRPr="0055385A">
                    <w:rPr>
                      <w:rFonts w:ascii="Times New Roman" w:hAnsi="Times New Roman" w:cs="Times New Roman"/>
                      <w:sz w:val="24"/>
                      <w:szCs w:val="24"/>
                    </w:rPr>
                    <w:t>d</w:t>
                  </w:r>
                  <w:r w:rsidRPr="0055385A">
                    <w:rPr>
                      <w:rFonts w:ascii="Times New Roman" w:hAnsi="Times New Roman" w:cs="Times New Roman"/>
                      <w:spacing w:val="-10"/>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3"/>
                      <w:sz w:val="24"/>
                      <w:szCs w:val="24"/>
                    </w:rPr>
                    <w:t>u</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su</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nt</w:t>
                  </w:r>
                  <w:r w:rsidRPr="0055385A">
                    <w:rPr>
                      <w:rFonts w:ascii="Times New Roman" w:hAnsi="Times New Roman" w:cs="Times New Roman"/>
                      <w:spacing w:val="-7"/>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2"/>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h</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s</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d</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n</w:t>
                  </w:r>
                  <w:r w:rsidRPr="0055385A">
                    <w:rPr>
                      <w:rFonts w:ascii="Times New Roman" w:hAnsi="Times New Roman" w:cs="Times New Roman"/>
                      <w:spacing w:val="-1"/>
                      <w:sz w:val="24"/>
                      <w:szCs w:val="24"/>
                    </w:rPr>
                    <w:t>ce.</w:t>
                  </w:r>
                </w:p>
              </w:tc>
            </w:tr>
          </w:tbl>
          <w:p w14:paraId="70F0EDF6" w14:textId="77777777" w:rsidR="00D63600" w:rsidRPr="0055385A" w:rsidRDefault="00D63600" w:rsidP="0077013D">
            <w:pPr>
              <w:rPr>
                <w:rFonts w:ascii="Times New Roman" w:hAnsi="Times New Roman" w:cs="Times New Roman"/>
                <w:b/>
                <w:bCs/>
                <w:color w:val="000000"/>
                <w:sz w:val="24"/>
                <w:szCs w:val="24"/>
              </w:rPr>
            </w:pPr>
          </w:p>
        </w:tc>
      </w:tr>
      <w:tr w:rsidR="00D63600" w:rsidRPr="0055385A" w14:paraId="7D16F115" w14:textId="77777777" w:rsidTr="0077013D">
        <w:trPr>
          <w:tblCellSpacing w:w="0" w:type="dxa"/>
        </w:trPr>
        <w:tc>
          <w:tcPr>
            <w:tcW w:w="378" w:type="dxa"/>
          </w:tcPr>
          <w:p w14:paraId="3F14D4A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O.</w:t>
            </w:r>
          </w:p>
        </w:tc>
        <w:tc>
          <w:tcPr>
            <w:tcW w:w="8982" w:type="dxa"/>
            <w:vAlign w:val="center"/>
          </w:tcPr>
          <w:p w14:paraId="1D301B89" w14:textId="77777777" w:rsidR="00D63600" w:rsidRPr="0055385A" w:rsidRDefault="00D63600" w:rsidP="0077013D">
            <w:pPr>
              <w:rPr>
                <w:rFonts w:ascii="Times New Roman" w:hAnsi="Times New Roman" w:cs="Times New Roman"/>
                <w:spacing w:val="-8"/>
                <w:sz w:val="24"/>
                <w:szCs w:val="24"/>
              </w:rPr>
            </w:pPr>
            <w:r w:rsidRPr="0055385A">
              <w:rPr>
                <w:rFonts w:ascii="Times New Roman" w:hAnsi="Times New Roman" w:cs="Times New Roman"/>
                <w:bCs/>
                <w:color w:val="000000"/>
                <w:spacing w:val="-1"/>
                <w:sz w:val="24"/>
                <w:szCs w:val="24"/>
              </w:rPr>
              <w:t>Violations:</w:t>
            </w:r>
          </w:p>
          <w:p w14:paraId="599D281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spacing w:val="-5"/>
                <w:sz w:val="24"/>
                <w:szCs w:val="24"/>
              </w:rPr>
              <w:t>I</w:t>
            </w:r>
            <w:r w:rsidRPr="0055385A">
              <w:rPr>
                <w:rFonts w:ascii="Times New Roman" w:hAnsi="Times New Roman" w:cs="Times New Roman"/>
                <w:sz w:val="24"/>
                <w:szCs w:val="24"/>
              </w:rPr>
              <w:t>t sh</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w:t>
            </w:r>
            <w:r w:rsidRPr="0055385A">
              <w:rPr>
                <w:rFonts w:ascii="Times New Roman" w:hAnsi="Times New Roman" w:cs="Times New Roman"/>
                <w:sz w:val="24"/>
                <w:szCs w:val="24"/>
              </w:rPr>
              <w:t>l</w:t>
            </w:r>
            <w:r w:rsidRPr="0055385A">
              <w:rPr>
                <w:rFonts w:ascii="Times New Roman" w:hAnsi="Times New Roman" w:cs="Times New Roman"/>
                <w:spacing w:val="-4"/>
                <w:sz w:val="24"/>
                <w:szCs w:val="24"/>
              </w:rPr>
              <w:t xml:space="preserve"> </w:t>
            </w:r>
            <w:r w:rsidRPr="0055385A">
              <w:rPr>
                <w:rFonts w:ascii="Times New Roman" w:hAnsi="Times New Roman" w:cs="Times New Roman"/>
                <w:sz w:val="24"/>
                <w:szCs w:val="24"/>
              </w:rPr>
              <w:t>be</w:t>
            </w:r>
            <w:r w:rsidRPr="0055385A">
              <w:rPr>
                <w:rFonts w:ascii="Times New Roman" w:hAnsi="Times New Roman" w:cs="Times New Roman"/>
                <w:spacing w:val="-3"/>
                <w:sz w:val="24"/>
                <w:szCs w:val="24"/>
              </w:rPr>
              <w:t xml:space="preserve"> </w:t>
            </w:r>
            <w:r w:rsidRPr="0055385A">
              <w:rPr>
                <w:rFonts w:ascii="Times New Roman" w:hAnsi="Times New Roman" w:cs="Times New Roman"/>
                <w:sz w:val="24"/>
                <w:szCs w:val="24"/>
              </w:rPr>
              <w:t>un</w:t>
            </w:r>
            <w:r w:rsidRPr="0055385A">
              <w:rPr>
                <w:rFonts w:ascii="Times New Roman" w:hAnsi="Times New Roman" w:cs="Times New Roman"/>
                <w:spacing w:val="3"/>
                <w:sz w:val="24"/>
                <w:szCs w:val="24"/>
              </w:rPr>
              <w:t>l</w:t>
            </w:r>
            <w:r w:rsidRPr="0055385A">
              <w:rPr>
                <w:rFonts w:ascii="Times New Roman" w:hAnsi="Times New Roman" w:cs="Times New Roman"/>
                <w:spacing w:val="-1"/>
                <w:sz w:val="24"/>
                <w:szCs w:val="24"/>
              </w:rPr>
              <w:t>a</w:t>
            </w:r>
            <w:r w:rsidRPr="0055385A">
              <w:rPr>
                <w:rFonts w:ascii="Times New Roman" w:hAnsi="Times New Roman" w:cs="Times New Roman"/>
                <w:sz w:val="24"/>
                <w:szCs w:val="24"/>
              </w:rPr>
              <w:t>w</w:t>
            </w:r>
            <w:r w:rsidRPr="0055385A">
              <w:rPr>
                <w:rFonts w:ascii="Times New Roman" w:hAnsi="Times New Roman" w:cs="Times New Roman"/>
                <w:spacing w:val="-1"/>
                <w:sz w:val="24"/>
                <w:szCs w:val="24"/>
              </w:rPr>
              <w:t>f</w:t>
            </w:r>
            <w:r w:rsidRPr="0055385A">
              <w:rPr>
                <w:rFonts w:ascii="Times New Roman" w:hAnsi="Times New Roman" w:cs="Times New Roman"/>
                <w:sz w:val="24"/>
                <w:szCs w:val="24"/>
              </w:rPr>
              <w:t>ul</w:t>
            </w:r>
            <w:r w:rsidRPr="0055385A">
              <w:rPr>
                <w:rFonts w:ascii="Times New Roman" w:hAnsi="Times New Roman" w:cs="Times New Roman"/>
                <w:spacing w:val="-8"/>
                <w:sz w:val="24"/>
                <w:szCs w:val="24"/>
              </w:rPr>
              <w:t xml:space="preserve"> </w:t>
            </w:r>
            <w:r w:rsidRPr="0055385A">
              <w:rPr>
                <w:rFonts w:ascii="Times New Roman" w:hAnsi="Times New Roman" w:cs="Times New Roman"/>
                <w:spacing w:val="-1"/>
                <w:sz w:val="24"/>
                <w:szCs w:val="24"/>
              </w:rPr>
              <w:t>f</w:t>
            </w:r>
            <w:r w:rsidRPr="0055385A">
              <w:rPr>
                <w:rFonts w:ascii="Times New Roman" w:hAnsi="Times New Roman" w:cs="Times New Roman"/>
                <w:sz w:val="24"/>
                <w:szCs w:val="24"/>
              </w:rPr>
              <w:t>or</w:t>
            </w:r>
            <w:r w:rsidRPr="0055385A">
              <w:rPr>
                <w:rFonts w:ascii="Times New Roman" w:hAnsi="Times New Roman" w:cs="Times New Roman"/>
                <w:spacing w:val="-1"/>
                <w:sz w:val="24"/>
                <w:szCs w:val="24"/>
              </w:rPr>
              <w:t xml:space="preserve"> a</w:t>
            </w:r>
            <w:r w:rsidRPr="0055385A">
              <w:rPr>
                <w:rFonts w:ascii="Times New Roman" w:hAnsi="Times New Roman" w:cs="Times New Roman"/>
                <w:spacing w:val="5"/>
                <w:sz w:val="24"/>
                <w:szCs w:val="24"/>
              </w:rPr>
              <w:t>n</w:t>
            </w:r>
            <w:r w:rsidRPr="0055385A">
              <w:rPr>
                <w:rFonts w:ascii="Times New Roman" w:hAnsi="Times New Roman" w:cs="Times New Roman"/>
                <w:sz w:val="24"/>
                <w:szCs w:val="24"/>
              </w:rPr>
              <w:t>y</w:t>
            </w:r>
            <w:r w:rsidRPr="0055385A">
              <w:rPr>
                <w:rFonts w:ascii="Times New Roman" w:hAnsi="Times New Roman" w:cs="Times New Roman"/>
                <w:spacing w:val="-8"/>
                <w:sz w:val="24"/>
                <w:szCs w:val="24"/>
              </w:rPr>
              <w:t xml:space="preserve"> </w:t>
            </w:r>
            <w:r w:rsidRPr="0055385A">
              <w:rPr>
                <w:rFonts w:ascii="Times New Roman" w:hAnsi="Times New Roman" w:cs="Times New Roman"/>
                <w:sz w:val="24"/>
                <w:szCs w:val="24"/>
              </w:rPr>
              <w:t>p</w:t>
            </w:r>
            <w:r w:rsidRPr="0055385A">
              <w:rPr>
                <w:rFonts w:ascii="Times New Roman" w:hAnsi="Times New Roman" w:cs="Times New Roman"/>
                <w:spacing w:val="-1"/>
                <w:sz w:val="24"/>
                <w:szCs w:val="24"/>
              </w:rPr>
              <w:t>er</w:t>
            </w:r>
            <w:r w:rsidRPr="0055385A">
              <w:rPr>
                <w:rFonts w:ascii="Times New Roman" w:hAnsi="Times New Roman" w:cs="Times New Roman"/>
                <w:sz w:val="24"/>
                <w:szCs w:val="24"/>
              </w:rPr>
              <w:t>son</w:t>
            </w:r>
            <w:r w:rsidRPr="0055385A">
              <w:rPr>
                <w:rFonts w:ascii="Times New Roman" w:hAnsi="Times New Roman" w:cs="Times New Roman"/>
                <w:spacing w:val="-6"/>
                <w:sz w:val="24"/>
                <w:szCs w:val="24"/>
              </w:rPr>
              <w:t xml:space="preserve"> </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o</w:t>
            </w:r>
            <w:r w:rsidRPr="0055385A">
              <w:rPr>
                <w:rFonts w:ascii="Times New Roman" w:hAnsi="Times New Roman" w:cs="Times New Roman"/>
                <w:spacing w:val="1"/>
                <w:sz w:val="24"/>
                <w:szCs w:val="24"/>
              </w:rPr>
              <w:t xml:space="preserve"> </w:t>
            </w:r>
            <w:r w:rsidRPr="0055385A">
              <w:rPr>
                <w:rFonts w:ascii="Times New Roman" w:hAnsi="Times New Roman" w:cs="Times New Roman"/>
                <w:spacing w:val="2"/>
                <w:sz w:val="24"/>
                <w:szCs w:val="24"/>
              </w:rPr>
              <w:t>c</w:t>
            </w:r>
            <w:r w:rsidRPr="0055385A">
              <w:rPr>
                <w:rFonts w:ascii="Times New Roman" w:hAnsi="Times New Roman" w:cs="Times New Roman"/>
                <w:sz w:val="24"/>
                <w:szCs w:val="24"/>
              </w:rPr>
              <w:t>ons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r</w:t>
            </w:r>
            <w:r w:rsidRPr="0055385A">
              <w:rPr>
                <w:rFonts w:ascii="Times New Roman" w:hAnsi="Times New Roman" w:cs="Times New Roman"/>
                <w:sz w:val="24"/>
                <w:szCs w:val="24"/>
              </w:rPr>
              <w:t>u</w:t>
            </w:r>
            <w:r w:rsidRPr="0055385A">
              <w:rPr>
                <w:rFonts w:ascii="Times New Roman" w:hAnsi="Times New Roman" w:cs="Times New Roman"/>
                <w:spacing w:val="-1"/>
                <w:sz w:val="24"/>
                <w:szCs w:val="24"/>
              </w:rPr>
              <w:t>c</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w:t>
            </w:r>
            <w:r w:rsidRPr="0055385A">
              <w:rPr>
                <w:rFonts w:ascii="Times New Roman" w:hAnsi="Times New Roman" w:cs="Times New Roman"/>
                <w:spacing w:val="-9"/>
                <w:sz w:val="24"/>
                <w:szCs w:val="24"/>
              </w:rPr>
              <w:t xml:space="preserve"> </w:t>
            </w:r>
            <w:r w:rsidRPr="0055385A">
              <w:rPr>
                <w:rFonts w:ascii="Times New Roman" w:hAnsi="Times New Roman" w:cs="Times New Roman"/>
                <w:spacing w:val="1"/>
                <w:sz w:val="24"/>
                <w:szCs w:val="24"/>
              </w:rPr>
              <w:t>i</w:t>
            </w:r>
            <w:r w:rsidRPr="0055385A">
              <w:rPr>
                <w:rFonts w:ascii="Times New Roman" w:hAnsi="Times New Roman" w:cs="Times New Roman"/>
                <w:sz w:val="24"/>
                <w:szCs w:val="24"/>
              </w:rPr>
              <w:t>ns</w:t>
            </w:r>
            <w:r w:rsidRPr="0055385A">
              <w:rPr>
                <w:rFonts w:ascii="Times New Roman" w:hAnsi="Times New Roman" w:cs="Times New Roman"/>
                <w:spacing w:val="1"/>
                <w:sz w:val="24"/>
                <w:szCs w:val="24"/>
              </w:rPr>
              <w:t>t</w:t>
            </w:r>
            <w:r w:rsidRPr="0055385A">
              <w:rPr>
                <w:rFonts w:ascii="Times New Roman" w:hAnsi="Times New Roman" w:cs="Times New Roman"/>
                <w:spacing w:val="-1"/>
                <w:sz w:val="24"/>
                <w:szCs w:val="24"/>
              </w:rPr>
              <w:t>a</w:t>
            </w:r>
            <w:r w:rsidRPr="0055385A">
              <w:rPr>
                <w:rFonts w:ascii="Times New Roman" w:hAnsi="Times New Roman" w:cs="Times New Roman"/>
                <w:spacing w:val="1"/>
                <w:sz w:val="24"/>
                <w:szCs w:val="24"/>
              </w:rPr>
              <w:t>ll</w:t>
            </w:r>
            <w:r w:rsidRPr="0055385A">
              <w:rPr>
                <w:rFonts w:ascii="Times New Roman" w:hAnsi="Times New Roman" w:cs="Times New Roman"/>
                <w:sz w:val="24"/>
                <w:szCs w:val="24"/>
              </w:rPr>
              <w:t>,</w:t>
            </w:r>
            <w:r w:rsidRPr="0055385A">
              <w:rPr>
                <w:rFonts w:ascii="Times New Roman" w:hAnsi="Times New Roman" w:cs="Times New Roman"/>
                <w:spacing w:val="-6"/>
                <w:sz w:val="24"/>
                <w:szCs w:val="24"/>
              </w:rPr>
              <w:t xml:space="preserve"> </w:t>
            </w:r>
            <w:r w:rsidRPr="0055385A">
              <w:rPr>
                <w:rFonts w:ascii="Times New Roman" w:hAnsi="Times New Roman" w:cs="Times New Roman"/>
                <w:sz w:val="24"/>
                <w:szCs w:val="24"/>
              </w:rPr>
              <w:t>or</w:t>
            </w:r>
            <w:r w:rsidRPr="0055385A">
              <w:rPr>
                <w:rFonts w:ascii="Times New Roman" w:hAnsi="Times New Roman" w:cs="Times New Roman"/>
                <w:spacing w:val="-2"/>
                <w:sz w:val="24"/>
                <w:szCs w:val="24"/>
              </w:rPr>
              <w:t xml:space="preserve"> </w:t>
            </w:r>
            <w:r w:rsidRPr="0055385A">
              <w:rPr>
                <w:rFonts w:ascii="Times New Roman" w:hAnsi="Times New Roman" w:cs="Times New Roman"/>
                <w:sz w:val="24"/>
                <w:szCs w:val="24"/>
              </w:rPr>
              <w:t>op</w:t>
            </w:r>
            <w:r w:rsidRPr="0055385A">
              <w:rPr>
                <w:rFonts w:ascii="Times New Roman" w:hAnsi="Times New Roman" w:cs="Times New Roman"/>
                <w:spacing w:val="-1"/>
                <w:sz w:val="24"/>
                <w:szCs w:val="24"/>
              </w:rPr>
              <w:t>er</w:t>
            </w:r>
            <w:r w:rsidRPr="0055385A">
              <w:rPr>
                <w:rFonts w:ascii="Times New Roman" w:hAnsi="Times New Roman" w:cs="Times New Roman"/>
                <w:spacing w:val="2"/>
                <w:sz w:val="24"/>
                <w:szCs w:val="24"/>
              </w:rPr>
              <w:t>a</w:t>
            </w:r>
            <w:r w:rsidRPr="0055385A">
              <w:rPr>
                <w:rFonts w:ascii="Times New Roman" w:hAnsi="Times New Roman" w:cs="Times New Roman"/>
                <w:spacing w:val="1"/>
                <w:sz w:val="24"/>
                <w:szCs w:val="24"/>
              </w:rPr>
              <w:t>t</w:t>
            </w:r>
            <w:r w:rsidRPr="0055385A">
              <w:rPr>
                <w:rFonts w:ascii="Times New Roman" w:hAnsi="Times New Roman" w:cs="Times New Roman"/>
                <w:sz w:val="24"/>
                <w:szCs w:val="24"/>
              </w:rPr>
              <w:t>e</w:t>
            </w:r>
            <w:r w:rsidRPr="0055385A">
              <w:rPr>
                <w:rFonts w:ascii="Times New Roman" w:hAnsi="Times New Roman" w:cs="Times New Roman"/>
                <w:spacing w:val="-8"/>
                <w:sz w:val="24"/>
                <w:szCs w:val="24"/>
              </w:rPr>
              <w:t xml:space="preserve"> </w:t>
            </w:r>
            <w:r w:rsidRPr="0055385A">
              <w:rPr>
                <w:rFonts w:ascii="Times New Roman" w:hAnsi="Times New Roman" w:cs="Times New Roman"/>
                <w:sz w:val="24"/>
                <w:szCs w:val="24"/>
              </w:rPr>
              <w:t xml:space="preserve">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sz w:val="24"/>
                <w:szCs w:val="24"/>
              </w:rPr>
              <w:t xml:space="preserve"> </w:t>
            </w:r>
            <w:r w:rsidRPr="0055385A">
              <w:rPr>
                <w:rFonts w:ascii="Times New Roman" w:hAnsi="Times New Roman" w:cs="Times New Roman"/>
                <w:strike/>
                <w:sz w:val="24"/>
                <w:szCs w:val="24"/>
              </w:rPr>
              <w:t>RMD</w:t>
            </w:r>
            <w:r w:rsidRPr="0055385A">
              <w:rPr>
                <w:rFonts w:ascii="Times New Roman" w:hAnsi="Times New Roman" w:cs="Times New Roman"/>
                <w:strike/>
                <w:spacing w:val="-1"/>
                <w:sz w:val="24"/>
                <w:szCs w:val="24"/>
              </w:rPr>
              <w:t xml:space="preserve"> </w:t>
            </w:r>
            <w:r w:rsidRPr="0055385A">
              <w:rPr>
                <w:rFonts w:ascii="Times New Roman" w:hAnsi="Times New Roman" w:cs="Times New Roman"/>
                <w:spacing w:val="-1"/>
                <w:sz w:val="24"/>
                <w:szCs w:val="24"/>
              </w:rPr>
              <w:t xml:space="preserve">that is not in compliance with this Section or with any condition contained in a permit issued pursuant to this Section. </w:t>
            </w:r>
          </w:p>
        </w:tc>
      </w:tr>
    </w:tbl>
    <w:p w14:paraId="742BBBD2" w14:textId="77777777" w:rsidR="00D63600" w:rsidRPr="0055385A" w:rsidRDefault="00D63600" w:rsidP="00D63600">
      <w:pPr>
        <w:rPr>
          <w:rFonts w:ascii="Times New Roman" w:hAnsi="Times New Roman" w:cs="Times New Roman"/>
          <w:color w:val="000000"/>
          <w:sz w:val="24"/>
          <w:szCs w:val="24"/>
        </w:rPr>
      </w:pPr>
      <w:r w:rsidRPr="0055385A">
        <w:rPr>
          <w:rFonts w:ascii="Times New Roman" w:hAnsi="Times New Roman" w:cs="Times New Roman"/>
          <w:bCs/>
          <w:color w:val="000000"/>
          <w:sz w:val="24"/>
          <w:szCs w:val="24"/>
        </w:rPr>
        <w:t>§ 165-163 Development and Performance Standards.</w:t>
      </w:r>
      <w:r w:rsidRPr="0055385A">
        <w:rPr>
          <w:rFonts w:ascii="Times New Roman" w:hAnsi="Times New Roman" w:cs="Times New Roman"/>
          <w:color w:val="000000"/>
          <w:sz w:val="24"/>
          <w:szCs w:val="24"/>
        </w:rPr>
        <w:t xml:space="preserve">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77"/>
        <w:gridCol w:w="8983"/>
      </w:tblGrid>
      <w:tr w:rsidR="00D63600" w:rsidRPr="0055385A" w14:paraId="1A5C03DB" w14:textId="77777777" w:rsidTr="0077013D">
        <w:trPr>
          <w:tblCellSpacing w:w="0" w:type="dxa"/>
        </w:trPr>
        <w:tc>
          <w:tcPr>
            <w:tcW w:w="332" w:type="dxa"/>
          </w:tcPr>
          <w:p w14:paraId="4CD1579B"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p w14:paraId="161AB9F1" w14:textId="77777777" w:rsidR="00D63600" w:rsidRPr="0055385A" w:rsidRDefault="00D63600" w:rsidP="0077013D">
            <w:pPr>
              <w:rPr>
                <w:rFonts w:ascii="Times New Roman" w:hAnsi="Times New Roman" w:cs="Times New Roman"/>
                <w:b/>
                <w:bCs/>
                <w:color w:val="000000"/>
                <w:spacing w:val="-1"/>
                <w:sz w:val="24"/>
                <w:szCs w:val="24"/>
              </w:rPr>
            </w:pPr>
            <w:r w:rsidRPr="0055385A">
              <w:rPr>
                <w:rFonts w:ascii="Times New Roman" w:hAnsi="Times New Roman" w:cs="Times New Roman"/>
                <w:bCs/>
                <w:color w:val="000000"/>
                <w:spacing w:val="-1"/>
                <w:sz w:val="24"/>
                <w:szCs w:val="24"/>
              </w:rPr>
              <w:t xml:space="preserve">Any proposed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shall be subject to development and performance standards, as set forth below, for the placement, design, construction, monitoring, modification and removal. Such development and performance standards exist to address public safety and minimize impacts on resources of the Town. Whereas all projects must demonstrate compliance with applicable provisions of Section §165, the following standards shall be in addition to or take precedence over design standards of Section §165-83 and Appendix 4 Intensity of Use Schedule:</w:t>
            </w:r>
          </w:p>
        </w:tc>
      </w:tr>
      <w:tr w:rsidR="00D63600" w:rsidRPr="0055385A" w14:paraId="5F70E25B" w14:textId="77777777" w:rsidTr="0077013D">
        <w:trPr>
          <w:tblCellSpacing w:w="0" w:type="dxa"/>
        </w:trPr>
        <w:tc>
          <w:tcPr>
            <w:tcW w:w="332" w:type="dxa"/>
          </w:tcPr>
          <w:p w14:paraId="570CAFF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8428" w:type="dxa"/>
            <w:vAlign w:val="center"/>
          </w:tcPr>
          <w:p w14:paraId="1CC7748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Dimension and Density Requirements.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05271934" w14:textId="77777777" w:rsidTr="0077013D">
              <w:trPr>
                <w:tblCellSpacing w:w="0" w:type="dxa"/>
              </w:trPr>
              <w:tc>
                <w:tcPr>
                  <w:tcW w:w="365" w:type="dxa"/>
                </w:tcPr>
                <w:p w14:paraId="2ACEBBD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3" w:type="dxa"/>
                  <w:vAlign w:val="center"/>
                </w:tcPr>
                <w:p w14:paraId="5809A5B6" w14:textId="77777777" w:rsidR="00D63600" w:rsidRPr="0055385A" w:rsidRDefault="00D63600" w:rsidP="0077013D">
                  <w:pPr>
                    <w:rPr>
                      <w:rFonts w:ascii="Times New Roman" w:hAnsi="Times New Roman" w:cs="Times New Roman"/>
                      <w:color w:val="000000"/>
                      <w:spacing w:val="-1"/>
                      <w:sz w:val="24"/>
                      <w:szCs w:val="24"/>
                    </w:rPr>
                  </w:pPr>
                  <w:r w:rsidRPr="0055385A">
                    <w:rPr>
                      <w:rFonts w:ascii="Times New Roman" w:hAnsi="Times New Roman" w:cs="Times New Roman"/>
                      <w:color w:val="000000"/>
                      <w:sz w:val="24"/>
                      <w:szCs w:val="24"/>
                    </w:rPr>
                    <w:t>Setbacks:</w:t>
                  </w:r>
                  <w:r w:rsidRPr="0055385A">
                    <w:rPr>
                      <w:rFonts w:ascii="Times New Roman" w:hAnsi="Times New Roman" w:cs="Times New Roman"/>
                      <w:b/>
                      <w:color w:val="000000"/>
                      <w:sz w:val="24"/>
                      <w:szCs w:val="24"/>
                    </w:rPr>
                    <w:t xml:space="preserve"> </w:t>
                  </w:r>
                  <w:r w:rsidRPr="0055385A">
                    <w:rPr>
                      <w:rFonts w:ascii="Times New Roman" w:hAnsi="Times New Roman" w:cs="Times New Roman"/>
                      <w:color w:val="000000"/>
                      <w:spacing w:val="-1"/>
                      <w:sz w:val="24"/>
                      <w:szCs w:val="24"/>
                    </w:rPr>
                    <w:t xml:space="preserve">The purpose of setbacks is to mitigate adverse impacts on abutting properties. For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strike/>
                      <w:color w:val="000000"/>
                      <w:spacing w:val="-1"/>
                      <w:sz w:val="24"/>
                      <w:szCs w:val="24"/>
                    </w:rPr>
                    <w:t>Registered Marijuana Dispensaries</w:t>
                  </w:r>
                  <w:r w:rsidRPr="0055385A">
                    <w:rPr>
                      <w:rFonts w:ascii="Times New Roman" w:hAnsi="Times New Roman" w:cs="Times New Roman"/>
                      <w:color w:val="000000"/>
                      <w:spacing w:val="-1"/>
                      <w:sz w:val="24"/>
                      <w:szCs w:val="24"/>
                    </w:rPr>
                    <w:t>, compliance with front, side and rear setbacks shall be as follows:</w:t>
                  </w:r>
                </w:p>
              </w:tc>
            </w:tr>
            <w:tr w:rsidR="00D63600" w:rsidRPr="0055385A" w14:paraId="235DAD2F" w14:textId="77777777" w:rsidTr="0077013D">
              <w:trPr>
                <w:tblCellSpacing w:w="0" w:type="dxa"/>
              </w:trPr>
              <w:tc>
                <w:tcPr>
                  <w:tcW w:w="365" w:type="dxa"/>
                </w:tcPr>
                <w:p w14:paraId="47FE8A73" w14:textId="77777777" w:rsidR="00D63600" w:rsidRPr="0055385A" w:rsidRDefault="00D63600" w:rsidP="0077013D">
                  <w:pPr>
                    <w:rPr>
                      <w:rFonts w:ascii="Times New Roman" w:hAnsi="Times New Roman" w:cs="Times New Roman"/>
                      <w:color w:val="000000"/>
                      <w:sz w:val="24"/>
                      <w:szCs w:val="24"/>
                    </w:rPr>
                  </w:pPr>
                </w:p>
              </w:tc>
              <w:tc>
                <w:tcPr>
                  <w:tcW w:w="7943"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7748444E" w14:textId="77777777" w:rsidTr="0077013D">
                    <w:trPr>
                      <w:tblCellSpacing w:w="0" w:type="dxa"/>
                    </w:trPr>
                    <w:tc>
                      <w:tcPr>
                        <w:tcW w:w="423" w:type="dxa"/>
                      </w:tcPr>
                      <w:p w14:paraId="0B123E3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895" w:type="dxa"/>
                        <w:vAlign w:val="center"/>
                      </w:tcPr>
                      <w:p w14:paraId="55E96EB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 T</w:t>
                        </w:r>
                        <w:r w:rsidRPr="0055385A">
                          <w:rPr>
                            <w:rFonts w:ascii="Times New Roman" w:hAnsi="Times New Roman" w:cs="Times New Roman"/>
                            <w:color w:val="000000"/>
                            <w:spacing w:val="2"/>
                            <w:sz w:val="24"/>
                            <w:szCs w:val="24"/>
                          </w:rPr>
                          <w:t>h</w:t>
                        </w:r>
                        <w:r w:rsidRPr="0055385A">
                          <w:rPr>
                            <w:rFonts w:ascii="Times New Roman" w:hAnsi="Times New Roman" w:cs="Times New Roman"/>
                            <w:color w:val="000000"/>
                            <w:sz w:val="24"/>
                            <w:szCs w:val="24"/>
                          </w:rPr>
                          <w:t>e</w:t>
                        </w:r>
                        <w:r w:rsidRPr="0055385A">
                          <w:rPr>
                            <w:rFonts w:ascii="Times New Roman" w:hAnsi="Times New Roman" w:cs="Times New Roman"/>
                            <w:color w:val="000000"/>
                            <w:spacing w:val="-1"/>
                            <w:sz w:val="24"/>
                            <w:szCs w:val="24"/>
                          </w:rPr>
                          <w:t xml:space="preserve"> 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ar</w:t>
                        </w:r>
                        <w:r w:rsidRPr="0055385A">
                          <w:rPr>
                            <w:rFonts w:ascii="Times New Roman" w:hAnsi="Times New Roman" w:cs="Times New Roman"/>
                            <w:color w:val="000000"/>
                            <w:sz w:val="24"/>
                            <w:szCs w:val="24"/>
                          </w:rPr>
                          <w:t>d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have a depth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 xml:space="preserve">st </w:t>
                        </w:r>
                        <w:r w:rsidRPr="0055385A">
                          <w:rPr>
                            <w:rFonts w:ascii="Times New Roman" w:hAnsi="Times New Roman" w:cs="Times New Roman"/>
                            <w:color w:val="000000"/>
                            <w:spacing w:val="3"/>
                            <w:sz w:val="24"/>
                            <w:szCs w:val="24"/>
                          </w:rPr>
                          <w:t>20</w:t>
                        </w:r>
                        <w:r w:rsidRPr="0055385A">
                          <w:rPr>
                            <w:rFonts w:ascii="Times New Roman" w:hAnsi="Times New Roman" w:cs="Times New Roman"/>
                            <w:color w:val="000000"/>
                            <w:sz w:val="24"/>
                            <w:szCs w:val="24"/>
                          </w:rPr>
                          <w:t xml:space="preserve"> f</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t from the property line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pro</w:t>
                        </w:r>
                        <w:r w:rsidRPr="0055385A">
                          <w:rPr>
                            <w:rFonts w:ascii="Times New Roman" w:hAnsi="Times New Roman" w:cs="Times New Roman"/>
                            <w:color w:val="000000"/>
                            <w:spacing w:val="-1"/>
                            <w:sz w:val="24"/>
                            <w:szCs w:val="24"/>
                          </w:rPr>
                          <w:t>v</w:t>
                        </w:r>
                        <w:r w:rsidRPr="0055385A">
                          <w:rPr>
                            <w:rFonts w:ascii="Times New Roman" w:hAnsi="Times New Roman" w:cs="Times New Roman"/>
                            <w:color w:val="000000"/>
                            <w:sz w:val="24"/>
                            <w:szCs w:val="24"/>
                          </w:rPr>
                          <w:t>ided, ho</w:t>
                        </w:r>
                        <w:r w:rsidRPr="0055385A">
                          <w:rPr>
                            <w:rFonts w:ascii="Times New Roman" w:hAnsi="Times New Roman" w:cs="Times New Roman"/>
                            <w:color w:val="000000"/>
                            <w:spacing w:val="1"/>
                            <w:sz w:val="24"/>
                            <w:szCs w:val="24"/>
                          </w:rPr>
                          <w:t>w</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the locus abuts</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 conse</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 xml:space="preserve">on use, recreational use or </w:t>
                        </w:r>
                        <w:r w:rsidRPr="0055385A">
                          <w:rPr>
                            <w:rFonts w:ascii="Times New Roman" w:hAnsi="Times New Roman" w:cs="Times New Roman"/>
                            <w:color w:val="000000"/>
                            <w:spacing w:val="2"/>
                            <w:sz w:val="24"/>
                            <w:szCs w:val="24"/>
                          </w:rPr>
                          <w:t>r</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sidenti</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 use 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 xml:space="preserve">strict, the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z w:val="24"/>
                            <w:szCs w:val="24"/>
                          </w:rPr>
                          <w:t>ront</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d 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z w:val="24"/>
                            <w:szCs w:val="24"/>
                          </w:rPr>
                          <w:t xml:space="preserve">t; </w:t>
                        </w:r>
                      </w:p>
                    </w:tc>
                  </w:tr>
                  <w:tr w:rsidR="00D63600" w:rsidRPr="0055385A" w14:paraId="4C9C7A0B" w14:textId="77777777" w:rsidTr="0077013D">
                    <w:trPr>
                      <w:tblCellSpacing w:w="0" w:type="dxa"/>
                    </w:trPr>
                    <w:tc>
                      <w:tcPr>
                        <w:tcW w:w="423" w:type="dxa"/>
                      </w:tcPr>
                      <w:p w14:paraId="2A71538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895" w:type="dxa"/>
                        <w:vAlign w:val="center"/>
                      </w:tcPr>
                      <w:p w14:paraId="589E512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S</w:t>
                        </w:r>
                        <w:r w:rsidRPr="0055385A">
                          <w:rPr>
                            <w:rFonts w:ascii="Times New Roman" w:hAnsi="Times New Roman" w:cs="Times New Roman"/>
                            <w:color w:val="000000"/>
                            <w:sz w:val="24"/>
                            <w:szCs w:val="24"/>
                          </w:rPr>
                          <w:t>ide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d:</w:t>
                        </w:r>
                        <w:r w:rsidRPr="0055385A">
                          <w:rPr>
                            <w:rFonts w:ascii="Times New Roman" w:hAnsi="Times New Roman" w:cs="Times New Roman"/>
                            <w:color w:val="000000"/>
                            <w:sz w:val="24"/>
                            <w:szCs w:val="24"/>
                          </w:rPr>
                          <w:t xml:space="preserve"> E</w:t>
                        </w:r>
                        <w:r w:rsidRPr="0055385A">
                          <w:rPr>
                            <w:rFonts w:ascii="Times New Roman" w:hAnsi="Times New Roman" w:cs="Times New Roman"/>
                            <w:color w:val="000000"/>
                            <w:spacing w:val="-1"/>
                            <w:sz w:val="24"/>
                            <w:szCs w:val="24"/>
                          </w:rPr>
                          <w:t>ac</w:t>
                        </w:r>
                        <w:r w:rsidRPr="0055385A">
                          <w:rPr>
                            <w:rFonts w:ascii="Times New Roman" w:hAnsi="Times New Roman" w:cs="Times New Roman"/>
                            <w:color w:val="000000"/>
                            <w:sz w:val="24"/>
                            <w:szCs w:val="24"/>
                          </w:rPr>
                          <w:t>h side</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shall have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pth</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pacing w:val="2"/>
                            <w:sz w:val="24"/>
                            <w:szCs w:val="24"/>
                          </w:rPr>
                          <w:t>s</w:t>
                        </w:r>
                        <w:r w:rsidRPr="0055385A">
                          <w:rPr>
                            <w:rFonts w:ascii="Times New Roman" w:hAnsi="Times New Roman" w:cs="Times New Roman"/>
                            <w:color w:val="000000"/>
                            <w:sz w:val="24"/>
                            <w:szCs w:val="24"/>
                          </w:rPr>
                          <w:t>t 20 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pacing w:val="4"/>
                            <w:sz w:val="24"/>
                            <w:szCs w:val="24"/>
                          </w:rPr>
                          <w:t>t from the property line</w:t>
                        </w:r>
                        <w:r w:rsidRPr="0055385A">
                          <w:rPr>
                            <w:rFonts w:ascii="Times New Roman" w:hAnsi="Times New Roman" w:cs="Times New Roman"/>
                            <w:color w:val="000000"/>
                            <w:sz w:val="24"/>
                            <w:szCs w:val="24"/>
                          </w:rPr>
                          <w:t xml:space="preserve"> p</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ovided, ho</w:t>
                        </w:r>
                        <w:r w:rsidRPr="0055385A">
                          <w:rPr>
                            <w:rFonts w:ascii="Times New Roman" w:hAnsi="Times New Roman" w:cs="Times New Roman"/>
                            <w:color w:val="000000"/>
                            <w:spacing w:val="1"/>
                            <w:sz w:val="24"/>
                            <w:szCs w:val="24"/>
                          </w:rPr>
                          <w:t>we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the locus abuts</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a</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conse</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w:t>
                        </w:r>
                        <w:r w:rsidRPr="0055385A">
                          <w:rPr>
                            <w:rFonts w:ascii="Times New Roman" w:hAnsi="Times New Roman" w:cs="Times New Roman"/>
                            <w:color w:val="000000"/>
                            <w:spacing w:val="1"/>
                            <w:sz w:val="24"/>
                            <w:szCs w:val="24"/>
                          </w:rPr>
                          <w:t xml:space="preserve">n use, recreational use or residential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strict, the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side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 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ee</w:t>
                        </w:r>
                        <w:r w:rsidRPr="0055385A">
                          <w:rPr>
                            <w:rFonts w:ascii="Times New Roman" w:hAnsi="Times New Roman" w:cs="Times New Roman"/>
                            <w:color w:val="000000"/>
                            <w:sz w:val="24"/>
                            <w:szCs w:val="24"/>
                          </w:rPr>
                          <w:t xml:space="preserve">t; </w:t>
                        </w:r>
                      </w:p>
                    </w:tc>
                  </w:tr>
                  <w:tr w:rsidR="00D63600" w:rsidRPr="0055385A" w14:paraId="1B4A0D01" w14:textId="77777777" w:rsidTr="0077013D">
                    <w:trPr>
                      <w:tblCellSpacing w:w="0" w:type="dxa"/>
                    </w:trPr>
                    <w:tc>
                      <w:tcPr>
                        <w:tcW w:w="423" w:type="dxa"/>
                      </w:tcPr>
                      <w:p w14:paraId="2A02E44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895" w:type="dxa"/>
                        <w:vAlign w:val="center"/>
                      </w:tcPr>
                      <w:p w14:paraId="4BFBF09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The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pacing w:val="3"/>
                            <w:sz w:val="24"/>
                            <w:szCs w:val="24"/>
                          </w:rPr>
                          <w:t>r</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4"/>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d</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pth sh</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ll</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be</w:t>
                        </w:r>
                        <w:r w:rsidRPr="0055385A">
                          <w:rPr>
                            <w:rFonts w:ascii="Times New Roman" w:hAnsi="Times New Roman" w:cs="Times New Roman"/>
                            <w:color w:val="000000"/>
                            <w:spacing w:val="-1"/>
                            <w:sz w:val="24"/>
                            <w:szCs w:val="24"/>
                          </w:rPr>
                          <w:t xml:space="preserve"> a</w:t>
                        </w:r>
                        <w:r w:rsidRPr="0055385A">
                          <w:rPr>
                            <w:rFonts w:ascii="Times New Roman" w:hAnsi="Times New Roman" w:cs="Times New Roman"/>
                            <w:color w:val="000000"/>
                            <w:sz w:val="24"/>
                            <w:szCs w:val="24"/>
                          </w:rPr>
                          <w:t xml:space="preserve">t </w:t>
                        </w:r>
                        <w:r w:rsidRPr="0055385A">
                          <w:rPr>
                            <w:rFonts w:ascii="Times New Roman" w:hAnsi="Times New Roman" w:cs="Times New Roman"/>
                            <w:color w:val="000000"/>
                            <w:spacing w:val="1"/>
                            <w:sz w:val="24"/>
                            <w:szCs w:val="24"/>
                          </w:rPr>
                          <w:t>l</w:t>
                        </w:r>
                        <w:r w:rsidRPr="0055385A">
                          <w:rPr>
                            <w:rFonts w:ascii="Times New Roman" w:hAnsi="Times New Roman" w:cs="Times New Roman"/>
                            <w:color w:val="000000"/>
                            <w:spacing w:val="-1"/>
                            <w:sz w:val="24"/>
                            <w:szCs w:val="24"/>
                          </w:rPr>
                          <w:t>ea</w:t>
                        </w:r>
                        <w:r w:rsidRPr="0055385A">
                          <w:rPr>
                            <w:rFonts w:ascii="Times New Roman" w:hAnsi="Times New Roman" w:cs="Times New Roman"/>
                            <w:color w:val="000000"/>
                            <w:sz w:val="24"/>
                            <w:szCs w:val="24"/>
                          </w:rPr>
                          <w:t>st 25</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z w:val="24"/>
                            <w:szCs w:val="24"/>
                          </w:rPr>
                          <w:t>f</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pacing w:val="3"/>
                            <w:sz w:val="24"/>
                            <w:szCs w:val="24"/>
                          </w:rPr>
                          <w:t>t from the property line</w:t>
                        </w:r>
                        <w:r w:rsidRPr="0055385A">
                          <w:rPr>
                            <w:rFonts w:ascii="Times New Roman" w:hAnsi="Times New Roman" w:cs="Times New Roman"/>
                            <w:color w:val="000000"/>
                            <w:sz w:val="24"/>
                            <w:szCs w:val="24"/>
                          </w:rPr>
                          <w:t xml:space="preserve"> p</w:t>
                        </w:r>
                        <w:r w:rsidRPr="0055385A">
                          <w:rPr>
                            <w:rFonts w:ascii="Times New Roman" w:hAnsi="Times New Roman" w:cs="Times New Roman"/>
                            <w:color w:val="000000"/>
                            <w:spacing w:val="-1"/>
                            <w:sz w:val="24"/>
                            <w:szCs w:val="24"/>
                          </w:rPr>
                          <w:t>r</w:t>
                        </w:r>
                        <w:r w:rsidRPr="0055385A">
                          <w:rPr>
                            <w:rFonts w:ascii="Times New Roman" w:hAnsi="Times New Roman" w:cs="Times New Roman"/>
                            <w:color w:val="000000"/>
                            <w:sz w:val="24"/>
                            <w:szCs w:val="24"/>
                          </w:rPr>
                          <w:t>ovided, ho</w:t>
                        </w:r>
                        <w:r w:rsidRPr="0055385A">
                          <w:rPr>
                            <w:rFonts w:ascii="Times New Roman" w:hAnsi="Times New Roman" w:cs="Times New Roman"/>
                            <w:color w:val="000000"/>
                            <w:spacing w:val="1"/>
                            <w:sz w:val="24"/>
                            <w:szCs w:val="24"/>
                          </w:rPr>
                          <w:t>w</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v</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that wh</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re the locus abuts a cons</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rv</w:t>
                        </w:r>
                        <w:r w:rsidRPr="0055385A">
                          <w:rPr>
                            <w:rFonts w:ascii="Times New Roman" w:hAnsi="Times New Roman" w:cs="Times New Roman"/>
                            <w:color w:val="000000"/>
                            <w:spacing w:val="-2"/>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3"/>
                            <w:sz w:val="24"/>
                            <w:szCs w:val="24"/>
                          </w:rPr>
                          <w:t>i</w:t>
                        </w:r>
                        <w:r w:rsidRPr="0055385A">
                          <w:rPr>
                            <w:rFonts w:ascii="Times New Roman" w:hAnsi="Times New Roman" w:cs="Times New Roman"/>
                            <w:color w:val="000000"/>
                            <w:sz w:val="24"/>
                            <w:szCs w:val="24"/>
                          </w:rPr>
                          <w:t>o</w:t>
                        </w:r>
                        <w:r w:rsidRPr="0055385A">
                          <w:rPr>
                            <w:rFonts w:ascii="Times New Roman" w:hAnsi="Times New Roman" w:cs="Times New Roman"/>
                            <w:color w:val="000000"/>
                            <w:spacing w:val="1"/>
                            <w:sz w:val="24"/>
                            <w:szCs w:val="24"/>
                          </w:rPr>
                          <w:t>n use, r</w:t>
                        </w:r>
                        <w:r w:rsidRPr="0055385A">
                          <w:rPr>
                            <w:rFonts w:ascii="Times New Roman" w:hAnsi="Times New Roman" w:cs="Times New Roman"/>
                            <w:color w:val="000000"/>
                            <w:spacing w:val="-1"/>
                            <w:sz w:val="24"/>
                            <w:szCs w:val="24"/>
                          </w:rPr>
                          <w:t>ec</w:t>
                        </w:r>
                        <w:r w:rsidRPr="0055385A">
                          <w:rPr>
                            <w:rFonts w:ascii="Times New Roman" w:hAnsi="Times New Roman" w:cs="Times New Roman"/>
                            <w:color w:val="000000"/>
                            <w:sz w:val="24"/>
                            <w:szCs w:val="24"/>
                          </w:rPr>
                          <w:t>re</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on use or</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side</w:t>
                        </w:r>
                        <w:r w:rsidRPr="0055385A">
                          <w:rPr>
                            <w:rFonts w:ascii="Times New Roman" w:hAnsi="Times New Roman" w:cs="Times New Roman"/>
                            <w:color w:val="000000"/>
                            <w:spacing w:val="2"/>
                            <w:sz w:val="24"/>
                            <w:szCs w:val="24"/>
                          </w:rPr>
                          <w:t>n</w:t>
                        </w:r>
                        <w:r w:rsidRPr="0055385A">
                          <w:rPr>
                            <w:rFonts w:ascii="Times New Roman" w:hAnsi="Times New Roman" w:cs="Times New Roman"/>
                            <w:color w:val="000000"/>
                            <w:sz w:val="24"/>
                            <w:szCs w:val="24"/>
                          </w:rPr>
                          <w:t>t</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l d</w:t>
                        </w:r>
                        <w:r w:rsidRPr="0055385A">
                          <w:rPr>
                            <w:rFonts w:ascii="Times New Roman" w:hAnsi="Times New Roman" w:cs="Times New Roman"/>
                            <w:color w:val="000000"/>
                            <w:spacing w:val="1"/>
                            <w:sz w:val="24"/>
                            <w:szCs w:val="24"/>
                          </w:rPr>
                          <w:t>i</w:t>
                        </w:r>
                        <w:r w:rsidRPr="0055385A">
                          <w:rPr>
                            <w:rFonts w:ascii="Times New Roman" w:hAnsi="Times New Roman" w:cs="Times New Roman"/>
                            <w:color w:val="000000"/>
                            <w:sz w:val="24"/>
                            <w:szCs w:val="24"/>
                          </w:rPr>
                          <w:t>strict, the</w:t>
                        </w:r>
                        <w:r w:rsidRPr="0055385A">
                          <w:rPr>
                            <w:rFonts w:ascii="Times New Roman" w:hAnsi="Times New Roman" w:cs="Times New Roman"/>
                            <w:color w:val="000000"/>
                            <w:spacing w:val="2"/>
                            <w:sz w:val="24"/>
                            <w:szCs w:val="24"/>
                          </w:rPr>
                          <w:t xml:space="preserve"> </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2"/>
                            <w:sz w:val="24"/>
                            <w:szCs w:val="24"/>
                          </w:rPr>
                          <w:t>e</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w:t>
                        </w:r>
                        <w:r w:rsidRPr="0055385A">
                          <w:rPr>
                            <w:rFonts w:ascii="Times New Roman" w:hAnsi="Times New Roman" w:cs="Times New Roman"/>
                            <w:color w:val="000000"/>
                            <w:spacing w:val="5"/>
                            <w:sz w:val="24"/>
                            <w:szCs w:val="24"/>
                          </w:rPr>
                          <w:t xml:space="preserve"> </w:t>
                        </w:r>
                        <w:r w:rsidRPr="0055385A">
                          <w:rPr>
                            <w:rFonts w:ascii="Times New Roman" w:hAnsi="Times New Roman" w:cs="Times New Roman"/>
                            <w:color w:val="000000"/>
                            <w:spacing w:val="-5"/>
                            <w:sz w:val="24"/>
                            <w:szCs w:val="24"/>
                          </w:rPr>
                          <w:t>y</w:t>
                        </w:r>
                        <w:r w:rsidRPr="0055385A">
                          <w:rPr>
                            <w:rFonts w:ascii="Times New Roman" w:hAnsi="Times New Roman" w:cs="Times New Roman"/>
                            <w:color w:val="000000"/>
                            <w:spacing w:val="1"/>
                            <w:sz w:val="24"/>
                            <w:szCs w:val="24"/>
                          </w:rPr>
                          <w:t>a</w:t>
                        </w:r>
                        <w:r w:rsidRPr="0055385A">
                          <w:rPr>
                            <w:rFonts w:ascii="Times New Roman" w:hAnsi="Times New Roman" w:cs="Times New Roman"/>
                            <w:color w:val="000000"/>
                            <w:sz w:val="24"/>
                            <w:szCs w:val="24"/>
                          </w:rPr>
                          <w:t>rd</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shall not be</w:t>
                        </w:r>
                        <w:r w:rsidRPr="0055385A">
                          <w:rPr>
                            <w:rFonts w:ascii="Times New Roman" w:hAnsi="Times New Roman" w:cs="Times New Roman"/>
                            <w:color w:val="000000"/>
                            <w:spacing w:val="-1"/>
                            <w:sz w:val="24"/>
                            <w:szCs w:val="24"/>
                          </w:rPr>
                          <w:t xml:space="preserve"> </w:t>
                        </w:r>
                        <w:r w:rsidRPr="0055385A">
                          <w:rPr>
                            <w:rFonts w:ascii="Times New Roman" w:hAnsi="Times New Roman" w:cs="Times New Roman"/>
                            <w:color w:val="000000"/>
                            <w:sz w:val="24"/>
                            <w:szCs w:val="24"/>
                          </w:rPr>
                          <w:t xml:space="preserve">less than 50 </w:t>
                        </w:r>
                        <w:r w:rsidRPr="0055385A">
                          <w:rPr>
                            <w:rFonts w:ascii="Times New Roman" w:hAnsi="Times New Roman" w:cs="Times New Roman"/>
                            <w:color w:val="000000"/>
                            <w:spacing w:val="-1"/>
                            <w:sz w:val="24"/>
                            <w:szCs w:val="24"/>
                          </w:rPr>
                          <w:t>f</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pacing w:val="-1"/>
                            <w:sz w:val="24"/>
                            <w:szCs w:val="24"/>
                          </w:rPr>
                          <w:t>e</w:t>
                        </w:r>
                        <w:r w:rsidRPr="0055385A">
                          <w:rPr>
                            <w:rFonts w:ascii="Times New Roman" w:hAnsi="Times New Roman" w:cs="Times New Roman"/>
                            <w:color w:val="000000"/>
                            <w:sz w:val="24"/>
                            <w:szCs w:val="24"/>
                          </w:rPr>
                          <w:t xml:space="preserve">t; </w:t>
                        </w:r>
                      </w:p>
                    </w:tc>
                  </w:tr>
                </w:tbl>
                <w:p w14:paraId="02E196AA" w14:textId="77777777" w:rsidR="00D63600" w:rsidRPr="0055385A" w:rsidRDefault="00D63600" w:rsidP="0077013D">
                  <w:pPr>
                    <w:rPr>
                      <w:rFonts w:ascii="Times New Roman" w:hAnsi="Times New Roman" w:cs="Times New Roman"/>
                      <w:b/>
                      <w:color w:val="000000"/>
                      <w:sz w:val="24"/>
                      <w:szCs w:val="24"/>
                    </w:rPr>
                  </w:pPr>
                </w:p>
              </w:tc>
            </w:tr>
            <w:tr w:rsidR="00D63600" w:rsidRPr="0055385A" w14:paraId="006F1158" w14:textId="77777777" w:rsidTr="0077013D">
              <w:trPr>
                <w:tblCellSpacing w:w="0" w:type="dxa"/>
              </w:trPr>
              <w:tc>
                <w:tcPr>
                  <w:tcW w:w="365" w:type="dxa"/>
                </w:tcPr>
                <w:p w14:paraId="5BC9AB1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3" w:type="dxa"/>
                  <w:vAlign w:val="center"/>
                </w:tcPr>
                <w:p w14:paraId="62B6232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The SPGA may grant a waiver from setback requirements if the applicant can demonstrate:</w:t>
                  </w:r>
                </w:p>
              </w:tc>
            </w:tr>
            <w:tr w:rsidR="00D63600" w:rsidRPr="0055385A" w14:paraId="4CCB62B0" w14:textId="77777777" w:rsidTr="0077013D">
              <w:trPr>
                <w:tblCellSpacing w:w="0" w:type="dxa"/>
              </w:trPr>
              <w:tc>
                <w:tcPr>
                  <w:tcW w:w="365" w:type="dxa"/>
                </w:tcPr>
                <w:p w14:paraId="3FF91AB6" w14:textId="77777777" w:rsidR="00D63600" w:rsidRPr="0055385A" w:rsidRDefault="00D63600" w:rsidP="0077013D">
                  <w:pPr>
                    <w:rPr>
                      <w:rFonts w:ascii="Times New Roman" w:hAnsi="Times New Roman" w:cs="Times New Roman"/>
                      <w:color w:val="000000"/>
                      <w:sz w:val="24"/>
                      <w:szCs w:val="24"/>
                    </w:rPr>
                  </w:pPr>
                </w:p>
              </w:tc>
              <w:tc>
                <w:tcPr>
                  <w:tcW w:w="7943"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566855D1" w14:textId="77777777" w:rsidTr="0077013D">
                    <w:trPr>
                      <w:tblCellSpacing w:w="0" w:type="dxa"/>
                    </w:trPr>
                    <w:tc>
                      <w:tcPr>
                        <w:tcW w:w="365" w:type="dxa"/>
                      </w:tcPr>
                      <w:p w14:paraId="5282855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8" w:type="dxa"/>
                        <w:vAlign w:val="center"/>
                      </w:tcPr>
                      <w:p w14:paraId="744356D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Failing to do so would render the siting of the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unfeasible; and</w:t>
                        </w:r>
                      </w:p>
                    </w:tc>
                  </w:tr>
                  <w:tr w:rsidR="00D63600" w:rsidRPr="0055385A" w14:paraId="5C84A3ED" w14:textId="77777777" w:rsidTr="0077013D">
                    <w:trPr>
                      <w:tblCellSpacing w:w="0" w:type="dxa"/>
                    </w:trPr>
                    <w:tc>
                      <w:tcPr>
                        <w:tcW w:w="365" w:type="dxa"/>
                      </w:tcPr>
                      <w:p w14:paraId="7BB124B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8" w:type="dxa"/>
                        <w:vAlign w:val="center"/>
                      </w:tcPr>
                      <w:p w14:paraId="55DB637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The waiver will not impede access or egress for maintenance personnel or emergency responders; and</w:t>
                        </w:r>
                      </w:p>
                    </w:tc>
                  </w:tr>
                  <w:tr w:rsidR="00D63600" w:rsidRPr="0055385A" w14:paraId="5D48F8EC" w14:textId="77777777" w:rsidTr="0077013D">
                    <w:trPr>
                      <w:tblCellSpacing w:w="0" w:type="dxa"/>
                    </w:trPr>
                    <w:tc>
                      <w:tcPr>
                        <w:tcW w:w="365" w:type="dxa"/>
                      </w:tcPr>
                      <w:p w14:paraId="67919C0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8" w:type="dxa"/>
                        <w:vAlign w:val="center"/>
                      </w:tcPr>
                      <w:p w14:paraId="581CA092"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The waiver will not adversely affect the intent of this bylaw section in terms of development and design standards. </w:t>
                        </w:r>
                      </w:p>
                    </w:tc>
                  </w:tr>
                </w:tbl>
                <w:p w14:paraId="5382678D" w14:textId="77777777" w:rsidR="00D63600" w:rsidRPr="0055385A" w:rsidRDefault="00D63600" w:rsidP="0077013D">
                  <w:pPr>
                    <w:rPr>
                      <w:rFonts w:ascii="Times New Roman" w:hAnsi="Times New Roman" w:cs="Times New Roman"/>
                      <w:color w:val="000000"/>
                      <w:sz w:val="24"/>
                      <w:szCs w:val="24"/>
                    </w:rPr>
                  </w:pPr>
                </w:p>
              </w:tc>
            </w:tr>
          </w:tbl>
          <w:p w14:paraId="3195EB4E"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09836F08" w14:textId="77777777" w:rsidTr="0077013D">
        <w:trPr>
          <w:tblCellSpacing w:w="0" w:type="dxa"/>
        </w:trPr>
        <w:tc>
          <w:tcPr>
            <w:tcW w:w="332" w:type="dxa"/>
          </w:tcPr>
          <w:p w14:paraId="08A8A0C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8428" w:type="dxa"/>
            <w:vAlign w:val="center"/>
          </w:tcPr>
          <w:p w14:paraId="482D362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Design Standards.</w:t>
            </w:r>
          </w:p>
        </w:tc>
      </w:tr>
      <w:tr w:rsidR="00D63600" w:rsidRPr="0055385A" w14:paraId="36290CAD" w14:textId="77777777" w:rsidTr="0077013D">
        <w:trPr>
          <w:tblCellSpacing w:w="0" w:type="dxa"/>
        </w:trPr>
        <w:tc>
          <w:tcPr>
            <w:tcW w:w="332" w:type="dxa"/>
          </w:tcPr>
          <w:p w14:paraId="124738DC"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2315B919" w14:textId="77777777" w:rsidTr="0077013D">
              <w:trPr>
                <w:tblCellSpacing w:w="0" w:type="dxa"/>
              </w:trPr>
              <w:tc>
                <w:tcPr>
                  <w:tcW w:w="366" w:type="dxa"/>
                </w:tcPr>
                <w:p w14:paraId="515D172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42" w:type="dxa"/>
                  <w:vAlign w:val="center"/>
                </w:tcPr>
                <w:p w14:paraId="7B4F0F95"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Lighting:</w:t>
                  </w:r>
                  <w:r w:rsidRPr="0055385A">
                    <w:rPr>
                      <w:rFonts w:ascii="Times New Roman" w:hAnsi="Times New Roman" w:cs="Times New Roman"/>
                      <w:color w:val="000000"/>
                      <w:spacing w:val="-3"/>
                      <w:sz w:val="24"/>
                      <w:szCs w:val="24"/>
                    </w:rPr>
                    <w:t xml:space="preserve"> </w:t>
                  </w:r>
                  <w:r w:rsidRPr="0055385A">
                    <w:rPr>
                      <w:rFonts w:ascii="Times New Roman" w:hAnsi="Times New Roman" w:cs="Times New Roman"/>
                      <w:color w:val="000000"/>
                      <w:spacing w:val="1"/>
                      <w:sz w:val="24"/>
                      <w:szCs w:val="24"/>
                    </w:rPr>
                    <w:t xml:space="preserve">Lighting of a </w:t>
                  </w:r>
                  <w:r w:rsidRPr="0055385A">
                    <w:rPr>
                      <w:rFonts w:ascii="Times New Roman" w:hAnsi="Times New Roman" w:cs="Times New Roman"/>
                      <w:b/>
                      <w:bCs/>
                      <w:color w:val="000000"/>
                      <w:spacing w:val="-1"/>
                      <w:sz w:val="24"/>
                      <w:szCs w:val="24"/>
                    </w:rPr>
                    <w:t>Marijuana Business</w:t>
                  </w:r>
                  <w:r w:rsidRPr="0055385A" w:rsidDel="00EF0A04">
                    <w:rPr>
                      <w:rFonts w:ascii="Times New Roman" w:hAnsi="Times New Roman" w:cs="Times New Roman"/>
                      <w:color w:val="000000"/>
                      <w:sz w:val="24"/>
                      <w:szCs w:val="24"/>
                    </w:rPr>
                    <w:t xml:space="preserve"> </w:t>
                  </w:r>
                  <w:r w:rsidRPr="0055385A">
                    <w:rPr>
                      <w:rFonts w:ascii="Times New Roman" w:hAnsi="Times New Roman" w:cs="Times New Roman"/>
                      <w:strike/>
                      <w:color w:val="000000"/>
                      <w:sz w:val="24"/>
                      <w:szCs w:val="24"/>
                    </w:rPr>
                    <w:t>RMD</w:t>
                  </w:r>
                  <w:r w:rsidRPr="0055385A">
                    <w:rPr>
                      <w:rFonts w:ascii="Times New Roman" w:hAnsi="Times New Roman" w:cs="Times New Roman"/>
                      <w:strike/>
                      <w:color w:val="000000"/>
                      <w:spacing w:val="1"/>
                      <w:sz w:val="24"/>
                      <w:szCs w:val="24"/>
                    </w:rPr>
                    <w:t xml:space="preserve"> </w:t>
                  </w:r>
                  <w:r w:rsidRPr="0055385A">
                    <w:rPr>
                      <w:rFonts w:ascii="Times New Roman" w:hAnsi="Times New Roman" w:cs="Times New Roman"/>
                      <w:color w:val="000000"/>
                      <w:spacing w:val="1"/>
                      <w:sz w:val="24"/>
                      <w:szCs w:val="24"/>
                    </w:rPr>
                    <w:t xml:space="preserve">shall be consistent with local, state and federal law.  Lighting of other parts of the installation, such as appurtenant structures, shall be limited to that required for safety and operational purposes, and shall be reasonably shielded from abutting properties.  Where feasible, lighting of the RMD shall be directed downward and shall incorporate full cut-off fixtures to reduce light pollution. </w:t>
                  </w:r>
                </w:p>
              </w:tc>
            </w:tr>
            <w:tr w:rsidR="00D63600" w:rsidRPr="0055385A" w14:paraId="4711EE17" w14:textId="77777777" w:rsidTr="0077013D">
              <w:trPr>
                <w:tblCellSpacing w:w="0" w:type="dxa"/>
              </w:trPr>
              <w:tc>
                <w:tcPr>
                  <w:tcW w:w="366" w:type="dxa"/>
                </w:tcPr>
                <w:p w14:paraId="136AB23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42" w:type="dxa"/>
                  <w:vAlign w:val="center"/>
                </w:tcPr>
                <w:p w14:paraId="7F431841"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Landscaping:</w:t>
                  </w:r>
                  <w:r w:rsidRPr="0055385A">
                    <w:rPr>
                      <w:rFonts w:ascii="Times New Roman" w:hAnsi="Times New Roman" w:cs="Times New Roman"/>
                      <w:b/>
                      <w:color w:val="000000"/>
                      <w:sz w:val="24"/>
                      <w:szCs w:val="24"/>
                    </w:rPr>
                    <w:t xml:space="preserve"> </w:t>
                  </w:r>
                  <w:r w:rsidRPr="0055385A">
                    <w:rPr>
                      <w:rFonts w:ascii="Times New Roman" w:hAnsi="Times New Roman" w:cs="Times New Roman"/>
                      <w:bCs/>
                      <w:color w:val="000000"/>
                      <w:spacing w:val="-1"/>
                      <w:sz w:val="24"/>
                      <w:szCs w:val="24"/>
                    </w:rPr>
                    <w:t>Applicant shall submit a Landscape Plan detailing the following:</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326BF9B7" w14:textId="77777777" w:rsidTr="0077013D">
                    <w:trPr>
                      <w:tblCellSpacing w:w="0" w:type="dxa"/>
                    </w:trPr>
                    <w:tc>
                      <w:tcPr>
                        <w:tcW w:w="365" w:type="dxa"/>
                      </w:tcPr>
                      <w:p w14:paraId="4C066BA0"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7" w:type="dxa"/>
                        <w:vAlign w:val="center"/>
                      </w:tcPr>
                      <w:p w14:paraId="2D5BB643"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All proposed changes to the landscape of the site, including temporary or permanent roads or driveways, grading, area of vegetative clearing, all proposed vegetative screening and/or fencing and planting, exterior lighting and structures; </w:t>
                        </w:r>
                      </w:p>
                    </w:tc>
                  </w:tr>
                  <w:tr w:rsidR="00D63600" w:rsidRPr="0055385A" w14:paraId="3337CF96" w14:textId="77777777" w:rsidTr="0077013D">
                    <w:trPr>
                      <w:tblCellSpacing w:w="0" w:type="dxa"/>
                    </w:trPr>
                    <w:tc>
                      <w:tcPr>
                        <w:tcW w:w="365" w:type="dxa"/>
                      </w:tcPr>
                      <w:p w14:paraId="73579EF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7" w:type="dxa"/>
                        <w:vAlign w:val="center"/>
                      </w:tcPr>
                      <w:p w14:paraId="037B7B5A"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Planting design shall include details of the types and size of plant materials. To the extent feasible or practicable, landscaping shall be designed in an environmentally sensitive manner with non-invasive drought tolerant native plants, so as to reduce irrigation needs and heating and cooling needs;</w:t>
                        </w:r>
                      </w:p>
                    </w:tc>
                  </w:tr>
                  <w:tr w:rsidR="00D63600" w:rsidRPr="0055385A" w14:paraId="4FE1CD5C" w14:textId="77777777" w:rsidTr="0077013D">
                    <w:trPr>
                      <w:tblCellSpacing w:w="0" w:type="dxa"/>
                    </w:trPr>
                    <w:tc>
                      <w:tcPr>
                        <w:tcW w:w="365" w:type="dxa"/>
                      </w:tcPr>
                      <w:p w14:paraId="7F23878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7" w:type="dxa"/>
                        <w:vAlign w:val="center"/>
                      </w:tcPr>
                      <w:p w14:paraId="1114392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All landscaped areas shall be properly maintained and monitored for at least two growing seasons. Shrubs or trees that die shall be replaced by the applicant or property owner within one growing season. The long term maintenance of approved landscaping shall be the responsibility of the individual or entity identified in the application for facilities maintenance purposes.</w:t>
                        </w:r>
                        <w:r w:rsidRPr="0055385A">
                          <w:rPr>
                            <w:rFonts w:ascii="Times New Roman" w:hAnsi="Times New Roman" w:cs="Times New Roman"/>
                            <w:color w:val="000000"/>
                            <w:sz w:val="24"/>
                            <w:szCs w:val="24"/>
                          </w:rPr>
                          <w:t xml:space="preserve"> </w:t>
                        </w:r>
                      </w:p>
                    </w:tc>
                  </w:tr>
                </w:tbl>
                <w:p w14:paraId="249018BE" w14:textId="77777777" w:rsidR="00D63600" w:rsidRPr="0055385A" w:rsidRDefault="00D63600" w:rsidP="0077013D">
                  <w:pPr>
                    <w:rPr>
                      <w:rFonts w:ascii="Times New Roman" w:hAnsi="Times New Roman" w:cs="Times New Roman"/>
                      <w:b/>
                      <w:color w:val="000000"/>
                      <w:sz w:val="24"/>
                      <w:szCs w:val="24"/>
                    </w:rPr>
                  </w:pPr>
                </w:p>
              </w:tc>
            </w:tr>
            <w:tr w:rsidR="00D63600" w:rsidRPr="0055385A" w14:paraId="48CC9B17" w14:textId="77777777" w:rsidTr="0077013D">
              <w:trPr>
                <w:tblCellSpacing w:w="0" w:type="dxa"/>
              </w:trPr>
              <w:tc>
                <w:tcPr>
                  <w:tcW w:w="366" w:type="dxa"/>
                </w:tcPr>
                <w:p w14:paraId="15E7C39F"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(3)</w:t>
                  </w:r>
                </w:p>
              </w:tc>
              <w:tc>
                <w:tcPr>
                  <w:tcW w:w="7942" w:type="dxa"/>
                  <w:vAlign w:val="center"/>
                </w:tcPr>
                <w:p w14:paraId="77486760"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Signage:</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Signs on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shall comply with the provisions of Article X of Town of Georgetown Zoning Bylaws and shall be limited to:</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3"/>
                    <w:gridCol w:w="7895"/>
                  </w:tblGrid>
                  <w:tr w:rsidR="00D63600" w:rsidRPr="0055385A" w14:paraId="4EDBF387" w14:textId="77777777" w:rsidTr="0077013D">
                    <w:trPr>
                      <w:tblCellSpacing w:w="0" w:type="dxa"/>
                    </w:trPr>
                    <w:tc>
                      <w:tcPr>
                        <w:tcW w:w="365" w:type="dxa"/>
                      </w:tcPr>
                      <w:p w14:paraId="2FB2CC0E"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7" w:type="dxa"/>
                        <w:vAlign w:val="center"/>
                      </w:tcPr>
                      <w:p w14:paraId="794B0A6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Location, materials and details of proposed signs shall be submitted;</w:t>
                        </w:r>
                      </w:p>
                    </w:tc>
                  </w:tr>
                  <w:tr w:rsidR="00D63600" w:rsidRPr="0055385A" w14:paraId="349732D4" w14:textId="77777777" w:rsidTr="0077013D">
                    <w:trPr>
                      <w:tblCellSpacing w:w="0" w:type="dxa"/>
                    </w:trPr>
                    <w:tc>
                      <w:tcPr>
                        <w:tcW w:w="365" w:type="dxa"/>
                      </w:tcPr>
                      <w:p w14:paraId="671A6CAA"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7" w:type="dxa"/>
                        <w:vAlign w:val="center"/>
                      </w:tcPr>
                      <w:p w14:paraId="7BC7A1C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A sign consistent with a municipality’s sign bylaw shall be required to identify the owner and provide a 24-hour emergency contact phone number;</w:t>
                        </w:r>
                      </w:p>
                    </w:tc>
                  </w:tr>
                  <w:tr w:rsidR="00D63600" w:rsidRPr="0055385A" w14:paraId="4999F22A" w14:textId="77777777" w:rsidTr="0077013D">
                    <w:trPr>
                      <w:tblCellSpacing w:w="0" w:type="dxa"/>
                    </w:trPr>
                    <w:tc>
                      <w:tcPr>
                        <w:tcW w:w="365" w:type="dxa"/>
                      </w:tcPr>
                      <w:p w14:paraId="2785C48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7457" w:type="dxa"/>
                        <w:vAlign w:val="center"/>
                      </w:tcPr>
                      <w:p w14:paraId="51D092BB"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bCs/>
                            <w:color w:val="000000"/>
                            <w:spacing w:val="-1"/>
                            <w:sz w:val="24"/>
                            <w:szCs w:val="24"/>
                          </w:rPr>
                          <w:t>Facility shall not be used for displaying any advertising except for reasonable identification of the operator;</w:t>
                        </w:r>
                        <w:r w:rsidRPr="0055385A">
                          <w:rPr>
                            <w:rFonts w:ascii="Times New Roman" w:hAnsi="Times New Roman" w:cs="Times New Roman"/>
                            <w:color w:val="000000"/>
                            <w:sz w:val="24"/>
                            <w:szCs w:val="24"/>
                          </w:rPr>
                          <w:t xml:space="preserve"> </w:t>
                        </w:r>
                      </w:p>
                    </w:tc>
                  </w:tr>
                </w:tbl>
                <w:p w14:paraId="31EC141E" w14:textId="77777777" w:rsidR="00D63600" w:rsidRPr="0055385A" w:rsidRDefault="00D63600" w:rsidP="0077013D">
                  <w:pPr>
                    <w:widowControl w:val="0"/>
                    <w:autoSpaceDE w:val="0"/>
                    <w:autoSpaceDN w:val="0"/>
                    <w:adjustRightInd w:val="0"/>
                    <w:spacing w:before="72"/>
                    <w:ind w:right="96"/>
                    <w:rPr>
                      <w:rFonts w:ascii="Times New Roman" w:hAnsi="Times New Roman" w:cs="Times New Roman"/>
                      <w:color w:val="000000"/>
                      <w:spacing w:val="-5"/>
                      <w:sz w:val="24"/>
                      <w:szCs w:val="24"/>
                    </w:rPr>
                  </w:pPr>
                </w:p>
              </w:tc>
            </w:tr>
          </w:tbl>
          <w:p w14:paraId="6C66932D" w14:textId="77777777" w:rsidR="00D63600" w:rsidRPr="0055385A" w:rsidRDefault="00D63600" w:rsidP="0077013D">
            <w:pPr>
              <w:rPr>
                <w:rFonts w:ascii="Times New Roman" w:hAnsi="Times New Roman" w:cs="Times New Roman"/>
                <w:b/>
                <w:bCs/>
                <w:color w:val="000000"/>
                <w:spacing w:val="-1"/>
                <w:sz w:val="24"/>
                <w:szCs w:val="24"/>
              </w:rPr>
            </w:pPr>
          </w:p>
        </w:tc>
      </w:tr>
      <w:tr w:rsidR="00D63600" w:rsidRPr="0055385A" w14:paraId="00DCB396" w14:textId="77777777" w:rsidTr="0077013D">
        <w:trPr>
          <w:tblCellSpacing w:w="0" w:type="dxa"/>
        </w:trPr>
        <w:tc>
          <w:tcPr>
            <w:tcW w:w="332" w:type="dxa"/>
          </w:tcPr>
          <w:p w14:paraId="5FD80EE7"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C.</w:t>
            </w:r>
          </w:p>
        </w:tc>
        <w:tc>
          <w:tcPr>
            <w:tcW w:w="8428" w:type="dxa"/>
            <w:vAlign w:val="center"/>
          </w:tcPr>
          <w:p w14:paraId="7EC0ADBF"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Land Clearing, Soil Erosion and Habitat Impacts: </w:t>
            </w:r>
          </w:p>
          <w:p w14:paraId="40D685ED"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 xml:space="preserve">Clearing of natural vegetation shall be limited to what is necessary for the construction, operation and maintenance of the </w:t>
            </w:r>
            <w:r w:rsidRPr="0055385A">
              <w:rPr>
                <w:rFonts w:ascii="Times New Roman" w:hAnsi="Times New Roman" w:cs="Times New Roman"/>
                <w:b/>
                <w:bCs/>
                <w:color w:val="000000"/>
                <w:spacing w:val="-1"/>
                <w:sz w:val="24"/>
                <w:szCs w:val="24"/>
              </w:rPr>
              <w:t>Marijuana Business</w:t>
            </w:r>
            <w:r w:rsidRPr="0055385A" w:rsidDel="00510B9D">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and per best management practices and otherwise prescribed by applicable laws, regulations, and bylaws,  particularly but not limited to Town of Georgetown’s Chapter §49 Earth Removal and Chapter §57 Erosion and Stormwater Control. The limit of work shall be shown on the submitted Site Plan.</w:t>
            </w:r>
          </w:p>
        </w:tc>
      </w:tr>
      <w:tr w:rsidR="00D63600" w:rsidRPr="0055385A" w14:paraId="118F15A1" w14:textId="77777777" w:rsidTr="0077013D">
        <w:trPr>
          <w:tblCellSpacing w:w="0" w:type="dxa"/>
        </w:trPr>
        <w:tc>
          <w:tcPr>
            <w:tcW w:w="332" w:type="dxa"/>
          </w:tcPr>
          <w:p w14:paraId="2DE236D8"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w:t>
            </w:r>
          </w:p>
        </w:tc>
        <w:tc>
          <w:tcPr>
            <w:tcW w:w="8428" w:type="dxa"/>
            <w:vAlign w:val="center"/>
          </w:tcPr>
          <w:p w14:paraId="5A5EBC88"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Operation and Maintenance:</w:t>
            </w:r>
          </w:p>
          <w:p w14:paraId="7F739E5B"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The applicant, owner or operator shall maintain the facility in good condition. The individual or entity responsible for maintenance shall be clearly identified in the application. Maintenance shall include, but not be limited to, painting, structural repairs, and integrity of security measures. Site access shall be maintained to a level acceptable to the Fire Chief</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and other public safety officials. The owner or operator shall be responsible for the cost of maintaining the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and any access road(s) and the cost of repairing any damage occurring as a result of operation and construction. The owner and/or operator shall be responsible for all activities identified on said plan until the facility is closed.</w:t>
            </w:r>
          </w:p>
        </w:tc>
      </w:tr>
      <w:tr w:rsidR="00D63600" w:rsidRPr="0055385A" w14:paraId="539D735D" w14:textId="77777777" w:rsidTr="0077013D">
        <w:trPr>
          <w:tblCellSpacing w:w="0" w:type="dxa"/>
        </w:trPr>
        <w:tc>
          <w:tcPr>
            <w:tcW w:w="332" w:type="dxa"/>
          </w:tcPr>
          <w:p w14:paraId="393D6BAC"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E.</w:t>
            </w:r>
          </w:p>
        </w:tc>
        <w:tc>
          <w:tcPr>
            <w:tcW w:w="8428" w:type="dxa"/>
            <w:vAlign w:val="center"/>
          </w:tcPr>
          <w:p w14:paraId="04588971"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pacing w:val="-1"/>
                <w:sz w:val="24"/>
                <w:szCs w:val="24"/>
              </w:rPr>
              <w:t>Removal and Decommissioning:</w:t>
            </w:r>
          </w:p>
        </w:tc>
      </w:tr>
      <w:tr w:rsidR="00D63600" w:rsidRPr="0055385A" w14:paraId="1D8A5142" w14:textId="77777777" w:rsidTr="0077013D">
        <w:trPr>
          <w:tblCellSpacing w:w="0" w:type="dxa"/>
        </w:trPr>
        <w:tc>
          <w:tcPr>
            <w:tcW w:w="332" w:type="dxa"/>
          </w:tcPr>
          <w:p w14:paraId="5A5FA348" w14:textId="77777777" w:rsidR="00D63600" w:rsidRPr="0055385A" w:rsidRDefault="00D63600" w:rsidP="0077013D">
            <w:pPr>
              <w:rPr>
                <w:rFonts w:ascii="Times New Roman" w:hAnsi="Times New Roman" w:cs="Times New Roman"/>
                <w:color w:val="000000"/>
                <w:sz w:val="24"/>
                <w:szCs w:val="24"/>
              </w:rPr>
            </w:pPr>
          </w:p>
        </w:tc>
        <w:tc>
          <w:tcPr>
            <w:tcW w:w="8428"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5"/>
              <w:gridCol w:w="8438"/>
            </w:tblGrid>
            <w:tr w:rsidR="00D63600" w:rsidRPr="0055385A" w14:paraId="2C221137" w14:textId="77777777" w:rsidTr="0077013D">
              <w:trPr>
                <w:tblCellSpacing w:w="0" w:type="dxa"/>
              </w:trPr>
              <w:tc>
                <w:tcPr>
                  <w:tcW w:w="365" w:type="dxa"/>
                </w:tcPr>
                <w:p w14:paraId="2207DB9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(1)</w:t>
                  </w:r>
                </w:p>
              </w:tc>
              <w:tc>
                <w:tcPr>
                  <w:tcW w:w="7932" w:type="dxa"/>
                  <w:vAlign w:val="center"/>
                </w:tcPr>
                <w:p w14:paraId="22803947" w14:textId="77777777" w:rsidR="00D63600" w:rsidRPr="0055385A" w:rsidRDefault="00D63600" w:rsidP="0077013D">
                  <w:pPr>
                    <w:rPr>
                      <w:rFonts w:ascii="Times New Roman" w:hAnsi="Times New Roman" w:cs="Times New Roman"/>
                      <w:bCs/>
                      <w:color w:val="000000"/>
                      <w:spacing w:val="-1"/>
                      <w:sz w:val="24"/>
                      <w:szCs w:val="24"/>
                    </w:rPr>
                  </w:pPr>
                  <w:r w:rsidRPr="0055385A">
                    <w:rPr>
                      <w:rFonts w:ascii="Times New Roman" w:hAnsi="Times New Roman" w:cs="Times New Roman"/>
                      <w:bCs/>
                      <w:color w:val="000000"/>
                      <w:sz w:val="24"/>
                      <w:szCs w:val="24"/>
                    </w:rPr>
                    <w:t>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3"/>
                      <w:sz w:val="24"/>
                      <w:szCs w:val="24"/>
                    </w:rPr>
                    <w:t>m</w:t>
                  </w:r>
                  <w:r w:rsidRPr="0055385A">
                    <w:rPr>
                      <w:rFonts w:ascii="Times New Roman" w:hAnsi="Times New Roman" w:cs="Times New Roman"/>
                      <w:bCs/>
                      <w:color w:val="000000"/>
                      <w:sz w:val="24"/>
                      <w:szCs w:val="24"/>
                    </w:rPr>
                    <w:t>oval 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qu</w:t>
                  </w:r>
                  <w:r w:rsidRPr="0055385A">
                    <w:rPr>
                      <w:rFonts w:ascii="Times New Roman" w:hAnsi="Times New Roman" w:cs="Times New Roman"/>
                      <w:bCs/>
                      <w:color w:val="000000"/>
                      <w:sz w:val="24"/>
                      <w:szCs w:val="24"/>
                    </w:rPr>
                    <w:t>ir</w:t>
                  </w:r>
                  <w:r w:rsidRPr="0055385A">
                    <w:rPr>
                      <w:rFonts w:ascii="Times New Roman" w:hAnsi="Times New Roman" w:cs="Times New Roman"/>
                      <w:bCs/>
                      <w:color w:val="000000"/>
                      <w:spacing w:val="1"/>
                      <w:sz w:val="24"/>
                      <w:szCs w:val="24"/>
                    </w:rPr>
                    <w:t>e</w:t>
                  </w:r>
                  <w:r w:rsidRPr="0055385A">
                    <w:rPr>
                      <w:rFonts w:ascii="Times New Roman" w:hAnsi="Times New Roman" w:cs="Times New Roman"/>
                      <w:bCs/>
                      <w:color w:val="000000"/>
                      <w:spacing w:val="-1"/>
                      <w:sz w:val="24"/>
                      <w:szCs w:val="24"/>
                    </w:rPr>
                    <w:t>me</w:t>
                  </w:r>
                  <w:r w:rsidRPr="0055385A">
                    <w:rPr>
                      <w:rFonts w:ascii="Times New Roman" w:hAnsi="Times New Roman" w:cs="Times New Roman"/>
                      <w:bCs/>
                      <w:color w:val="000000"/>
                      <w:spacing w:val="1"/>
                      <w:sz w:val="24"/>
                      <w:szCs w:val="24"/>
                    </w:rPr>
                    <w:t>n</w:t>
                  </w:r>
                  <w:r w:rsidRPr="0055385A">
                    <w:rPr>
                      <w:rFonts w:ascii="Times New Roman" w:hAnsi="Times New Roman" w:cs="Times New Roman"/>
                      <w:bCs/>
                      <w:color w:val="000000"/>
                      <w:sz w:val="24"/>
                      <w:szCs w:val="24"/>
                    </w:rPr>
                    <w:t>ts</w:t>
                  </w:r>
                  <w:r w:rsidRPr="0055385A">
                    <w:rPr>
                      <w:rFonts w:ascii="Times New Roman" w:hAnsi="Times New Roman" w:cs="Times New Roman"/>
                      <w:bCs/>
                      <w:color w:val="000000"/>
                      <w:spacing w:val="-1"/>
                      <w:sz w:val="24"/>
                      <w:szCs w:val="24"/>
                    </w:rPr>
                    <w:t>:</w:t>
                  </w:r>
                  <w:r w:rsidRPr="0055385A">
                    <w:rPr>
                      <w:rFonts w:ascii="Times New Roman" w:hAnsi="Times New Roman" w:cs="Times New Roman"/>
                      <w:b/>
                      <w:bCs/>
                      <w:color w:val="000000"/>
                      <w:spacing w:val="-1"/>
                      <w:sz w:val="24"/>
                      <w:szCs w:val="24"/>
                    </w:rPr>
                    <w:t xml:space="preserve"> </w:t>
                  </w:r>
                  <w:r w:rsidRPr="0055385A">
                    <w:rPr>
                      <w:rFonts w:ascii="Times New Roman" w:hAnsi="Times New Roman" w:cs="Times New Roman"/>
                      <w:bCs/>
                      <w:color w:val="000000"/>
                      <w:spacing w:val="-1"/>
                      <w:sz w:val="24"/>
                      <w:szCs w:val="24"/>
                    </w:rPr>
                    <w:t xml:space="preserve">Any </w:t>
                  </w:r>
                  <w:r w:rsidRPr="0055385A">
                    <w:rPr>
                      <w:rFonts w:ascii="Times New Roman" w:hAnsi="Times New Roman" w:cs="Times New Roman"/>
                      <w:b/>
                      <w:bCs/>
                      <w:color w:val="000000"/>
                      <w:spacing w:val="-1"/>
                      <w:sz w:val="24"/>
                      <w:szCs w:val="24"/>
                    </w:rPr>
                    <w:t>Marijuana Business</w:t>
                  </w:r>
                  <w:r w:rsidRPr="0055385A" w:rsidDel="00510B9D">
                    <w:rPr>
                      <w:rFonts w:ascii="Times New Roman" w:hAnsi="Times New Roman" w:cs="Times New Roman"/>
                      <w:bCs/>
                      <w:color w:val="000000"/>
                      <w:spacing w:val="-1"/>
                      <w:sz w:val="24"/>
                      <w:szCs w:val="24"/>
                    </w:rPr>
                    <w:t xml:space="preserve"> </w:t>
                  </w:r>
                  <w:r w:rsidRPr="0055385A">
                    <w:rPr>
                      <w:rFonts w:ascii="Times New Roman" w:hAnsi="Times New Roman" w:cs="Times New Roman"/>
                      <w:bCs/>
                      <w:strike/>
                      <w:color w:val="000000"/>
                      <w:spacing w:val="-1"/>
                      <w:sz w:val="24"/>
                      <w:szCs w:val="24"/>
                    </w:rPr>
                    <w:t xml:space="preserve">RMD </w:t>
                  </w:r>
                  <w:r w:rsidRPr="0055385A">
                    <w:rPr>
                      <w:rFonts w:ascii="Times New Roman" w:hAnsi="Times New Roman" w:cs="Times New Roman"/>
                      <w:bCs/>
                      <w:color w:val="000000"/>
                      <w:spacing w:val="-1"/>
                      <w:sz w:val="24"/>
                      <w:szCs w:val="24"/>
                    </w:rPr>
                    <w:t xml:space="preserve">that will be closed, has been closed or is determined to be abandoned in a manner consistent with Article XV of Town of Georgetown’s zoning bylaw shall be removed.  The owner or operator shall have completely physically removed the facility, as it pertains to the interior of the structure and specialized to the use of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bCs/>
                      <w:strike/>
                      <w:color w:val="000000"/>
                      <w:spacing w:val="-1"/>
                      <w:sz w:val="24"/>
                      <w:szCs w:val="24"/>
                    </w:rPr>
                    <w:t>RMD</w:t>
                  </w:r>
                  <w:r w:rsidRPr="0055385A">
                    <w:rPr>
                      <w:rFonts w:ascii="Times New Roman" w:hAnsi="Times New Roman" w:cs="Times New Roman"/>
                      <w:bCs/>
                      <w:color w:val="000000"/>
                      <w:spacing w:val="-1"/>
                      <w:sz w:val="24"/>
                      <w:szCs w:val="24"/>
                    </w:rPr>
                    <w:t xml:space="preserve">, no more than 150 days after the date of discontinued operations. At least thirty (30) days prior to the proposed date of discontinuation of operations, the owner or operator shall notify the SPGA and the Building Inspector by Certified Mail of the proposed date of discontinued operations and include plans for removal. </w:t>
                  </w:r>
                </w:p>
              </w:tc>
            </w:tr>
            <w:tr w:rsidR="00D63600" w:rsidRPr="0055385A" w14:paraId="7EF90E54" w14:textId="77777777" w:rsidTr="0077013D">
              <w:trPr>
                <w:tblCellSpacing w:w="0" w:type="dxa"/>
              </w:trPr>
              <w:tc>
                <w:tcPr>
                  <w:tcW w:w="365" w:type="dxa"/>
                </w:tcPr>
                <w:p w14:paraId="31FB3C34"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(2)</w:t>
                  </w:r>
                </w:p>
              </w:tc>
              <w:tc>
                <w:tcPr>
                  <w:tcW w:w="7932" w:type="dxa"/>
                  <w:vAlign w:val="center"/>
                </w:tcPr>
                <w:p w14:paraId="0E416CD6" w14:textId="77777777" w:rsidR="00D63600" w:rsidRPr="0055385A" w:rsidRDefault="00D63600" w:rsidP="0077013D">
                  <w:pPr>
                    <w:rPr>
                      <w:rFonts w:ascii="Times New Roman" w:hAnsi="Times New Roman" w:cs="Times New Roman"/>
                      <w:bCs/>
                      <w:color w:val="000000"/>
                      <w:sz w:val="24"/>
                      <w:szCs w:val="24"/>
                    </w:rPr>
                  </w:pPr>
                  <w:r w:rsidRPr="0055385A">
                    <w:rPr>
                      <w:rFonts w:ascii="Times New Roman" w:hAnsi="Times New Roman" w:cs="Times New Roman"/>
                      <w:bCs/>
                      <w:color w:val="000000"/>
                      <w:spacing w:val="-1"/>
                      <w:sz w:val="24"/>
                      <w:szCs w:val="24"/>
                    </w:rPr>
                    <w:t>Decommissioning: shall consist of:</w:t>
                  </w:r>
                </w:p>
              </w:tc>
            </w:tr>
            <w:tr w:rsidR="00D63600" w:rsidRPr="0055385A" w14:paraId="4ABE418B" w14:textId="77777777" w:rsidTr="0077013D">
              <w:trPr>
                <w:tblCellSpacing w:w="0" w:type="dxa"/>
              </w:trPr>
              <w:tc>
                <w:tcPr>
                  <w:tcW w:w="365" w:type="dxa"/>
                </w:tcPr>
                <w:p w14:paraId="33A79C62" w14:textId="77777777" w:rsidR="00D63600" w:rsidRPr="0055385A" w:rsidRDefault="00D63600" w:rsidP="0077013D">
                  <w:pPr>
                    <w:rPr>
                      <w:rFonts w:ascii="Times New Roman" w:hAnsi="Times New Roman" w:cs="Times New Roman"/>
                      <w:color w:val="000000"/>
                      <w:sz w:val="24"/>
                      <w:szCs w:val="24"/>
                    </w:rPr>
                  </w:pPr>
                </w:p>
              </w:tc>
              <w:tc>
                <w:tcPr>
                  <w:tcW w:w="7932" w:type="dxa"/>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24"/>
                    <w:gridCol w:w="7894"/>
                  </w:tblGrid>
                  <w:tr w:rsidR="00D63600" w:rsidRPr="0055385A" w14:paraId="725578E1" w14:textId="77777777" w:rsidTr="0077013D">
                    <w:trPr>
                      <w:tblCellSpacing w:w="0" w:type="dxa"/>
                    </w:trPr>
                    <w:tc>
                      <w:tcPr>
                        <w:tcW w:w="367" w:type="dxa"/>
                      </w:tcPr>
                      <w:p w14:paraId="40273CC9"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(a)</w:t>
                        </w:r>
                      </w:p>
                    </w:tc>
                    <w:tc>
                      <w:tcPr>
                        <w:tcW w:w="7456" w:type="dxa"/>
                        <w:vAlign w:val="center"/>
                      </w:tcPr>
                      <w:p w14:paraId="3C53B50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 xml:space="preserve">Physical removal of all specialized structures and equipment required for a </w:t>
                        </w:r>
                        <w:r w:rsidRPr="0055385A">
                          <w:rPr>
                            <w:rFonts w:ascii="Times New Roman" w:hAnsi="Times New Roman" w:cs="Times New Roman"/>
                            <w:b/>
                            <w:bCs/>
                            <w:color w:val="000000"/>
                            <w:spacing w:val="-1"/>
                            <w:sz w:val="24"/>
                            <w:szCs w:val="24"/>
                          </w:rPr>
                          <w:t>Marijuana Business</w:t>
                        </w:r>
                        <w:r w:rsidRPr="0055385A">
                          <w:rPr>
                            <w:rFonts w:ascii="Times New Roman" w:hAnsi="Times New Roman" w:cs="Times New Roman"/>
                            <w:strike/>
                            <w:color w:val="000000"/>
                            <w:sz w:val="24"/>
                            <w:szCs w:val="24"/>
                          </w:rPr>
                          <w:t>RMD</w:t>
                        </w:r>
                        <w:r w:rsidRPr="0055385A">
                          <w:rPr>
                            <w:rFonts w:ascii="Times New Roman" w:hAnsi="Times New Roman" w:cs="Times New Roman"/>
                            <w:color w:val="000000"/>
                            <w:sz w:val="24"/>
                            <w:szCs w:val="24"/>
                          </w:rPr>
                          <w:t xml:space="preserve"> facility; </w:t>
                        </w:r>
                      </w:p>
                    </w:tc>
                  </w:tr>
                  <w:tr w:rsidR="00D63600" w:rsidRPr="0055385A" w14:paraId="47E0C731" w14:textId="77777777" w:rsidTr="0077013D">
                    <w:trPr>
                      <w:tblCellSpacing w:w="0" w:type="dxa"/>
                    </w:trPr>
                    <w:tc>
                      <w:tcPr>
                        <w:tcW w:w="367" w:type="dxa"/>
                      </w:tcPr>
                      <w:p w14:paraId="540B42AD"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(b)</w:t>
                        </w:r>
                      </w:p>
                    </w:tc>
                    <w:tc>
                      <w:tcPr>
                        <w:tcW w:w="7456" w:type="dxa"/>
                        <w:vAlign w:val="center"/>
                      </w:tcPr>
                      <w:p w14:paraId="4F09D943" w14:textId="77777777" w:rsidR="00D63600" w:rsidRPr="0055385A" w:rsidRDefault="00D63600" w:rsidP="0077013D">
                        <w:pPr>
                          <w:rPr>
                            <w:rFonts w:ascii="Times New Roman" w:hAnsi="Times New Roman" w:cs="Times New Roman"/>
                            <w:color w:val="000000"/>
                            <w:sz w:val="24"/>
                            <w:szCs w:val="24"/>
                          </w:rPr>
                        </w:pPr>
                        <w:r w:rsidRPr="0055385A">
                          <w:rPr>
                            <w:rFonts w:ascii="Times New Roman" w:hAnsi="Times New Roman" w:cs="Times New Roman"/>
                            <w:color w:val="000000"/>
                            <w:sz w:val="24"/>
                            <w:szCs w:val="24"/>
                          </w:rPr>
                          <w:t>Disposal of all solid and hazardous waste in accordance with local, state, and fed</w:t>
                        </w:r>
                        <w:r>
                          <w:rPr>
                            <w:rFonts w:ascii="Times New Roman" w:hAnsi="Times New Roman" w:cs="Times New Roman"/>
                            <w:color w:val="000000"/>
                            <w:sz w:val="24"/>
                            <w:szCs w:val="24"/>
                          </w:rPr>
                          <w:t>eral waste disposal regulations.;</w:t>
                        </w:r>
                      </w:p>
                    </w:tc>
                  </w:tr>
                </w:tbl>
                <w:p w14:paraId="15467334" w14:textId="77777777" w:rsidR="00D63600" w:rsidRPr="0055385A" w:rsidRDefault="00D63600" w:rsidP="0077013D">
                  <w:pPr>
                    <w:rPr>
                      <w:rFonts w:ascii="Times New Roman" w:hAnsi="Times New Roman" w:cs="Times New Roman"/>
                      <w:bCs/>
                      <w:color w:val="000000"/>
                      <w:spacing w:val="-1"/>
                      <w:sz w:val="24"/>
                      <w:szCs w:val="24"/>
                    </w:rPr>
                  </w:pPr>
                </w:p>
              </w:tc>
            </w:tr>
          </w:tbl>
          <w:p w14:paraId="7FE55F6A" w14:textId="77777777" w:rsidR="00D63600" w:rsidRPr="0055385A" w:rsidRDefault="00D63600" w:rsidP="0077013D">
            <w:pPr>
              <w:rPr>
                <w:rFonts w:ascii="Times New Roman" w:hAnsi="Times New Roman" w:cs="Times New Roman"/>
                <w:b/>
                <w:bCs/>
                <w:color w:val="000000"/>
                <w:spacing w:val="-1"/>
                <w:sz w:val="24"/>
                <w:szCs w:val="24"/>
              </w:rPr>
            </w:pPr>
          </w:p>
        </w:tc>
      </w:tr>
    </w:tbl>
    <w:p w14:paraId="5E5C0C3E" w14:textId="77777777" w:rsidR="00D63600" w:rsidRDefault="00D63600" w:rsidP="00D63600">
      <w:pPr>
        <w:keepNext/>
        <w:spacing w:after="0" w:line="240" w:lineRule="auto"/>
        <w:outlineLvl w:val="1"/>
        <w:rPr>
          <w:rFonts w:ascii="Times New Roman" w:eastAsia="Times New Roman" w:hAnsi="Times New Roman" w:cs="Times New Roman"/>
          <w:b/>
          <w:sz w:val="24"/>
          <w:szCs w:val="24"/>
          <w:u w:val="single"/>
        </w:rPr>
      </w:pPr>
    </w:p>
    <w:p w14:paraId="0C4E9A5E" w14:textId="77777777" w:rsidR="00D63600" w:rsidRPr="009A1FC8" w:rsidRDefault="00D63600" w:rsidP="00D63600">
      <w:pPr>
        <w:pStyle w:val="NoSpacing"/>
        <w:rPr>
          <w:rFonts w:eastAsia="Times New Roman"/>
        </w:rPr>
      </w:pPr>
      <w:r>
        <w:t>MOTION: Harry LaCortiglia m</w:t>
      </w:r>
      <w:r w:rsidRPr="009A1FC8">
        <w:rPr>
          <w:rFonts w:eastAsia="Times New Roman"/>
        </w:rPr>
        <w:t>ove</w:t>
      </w:r>
      <w:r>
        <w:rPr>
          <w:rFonts w:eastAsia="Times New Roman"/>
        </w:rPr>
        <w:t>d and it was seconded by Joe Bonavita</w:t>
      </w:r>
      <w:r w:rsidRPr="009A1FC8">
        <w:rPr>
          <w:rFonts w:eastAsia="Times New Roman"/>
        </w:rPr>
        <w:t xml:space="preserve"> to approve Article 23 as printed in the warrant .</w:t>
      </w:r>
    </w:p>
    <w:p w14:paraId="3E84B495" w14:textId="77777777" w:rsidR="00D63600" w:rsidRDefault="00D63600" w:rsidP="00D63600">
      <w:pPr>
        <w:pStyle w:val="NoSpacing"/>
        <w:rPr>
          <w:rFonts w:eastAsia="Times New Roman"/>
        </w:rPr>
      </w:pPr>
    </w:p>
    <w:p w14:paraId="041086F5"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Planning Board voted 4-1 in favor of this article.</w:t>
      </w:r>
    </w:p>
    <w:p w14:paraId="09161BC8" w14:textId="77777777" w:rsidR="00D63600" w:rsidRDefault="00D63600" w:rsidP="00D63600">
      <w:pPr>
        <w:rPr>
          <w:rFonts w:ascii="Times New Roman" w:eastAsia="Times New Roman" w:hAnsi="Times New Roman" w:cs="Times New Roman"/>
          <w:sz w:val="24"/>
          <w:szCs w:val="24"/>
        </w:rPr>
      </w:pPr>
    </w:p>
    <w:p w14:paraId="303472AB"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Steve Epstein stated he does not support this motion and Harry LaCortiglia said this is their first attempt at the bylaw.  Larry Blum stated that this needs re-writing.</w:t>
      </w:r>
    </w:p>
    <w:p w14:paraId="671FC7A3" w14:textId="77777777" w:rsidR="00D63600" w:rsidRDefault="00D63600" w:rsidP="00D636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By a show of hands, The Moderator declared this passed by a 2/3rds vote.</w:t>
      </w:r>
    </w:p>
    <w:p w14:paraId="493A96ED" w14:textId="77777777" w:rsidR="00D63600" w:rsidRDefault="00D63600" w:rsidP="00D63600">
      <w:pPr>
        <w:rPr>
          <w:rFonts w:ascii="Times New Roman" w:eastAsia="Times New Roman" w:hAnsi="Times New Roman" w:cs="Times New Roman"/>
          <w:sz w:val="24"/>
          <w:szCs w:val="24"/>
        </w:rPr>
      </w:pPr>
    </w:p>
    <w:p w14:paraId="67BCCC59" w14:textId="77777777" w:rsidR="00D63600" w:rsidRPr="00B16D02"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24: Street Acceptance Turning Leaf Subdivision: </w:t>
      </w:r>
      <w:r w:rsidRPr="00B16D02">
        <w:rPr>
          <w:rFonts w:ascii="Times New Roman" w:hAnsi="Times New Roman"/>
          <w:b/>
          <w:sz w:val="24"/>
          <w:szCs w:val="24"/>
          <w:u w:val="single"/>
        </w:rPr>
        <w:t>Lisa Lane, Vineyard Lane and Grapevine Circle</w:t>
      </w:r>
      <w:r w:rsidRPr="005D4C01">
        <w:rPr>
          <w:rFonts w:ascii="Times New Roman" w:hAnsi="Times New Roman"/>
          <w:szCs w:val="24"/>
        </w:rPr>
        <w:t xml:space="preserve"> </w:t>
      </w:r>
    </w:p>
    <w:p w14:paraId="50F872C2" w14:textId="77777777" w:rsidR="00D63600" w:rsidRDefault="00D63600" w:rsidP="00D63600">
      <w:pPr>
        <w:pStyle w:val="BodyText"/>
        <w:jc w:val="both"/>
      </w:pPr>
      <w:r w:rsidRPr="005D4C01">
        <w:rPr>
          <w:szCs w:val="24"/>
        </w:rPr>
        <w:t>To see if the Town will vote to accept as a public ways the roadways known as “Lisa Lane, Vineyard Lane and Grapevine Circle”, as heretofore laid out by the Board of Selectmen and shown on a plan of land entitled:</w:t>
      </w:r>
      <w:r>
        <w:rPr>
          <w:szCs w:val="24"/>
        </w:rPr>
        <w:t xml:space="preserve"> </w:t>
      </w:r>
      <w:r w:rsidRPr="005D4C01">
        <w:t xml:space="preserve">“Street Acceptance Plan of Turning Leaf Subdivision, Georgetown, MA”, Owner/Applicant: Turning Leaf Georgetown, LLC, dated, January 15, 2018, prepared by Williams &amp; Sparages, 189 North Main Street, Suite 101, Middleton, MA 01949, and recorded with the Essex South Registry of Deeds in Plan Book ____________,Plan _____________”, a copy of which is on file with the Town Clerk, and to authorize the Board of Selectmen to acquire, on behalf of the Town, by purchase, gift, eminent domain or otherwise, rights sufficient to use said </w:t>
      </w:r>
      <w:r w:rsidRPr="00DE6AE7">
        <w:t>Lisa Lane, Vineyard Lane and Grapevine Circle</w:t>
      </w:r>
      <w:r w:rsidRPr="005D4C01">
        <w:t xml:space="preserve"> for all purposes for which public ways are used in the Town of Georgetown, or take any other action in relation thereto.</w:t>
      </w:r>
    </w:p>
    <w:p w14:paraId="6657630D" w14:textId="77777777" w:rsidR="00D63600" w:rsidRDefault="00D63600" w:rsidP="00D63600">
      <w:pPr>
        <w:pStyle w:val="BodyText"/>
        <w:jc w:val="both"/>
      </w:pPr>
    </w:p>
    <w:p w14:paraId="417FDD1D" w14:textId="77777777" w:rsidR="00D63600" w:rsidRDefault="00D63600" w:rsidP="00D63600">
      <w:pPr>
        <w:pStyle w:val="NoSpacing"/>
        <w:rPr>
          <w:sz w:val="24"/>
          <w:szCs w:val="24"/>
        </w:rPr>
      </w:pPr>
      <w:r>
        <w:rPr>
          <w:sz w:val="24"/>
          <w:szCs w:val="24"/>
        </w:rPr>
        <w:t>MOTION:  Harry LaCortiglia m</w:t>
      </w:r>
      <w:r w:rsidRPr="009A1FC8">
        <w:rPr>
          <w:sz w:val="24"/>
          <w:szCs w:val="24"/>
        </w:rPr>
        <w:t>ove</w:t>
      </w:r>
      <w:r>
        <w:rPr>
          <w:sz w:val="24"/>
          <w:szCs w:val="24"/>
        </w:rPr>
        <w:t>d and it was seconded by Joe Bonavita</w:t>
      </w:r>
      <w:r w:rsidRPr="009A1FC8">
        <w:rPr>
          <w:sz w:val="24"/>
          <w:szCs w:val="24"/>
        </w:rPr>
        <w:t xml:space="preserve"> to approve Article 24 as printed in the warrant.</w:t>
      </w:r>
    </w:p>
    <w:p w14:paraId="615270E2" w14:textId="77777777" w:rsidR="00D63600" w:rsidRDefault="00D63600" w:rsidP="00D63600">
      <w:pPr>
        <w:pStyle w:val="NoSpacing"/>
        <w:rPr>
          <w:sz w:val="24"/>
          <w:szCs w:val="24"/>
        </w:rPr>
      </w:pPr>
    </w:p>
    <w:p w14:paraId="32C175A7" w14:textId="77777777" w:rsidR="00D63600" w:rsidRDefault="00D63600" w:rsidP="00D63600">
      <w:pPr>
        <w:pStyle w:val="NoSpacing"/>
        <w:rPr>
          <w:sz w:val="24"/>
          <w:szCs w:val="24"/>
        </w:rPr>
      </w:pPr>
      <w:r>
        <w:rPr>
          <w:sz w:val="24"/>
          <w:szCs w:val="24"/>
        </w:rPr>
        <w:t>There was no discussion</w:t>
      </w:r>
    </w:p>
    <w:p w14:paraId="42CB628E" w14:textId="77777777" w:rsidR="00D63600" w:rsidRDefault="00D63600" w:rsidP="00D63600">
      <w:pPr>
        <w:pStyle w:val="NoSpacing"/>
        <w:rPr>
          <w:sz w:val="24"/>
          <w:szCs w:val="24"/>
        </w:rPr>
      </w:pPr>
    </w:p>
    <w:p w14:paraId="0F90C817" w14:textId="77777777" w:rsidR="00D63600" w:rsidRPr="009A1FC8" w:rsidRDefault="00D63600" w:rsidP="00D63600">
      <w:pPr>
        <w:pStyle w:val="NoSpacing"/>
        <w:rPr>
          <w:sz w:val="24"/>
          <w:szCs w:val="24"/>
        </w:rPr>
      </w:pPr>
      <w:r>
        <w:rPr>
          <w:sz w:val="24"/>
          <w:szCs w:val="24"/>
        </w:rPr>
        <w:t>ACTION:  By a show of hands, the Moderator declared this passed by a majority.</w:t>
      </w:r>
    </w:p>
    <w:p w14:paraId="4058E06A" w14:textId="77777777" w:rsidR="00D63600" w:rsidRPr="00E918D4" w:rsidRDefault="00D63600" w:rsidP="00D63600">
      <w:pPr>
        <w:rPr>
          <w:rFonts w:ascii="Times New Roman" w:eastAsia="Times New Roman" w:hAnsi="Times New Roman" w:cs="Times New Roman"/>
          <w:b/>
          <w:sz w:val="24"/>
          <w:szCs w:val="24"/>
        </w:rPr>
      </w:pPr>
      <w:r w:rsidRPr="009A1FC8">
        <w:rPr>
          <w:rFonts w:ascii="Times New Roman" w:eastAsia="Times New Roman" w:hAnsi="Times New Roman" w:cs="Times New Roman"/>
          <w:b/>
          <w:sz w:val="24"/>
          <w:szCs w:val="24"/>
          <w:u w:val="single"/>
        </w:rPr>
        <w:br w:type="page"/>
      </w:r>
      <w:r>
        <w:rPr>
          <w:rFonts w:ascii="Times New Roman" w:eastAsia="Times New Roman" w:hAnsi="Times New Roman" w:cs="Times New Roman"/>
          <w:b/>
          <w:sz w:val="24"/>
          <w:szCs w:val="24"/>
          <w:u w:val="single"/>
        </w:rPr>
        <w:t xml:space="preserve">Article 25: Continuous Building Area:  </w:t>
      </w:r>
      <w:r w:rsidRPr="00E918D4">
        <w:rPr>
          <w:rFonts w:ascii="Times New Roman" w:eastAsiaTheme="minorEastAsia" w:hAnsi="Times New Roman" w:cs="Times New Roman"/>
          <w:b/>
          <w:bCs/>
          <w:spacing w:val="2"/>
          <w:sz w:val="24"/>
          <w:szCs w:val="24"/>
          <w:u w:val="single"/>
        </w:rPr>
        <w:t>D</w:t>
      </w:r>
      <w:r w:rsidRPr="00E918D4">
        <w:rPr>
          <w:rFonts w:ascii="Times New Roman" w:eastAsiaTheme="minorEastAsia" w:hAnsi="Times New Roman" w:cs="Times New Roman"/>
          <w:b/>
          <w:bCs/>
          <w:spacing w:val="-1"/>
          <w:sz w:val="24"/>
          <w:szCs w:val="24"/>
          <w:u w:val="single"/>
        </w:rPr>
        <w:t>e</w:t>
      </w:r>
      <w:r w:rsidRPr="00E918D4">
        <w:rPr>
          <w:rFonts w:ascii="Times New Roman" w:eastAsiaTheme="minorEastAsia" w:hAnsi="Times New Roman" w:cs="Times New Roman"/>
          <w:b/>
          <w:bCs/>
          <w:spacing w:val="2"/>
          <w:sz w:val="24"/>
          <w:szCs w:val="24"/>
          <w:u w:val="single"/>
        </w:rPr>
        <w:t>f</w:t>
      </w:r>
      <w:r w:rsidRPr="00E918D4">
        <w:rPr>
          <w:rFonts w:ascii="Times New Roman" w:eastAsiaTheme="minorEastAsia" w:hAnsi="Times New Roman" w:cs="Times New Roman"/>
          <w:b/>
          <w:bCs/>
          <w:sz w:val="24"/>
          <w:szCs w:val="24"/>
          <w:u w:val="single"/>
        </w:rPr>
        <w:t>i</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i</w:t>
      </w:r>
      <w:r w:rsidRPr="00E918D4">
        <w:rPr>
          <w:rFonts w:ascii="Times New Roman" w:eastAsiaTheme="minorEastAsia" w:hAnsi="Times New Roman" w:cs="Times New Roman"/>
          <w:b/>
          <w:bCs/>
          <w:spacing w:val="-1"/>
          <w:sz w:val="24"/>
          <w:szCs w:val="24"/>
          <w:u w:val="single"/>
        </w:rPr>
        <w:t>t</w:t>
      </w:r>
      <w:r w:rsidRPr="00E918D4">
        <w:rPr>
          <w:rFonts w:ascii="Times New Roman" w:eastAsiaTheme="minorEastAsia" w:hAnsi="Times New Roman" w:cs="Times New Roman"/>
          <w:b/>
          <w:bCs/>
          <w:spacing w:val="-2"/>
          <w:sz w:val="24"/>
          <w:szCs w:val="24"/>
          <w:u w:val="single"/>
        </w:rPr>
        <w:t>i</w:t>
      </w:r>
      <w:r w:rsidRPr="00E918D4">
        <w:rPr>
          <w:rFonts w:ascii="Times New Roman" w:eastAsiaTheme="minorEastAsia" w:hAnsi="Times New Roman" w:cs="Times New Roman"/>
          <w:b/>
          <w:bCs/>
          <w:sz w:val="24"/>
          <w:szCs w:val="24"/>
          <w:u w:val="single"/>
        </w:rPr>
        <w:t>o</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s a</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d</w:t>
      </w:r>
      <w:r w:rsidRPr="00E918D4">
        <w:rPr>
          <w:rFonts w:ascii="Times New Roman" w:eastAsiaTheme="minorEastAsia" w:hAnsi="Times New Roman" w:cs="Times New Roman"/>
          <w:b/>
          <w:bCs/>
          <w:spacing w:val="1"/>
          <w:sz w:val="24"/>
          <w:szCs w:val="24"/>
          <w:u w:val="single"/>
        </w:rPr>
        <w:t xml:space="preserve"> </w:t>
      </w:r>
      <w:r w:rsidRPr="00E918D4">
        <w:rPr>
          <w:rFonts w:ascii="Times New Roman" w:eastAsiaTheme="minorEastAsia" w:hAnsi="Times New Roman" w:cs="Times New Roman"/>
          <w:b/>
          <w:bCs/>
          <w:sz w:val="24"/>
          <w:szCs w:val="24"/>
          <w:u w:val="single"/>
        </w:rPr>
        <w:t>Wo</w:t>
      </w:r>
      <w:r w:rsidRPr="00E918D4">
        <w:rPr>
          <w:rFonts w:ascii="Times New Roman" w:eastAsiaTheme="minorEastAsia" w:hAnsi="Times New Roman" w:cs="Times New Roman"/>
          <w:b/>
          <w:bCs/>
          <w:spacing w:val="-1"/>
          <w:sz w:val="24"/>
          <w:szCs w:val="24"/>
          <w:u w:val="single"/>
        </w:rPr>
        <w:t>r</w:t>
      </w:r>
      <w:r w:rsidRPr="00E918D4">
        <w:rPr>
          <w:rFonts w:ascii="Times New Roman" w:eastAsiaTheme="minorEastAsia" w:hAnsi="Times New Roman" w:cs="Times New Roman"/>
          <w:b/>
          <w:bCs/>
          <w:sz w:val="24"/>
          <w:szCs w:val="24"/>
          <w:u w:val="single"/>
        </w:rPr>
        <w:t>d</w:t>
      </w:r>
      <w:r w:rsidRPr="00E918D4">
        <w:rPr>
          <w:rFonts w:ascii="Times New Roman" w:eastAsiaTheme="minorEastAsia" w:hAnsi="Times New Roman" w:cs="Times New Roman"/>
          <w:b/>
          <w:bCs/>
          <w:spacing w:val="1"/>
          <w:sz w:val="24"/>
          <w:szCs w:val="24"/>
          <w:u w:val="single"/>
        </w:rPr>
        <w:t xml:space="preserve"> </w:t>
      </w:r>
      <w:r w:rsidRPr="00E918D4">
        <w:rPr>
          <w:rFonts w:ascii="Times New Roman" w:eastAsiaTheme="minorEastAsia" w:hAnsi="Times New Roman" w:cs="Times New Roman"/>
          <w:b/>
          <w:bCs/>
          <w:sz w:val="24"/>
          <w:szCs w:val="24"/>
          <w:u w:val="single"/>
        </w:rPr>
        <w:t>Usag</w:t>
      </w:r>
      <w:r w:rsidRPr="00E918D4">
        <w:rPr>
          <w:rFonts w:ascii="Times New Roman" w:eastAsiaTheme="minorEastAsia" w:hAnsi="Times New Roman" w:cs="Times New Roman"/>
          <w:b/>
          <w:bCs/>
          <w:spacing w:val="-1"/>
          <w:sz w:val="24"/>
          <w:szCs w:val="24"/>
          <w:u w:val="single"/>
        </w:rPr>
        <w:t>e</w:t>
      </w:r>
      <w:r w:rsidRPr="00E918D4">
        <w:rPr>
          <w:rFonts w:ascii="Times New Roman" w:eastAsiaTheme="minorEastAsia" w:hAnsi="Times New Roman" w:cs="Times New Roman"/>
          <w:b/>
          <w:bCs/>
          <w:sz w:val="24"/>
          <w:szCs w:val="24"/>
          <w:u w:val="single"/>
        </w:rPr>
        <w:t>:</w:t>
      </w:r>
      <w:r w:rsidRPr="00E918D4">
        <w:rPr>
          <w:rFonts w:ascii="Times New Roman" w:eastAsiaTheme="minorEastAsia" w:hAnsi="Times New Roman" w:cs="Times New Roman"/>
          <w:b/>
          <w:bCs/>
          <w:spacing w:val="-1"/>
          <w:sz w:val="24"/>
          <w:szCs w:val="24"/>
          <w:u w:val="single"/>
        </w:rPr>
        <w:t xml:space="preserve"> Additions and S</w:t>
      </w:r>
      <w:r w:rsidRPr="00E918D4">
        <w:rPr>
          <w:rFonts w:ascii="Times New Roman" w:eastAsiaTheme="minorEastAsia" w:hAnsi="Times New Roman" w:cs="Times New Roman"/>
          <w:b/>
          <w:bCs/>
          <w:spacing w:val="1"/>
          <w:sz w:val="24"/>
          <w:szCs w:val="24"/>
          <w:u w:val="single"/>
        </w:rPr>
        <w:t>ub</w:t>
      </w:r>
      <w:r w:rsidRPr="00E918D4">
        <w:rPr>
          <w:rFonts w:ascii="Times New Roman" w:eastAsiaTheme="minorEastAsia" w:hAnsi="Times New Roman" w:cs="Times New Roman"/>
          <w:b/>
          <w:bCs/>
          <w:spacing w:val="-1"/>
          <w:sz w:val="24"/>
          <w:szCs w:val="24"/>
          <w:u w:val="single"/>
        </w:rPr>
        <w:t>tr</w:t>
      </w:r>
      <w:r w:rsidRPr="00E918D4">
        <w:rPr>
          <w:rFonts w:ascii="Times New Roman" w:eastAsiaTheme="minorEastAsia" w:hAnsi="Times New Roman" w:cs="Times New Roman"/>
          <w:b/>
          <w:bCs/>
          <w:sz w:val="24"/>
          <w:szCs w:val="24"/>
          <w:u w:val="single"/>
        </w:rPr>
        <w:t>a</w:t>
      </w:r>
      <w:r w:rsidRPr="00E918D4">
        <w:rPr>
          <w:rFonts w:ascii="Times New Roman" w:eastAsiaTheme="minorEastAsia" w:hAnsi="Times New Roman" w:cs="Times New Roman"/>
          <w:b/>
          <w:bCs/>
          <w:spacing w:val="-1"/>
          <w:sz w:val="24"/>
          <w:szCs w:val="24"/>
          <w:u w:val="single"/>
        </w:rPr>
        <w:t>ct</w:t>
      </w:r>
      <w:r w:rsidRPr="00E918D4">
        <w:rPr>
          <w:rFonts w:ascii="Times New Roman" w:eastAsiaTheme="minorEastAsia" w:hAnsi="Times New Roman" w:cs="Times New Roman"/>
          <w:b/>
          <w:bCs/>
          <w:sz w:val="24"/>
          <w:szCs w:val="24"/>
          <w:u w:val="single"/>
        </w:rPr>
        <w:t>io</w:t>
      </w:r>
      <w:r w:rsidRPr="00E918D4">
        <w:rPr>
          <w:rFonts w:ascii="Times New Roman" w:eastAsiaTheme="minorEastAsia" w:hAnsi="Times New Roman" w:cs="Times New Roman"/>
          <w:b/>
          <w:bCs/>
          <w:spacing w:val="1"/>
          <w:sz w:val="24"/>
          <w:szCs w:val="24"/>
          <w:u w:val="single"/>
        </w:rPr>
        <w:t>n</w:t>
      </w:r>
      <w:r w:rsidRPr="00E918D4">
        <w:rPr>
          <w:rFonts w:ascii="Times New Roman" w:eastAsiaTheme="minorEastAsia" w:hAnsi="Times New Roman" w:cs="Times New Roman"/>
          <w:b/>
          <w:bCs/>
          <w:sz w:val="24"/>
          <w:szCs w:val="24"/>
          <w:u w:val="single"/>
        </w:rPr>
        <w:t>s</w:t>
      </w:r>
      <w:r w:rsidRPr="00E918D4">
        <w:rPr>
          <w:rFonts w:ascii="Times New Roman" w:eastAsia="Times New Roman" w:hAnsi="Times New Roman" w:cs="Times New Roman"/>
          <w:b/>
          <w:i/>
          <w:u w:val="single"/>
        </w:rPr>
        <w:t xml:space="preserve"> </w:t>
      </w:r>
      <w:r>
        <w:rPr>
          <w:rFonts w:ascii="Times New Roman" w:eastAsia="Times New Roman" w:hAnsi="Times New Roman" w:cs="Times New Roman"/>
          <w:b/>
          <w:i/>
        </w:rPr>
        <w:t>(ATM18-29</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r w:rsidRPr="0096093C">
        <w:rPr>
          <w:rFonts w:ascii="Times New Roman" w:eastAsia="Times New Roman" w:hAnsi="Times New Roman" w:cs="Times New Roman"/>
          <w:sz w:val="24"/>
          <w:szCs w:val="24"/>
        </w:rPr>
        <w:t xml:space="preserve"> </w:t>
      </w:r>
    </w:p>
    <w:p w14:paraId="2CA615FB" w14:textId="77777777" w:rsidR="00D63600" w:rsidRPr="00E918D4" w:rsidRDefault="00D63600" w:rsidP="00D63600">
      <w:pPr>
        <w:widowControl w:val="0"/>
        <w:autoSpaceDE w:val="0"/>
        <w:autoSpaceDN w:val="0"/>
        <w:adjustRightInd w:val="0"/>
        <w:spacing w:after="0" w:line="240" w:lineRule="auto"/>
        <w:ind w:left="100" w:right="-20"/>
        <w:rPr>
          <w:rFonts w:ascii="Times New Roman" w:eastAsiaTheme="minorEastAsia" w:hAnsi="Times New Roman" w:cs="Times New Roman"/>
          <w:sz w:val="24"/>
          <w:szCs w:val="24"/>
        </w:rPr>
      </w:pPr>
      <w:r w:rsidRPr="00E918D4">
        <w:rPr>
          <w:rFonts w:ascii="Times New Roman" w:eastAsiaTheme="minorEastAsia" w:hAnsi="Times New Roman" w:cs="Times New Roman"/>
          <w:sz w:val="24"/>
          <w:szCs w:val="24"/>
        </w:rPr>
        <w:t>To s</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z w:val="24"/>
          <w:szCs w:val="24"/>
        </w:rPr>
        <w:t>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if</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the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Town</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will vote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z w:val="24"/>
          <w:szCs w:val="24"/>
        </w:rPr>
        <w:t xml:space="preserve">to </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m</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z w:val="24"/>
          <w:szCs w:val="24"/>
        </w:rPr>
        <w:t>nd the</w:t>
      </w:r>
      <w:r w:rsidRPr="00E918D4">
        <w:rPr>
          <w:rFonts w:ascii="Times New Roman" w:eastAsiaTheme="minorEastAsia" w:hAnsi="Times New Roman" w:cs="Times New Roman"/>
          <w:spacing w:val="1"/>
          <w:sz w:val="24"/>
          <w:szCs w:val="24"/>
        </w:rPr>
        <w:t xml:space="preserve"> </w:t>
      </w:r>
      <w:r w:rsidRPr="00E918D4">
        <w:rPr>
          <w:rFonts w:ascii="Times New Roman" w:eastAsiaTheme="minorEastAsia" w:hAnsi="Times New Roman" w:cs="Times New Roman"/>
          <w:spacing w:val="-3"/>
          <w:sz w:val="24"/>
          <w:szCs w:val="24"/>
        </w:rPr>
        <w:t>Z</w:t>
      </w:r>
      <w:r w:rsidRPr="00E918D4">
        <w:rPr>
          <w:rFonts w:ascii="Times New Roman" w:eastAsiaTheme="minorEastAsia" w:hAnsi="Times New Roman" w:cs="Times New Roman"/>
          <w:sz w:val="24"/>
          <w:szCs w:val="24"/>
        </w:rPr>
        <w:t>oni</w:t>
      </w:r>
      <w:r w:rsidRPr="00E918D4">
        <w:rPr>
          <w:rFonts w:ascii="Times New Roman" w:eastAsiaTheme="minorEastAsia" w:hAnsi="Times New Roman" w:cs="Times New Roman"/>
          <w:spacing w:val="2"/>
          <w:sz w:val="24"/>
          <w:szCs w:val="24"/>
        </w:rPr>
        <w:t>n</w:t>
      </w:r>
      <w:r w:rsidRPr="00E918D4">
        <w:rPr>
          <w:rFonts w:ascii="Times New Roman" w:eastAsiaTheme="minorEastAsia" w:hAnsi="Times New Roman" w:cs="Times New Roman"/>
          <w:sz w:val="24"/>
          <w:szCs w:val="24"/>
        </w:rPr>
        <w:t xml:space="preserve">g </w:t>
      </w:r>
      <w:r w:rsidRPr="00E918D4">
        <w:rPr>
          <w:rFonts w:ascii="Times New Roman" w:eastAsiaTheme="minorEastAsia" w:hAnsi="Times New Roman" w:cs="Times New Roman"/>
          <w:spacing w:val="3"/>
          <w:sz w:val="24"/>
          <w:szCs w:val="24"/>
        </w:rPr>
        <w:t>B</w:t>
      </w:r>
      <w:r w:rsidRPr="00E918D4">
        <w:rPr>
          <w:rFonts w:ascii="Times New Roman" w:eastAsiaTheme="minorEastAsia" w:hAnsi="Times New Roman" w:cs="Times New Roman"/>
          <w:spacing w:val="-7"/>
          <w:sz w:val="24"/>
          <w:szCs w:val="24"/>
        </w:rPr>
        <w:t>y</w:t>
      </w:r>
      <w:r w:rsidRPr="00E918D4">
        <w:rPr>
          <w:rFonts w:ascii="Times New Roman" w:eastAsiaTheme="minorEastAsia" w:hAnsi="Times New Roman" w:cs="Times New Roman"/>
          <w:spacing w:val="3"/>
          <w:sz w:val="24"/>
          <w:szCs w:val="24"/>
        </w:rPr>
        <w:t>l</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 xml:space="preserve">w </w:t>
      </w:r>
      <w:r w:rsidRPr="00E918D4">
        <w:rPr>
          <w:rFonts w:ascii="Times New Roman" w:eastAsiaTheme="minorEastAsia" w:hAnsi="Times New Roman" w:cs="Times New Roman"/>
          <w:spacing w:val="5"/>
          <w:sz w:val="24"/>
          <w:szCs w:val="24"/>
        </w:rPr>
        <w:t>b</w:t>
      </w:r>
      <w:r w:rsidRPr="00E918D4">
        <w:rPr>
          <w:rFonts w:ascii="Times New Roman" w:eastAsiaTheme="minorEastAsia" w:hAnsi="Times New Roman" w:cs="Times New Roman"/>
          <w:sz w:val="24"/>
          <w:szCs w:val="24"/>
        </w:rPr>
        <w:t>y</w:t>
      </w:r>
      <w:r w:rsidRPr="00E918D4">
        <w:rPr>
          <w:rFonts w:ascii="Times New Roman" w:eastAsiaTheme="minorEastAsia" w:hAnsi="Times New Roman" w:cs="Times New Roman"/>
          <w:spacing w:val="-5"/>
          <w:sz w:val="24"/>
          <w:szCs w:val="24"/>
        </w:rPr>
        <w:t xml:space="preserve"> amending </w:t>
      </w:r>
      <w:r w:rsidRPr="00E918D4">
        <w:rPr>
          <w:rFonts w:ascii="Times New Roman" w:eastAsiaTheme="minorEastAsia" w:hAnsi="Times New Roman" w:cs="Times New Roman"/>
          <w:sz w:val="24"/>
          <w:szCs w:val="24"/>
        </w:rPr>
        <w:t>§165</w:t>
      </w:r>
      <w:r w:rsidRPr="00E918D4">
        <w:rPr>
          <w:rFonts w:ascii="Times New Roman" w:eastAsiaTheme="minorEastAsia" w:hAnsi="Times New Roman" w:cs="Times New Roman"/>
          <w:spacing w:val="-1"/>
          <w:sz w:val="24"/>
          <w:szCs w:val="24"/>
        </w:rPr>
        <w:t>-</w:t>
      </w:r>
      <w:r w:rsidRPr="00E918D4">
        <w:rPr>
          <w:rFonts w:ascii="Times New Roman" w:eastAsiaTheme="minorEastAsia" w:hAnsi="Times New Roman" w:cs="Times New Roman"/>
          <w:sz w:val="24"/>
          <w:szCs w:val="24"/>
        </w:rPr>
        <w:t>7 – D</w:t>
      </w:r>
      <w:r w:rsidRPr="00E918D4">
        <w:rPr>
          <w:rFonts w:ascii="Times New Roman" w:eastAsiaTheme="minorEastAsia" w:hAnsi="Times New Roman" w:cs="Times New Roman"/>
          <w:spacing w:val="-1"/>
          <w:sz w:val="24"/>
          <w:szCs w:val="24"/>
        </w:rPr>
        <w:t>ef</w:t>
      </w:r>
      <w:r w:rsidRPr="00E918D4">
        <w:rPr>
          <w:rFonts w:ascii="Times New Roman" w:eastAsiaTheme="minorEastAsia" w:hAnsi="Times New Roman" w:cs="Times New Roman"/>
          <w:sz w:val="24"/>
          <w:szCs w:val="24"/>
        </w:rPr>
        <w:t xml:space="preserve">initions </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z w:val="24"/>
          <w:szCs w:val="24"/>
        </w:rPr>
        <w:t>nd</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wo</w:t>
      </w:r>
      <w:r w:rsidRPr="00E918D4">
        <w:rPr>
          <w:rFonts w:ascii="Times New Roman" w:eastAsiaTheme="minorEastAsia" w:hAnsi="Times New Roman" w:cs="Times New Roman"/>
          <w:spacing w:val="-1"/>
          <w:sz w:val="24"/>
          <w:szCs w:val="24"/>
        </w:rPr>
        <w:t>r</w:t>
      </w:r>
      <w:r w:rsidRPr="00E918D4">
        <w:rPr>
          <w:rFonts w:ascii="Times New Roman" w:eastAsiaTheme="minorEastAsia" w:hAnsi="Times New Roman" w:cs="Times New Roman"/>
          <w:sz w:val="24"/>
          <w:szCs w:val="24"/>
        </w:rPr>
        <w:t>d us</w:t>
      </w:r>
      <w:r w:rsidRPr="00E918D4">
        <w:rPr>
          <w:rFonts w:ascii="Times New Roman" w:eastAsiaTheme="minorEastAsia" w:hAnsi="Times New Roman" w:cs="Times New Roman"/>
          <w:spacing w:val="1"/>
          <w:sz w:val="24"/>
          <w:szCs w:val="24"/>
        </w:rPr>
        <w:t>a</w:t>
      </w:r>
      <w:r w:rsidRPr="00E918D4">
        <w:rPr>
          <w:rFonts w:ascii="Times New Roman" w:eastAsiaTheme="minorEastAsia" w:hAnsi="Times New Roman" w:cs="Times New Roman"/>
          <w:spacing w:val="-2"/>
          <w:sz w:val="24"/>
          <w:szCs w:val="24"/>
        </w:rPr>
        <w:t>g</w:t>
      </w:r>
      <w:r w:rsidRPr="00E918D4">
        <w:rPr>
          <w:rFonts w:ascii="Times New Roman" w:eastAsiaTheme="minorEastAsia" w:hAnsi="Times New Roman" w:cs="Times New Roman"/>
          <w:sz w:val="24"/>
          <w:szCs w:val="24"/>
        </w:rPr>
        <w:t>e</w:t>
      </w:r>
      <w:r w:rsidRPr="00E918D4">
        <w:rPr>
          <w:rFonts w:ascii="Times New Roman" w:eastAsiaTheme="minorEastAsia" w:hAnsi="Times New Roman" w:cs="Times New Roman"/>
          <w:spacing w:val="-1"/>
          <w:sz w:val="24"/>
          <w:szCs w:val="24"/>
        </w:rPr>
        <w:t xml:space="preserve"> - </w:t>
      </w:r>
      <w:r w:rsidRPr="00E918D4">
        <w:rPr>
          <w:rFonts w:ascii="Times New Roman" w:eastAsiaTheme="minorEastAsia" w:hAnsi="Times New Roman" w:cs="Times New Roman"/>
          <w:spacing w:val="-5"/>
          <w:sz w:val="24"/>
          <w:szCs w:val="24"/>
        </w:rPr>
        <w:t xml:space="preserve">existing definition of “Continuous Building Area” by </w:t>
      </w:r>
      <w:r w:rsidRPr="00E918D4">
        <w:rPr>
          <w:rFonts w:ascii="Times New Roman" w:eastAsiaTheme="minorEastAsia" w:hAnsi="Times New Roman" w:cs="Times New Roman"/>
          <w:sz w:val="24"/>
          <w:szCs w:val="24"/>
        </w:rPr>
        <w:t>ins</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pacing w:val="-1"/>
          <w:sz w:val="24"/>
          <w:szCs w:val="24"/>
        </w:rPr>
        <w:t>r</w:t>
      </w:r>
      <w:r w:rsidRPr="00E918D4">
        <w:rPr>
          <w:rFonts w:ascii="Times New Roman" w:eastAsiaTheme="minorEastAsia" w:hAnsi="Times New Roman" w:cs="Times New Roman"/>
          <w:sz w:val="24"/>
          <w:szCs w:val="24"/>
        </w:rPr>
        <w:t>ting</w:t>
      </w:r>
      <w:r w:rsidRPr="00E918D4">
        <w:rPr>
          <w:rFonts w:ascii="Times New Roman" w:eastAsiaTheme="minorEastAsia" w:hAnsi="Times New Roman" w:cs="Times New Roman"/>
          <w:spacing w:val="-2"/>
          <w:sz w:val="24"/>
          <w:szCs w:val="24"/>
        </w:rPr>
        <w:t xml:space="preserve"> </w:t>
      </w:r>
      <w:r w:rsidRPr="00E918D4">
        <w:rPr>
          <w:rFonts w:ascii="Times New Roman" w:eastAsiaTheme="minorEastAsia" w:hAnsi="Times New Roman" w:cs="Times New Roman"/>
          <w:sz w:val="24"/>
          <w:szCs w:val="24"/>
        </w:rPr>
        <w:t>the</w:t>
      </w:r>
      <w:r w:rsidRPr="00E918D4">
        <w:rPr>
          <w:rFonts w:ascii="Times New Roman" w:eastAsiaTheme="minorEastAsia" w:hAnsi="Times New Roman" w:cs="Times New Roman"/>
          <w:spacing w:val="-1"/>
          <w:sz w:val="24"/>
          <w:szCs w:val="24"/>
        </w:rPr>
        <w:t xml:space="preserve"> below-cited bold</w:t>
      </w:r>
      <w:r w:rsidRPr="00E918D4">
        <w:rPr>
          <w:rFonts w:ascii="Times New Roman" w:eastAsiaTheme="minorEastAsia" w:hAnsi="Times New Roman" w:cs="Times New Roman"/>
          <w:sz w:val="24"/>
          <w:szCs w:val="24"/>
        </w:rPr>
        <w:t xml:space="preserve"> t</w:t>
      </w:r>
      <w:r w:rsidRPr="00E918D4">
        <w:rPr>
          <w:rFonts w:ascii="Times New Roman" w:eastAsiaTheme="minorEastAsia" w:hAnsi="Times New Roman" w:cs="Times New Roman"/>
          <w:spacing w:val="-1"/>
          <w:sz w:val="24"/>
          <w:szCs w:val="24"/>
        </w:rPr>
        <w:t>e</w:t>
      </w:r>
      <w:r w:rsidRPr="00E918D4">
        <w:rPr>
          <w:rFonts w:ascii="Times New Roman" w:eastAsiaTheme="minorEastAsia" w:hAnsi="Times New Roman" w:cs="Times New Roman"/>
          <w:spacing w:val="2"/>
          <w:sz w:val="24"/>
          <w:szCs w:val="24"/>
        </w:rPr>
        <w:t>x</w:t>
      </w:r>
      <w:r w:rsidRPr="00E918D4">
        <w:rPr>
          <w:rFonts w:ascii="Times New Roman" w:eastAsiaTheme="minorEastAsia" w:hAnsi="Times New Roman" w:cs="Times New Roman"/>
          <w:sz w:val="24"/>
          <w:szCs w:val="24"/>
        </w:rPr>
        <w:t>t and delete existing text in bold-strikethrough</w:t>
      </w:r>
      <w:r>
        <w:rPr>
          <w:rFonts w:ascii="Times New Roman" w:eastAsiaTheme="minorEastAsia" w:hAnsi="Times New Roman" w:cs="Times New Roman"/>
          <w:sz w:val="24"/>
          <w:szCs w:val="24"/>
        </w:rPr>
        <w:t xml:space="preserve">, </w:t>
      </w:r>
      <w:r w:rsidRPr="00430E92">
        <w:rPr>
          <w:rFonts w:ascii="Times New Roman" w:eastAsia="Times New Roman" w:hAnsi="Times New Roman" w:cs="Times New Roman"/>
          <w:sz w:val="24"/>
          <w:szCs w:val="20"/>
        </w:rPr>
        <w:t>or take any other action in relation thereto</w:t>
      </w:r>
      <w:r w:rsidRPr="00E918D4">
        <w:rPr>
          <w:rFonts w:ascii="Times New Roman" w:eastAsiaTheme="minorEastAsia" w:hAnsi="Times New Roman" w:cs="Times New Roman"/>
          <w:sz w:val="24"/>
          <w:szCs w:val="24"/>
        </w:rPr>
        <w:t>:</w:t>
      </w:r>
    </w:p>
    <w:p w14:paraId="7AA5FEFE"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p>
    <w:p w14:paraId="4D345B0C" w14:textId="77777777" w:rsidR="00D63600" w:rsidRPr="00E918D4" w:rsidRDefault="006678D5"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hyperlink r:id="rId12" w:anchor="6485043" w:history="1">
        <w:r w:rsidR="00D63600" w:rsidRPr="00E918D4">
          <w:rPr>
            <w:rFonts w:ascii="Times New Roman" w:eastAsia="Times New Roman" w:hAnsi="Times New Roman" w:cs="Times New Roman"/>
            <w:color w:val="000000"/>
            <w:sz w:val="24"/>
            <w:szCs w:val="24"/>
            <w:u w:val="single"/>
          </w:rPr>
          <w:t>CONTINUOUS BUILDING AREA</w:t>
        </w:r>
      </w:hyperlink>
      <w:r w:rsidR="00D63600" w:rsidRPr="00E918D4">
        <w:rPr>
          <w:rFonts w:ascii="Times New Roman" w:eastAsia="Times New Roman" w:hAnsi="Times New Roman" w:cs="Times New Roman"/>
          <w:color w:val="000000"/>
          <w:sz w:val="24"/>
          <w:szCs w:val="24"/>
        </w:rPr>
        <w:t xml:space="preserve">: </w:t>
      </w:r>
      <w:r w:rsidR="00D63600" w:rsidRPr="00E918D4">
        <w:rPr>
          <w:rFonts w:ascii="Times New Roman" w:eastAsia="Times New Roman" w:hAnsi="Times New Roman" w:cs="Times New Roman"/>
          <w:b/>
          <w:color w:val="000000"/>
          <w:sz w:val="24"/>
          <w:szCs w:val="24"/>
        </w:rPr>
        <w:t xml:space="preserve">That portion of a lot comprised exclusively of connected </w:t>
      </w:r>
    </w:p>
    <w:p w14:paraId="6C95B01A"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r w:rsidRPr="00E918D4">
        <w:rPr>
          <w:rFonts w:ascii="Times New Roman" w:eastAsia="Times New Roman" w:hAnsi="Times New Roman" w:cs="Times New Roman"/>
          <w:b/>
          <w:color w:val="000000"/>
          <w:sz w:val="24"/>
          <w:szCs w:val="24"/>
        </w:rPr>
        <w:t>upland and consisting of such upland square footage/acreage equal to or greater than the</w:t>
      </w:r>
    </w:p>
    <w:p w14:paraId="4591BFFE"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b/>
          <w:color w:val="000000"/>
          <w:sz w:val="24"/>
          <w:szCs w:val="24"/>
        </w:rPr>
      </w:pPr>
      <w:r w:rsidRPr="00E918D4">
        <w:rPr>
          <w:rFonts w:ascii="Times New Roman" w:eastAsia="Times New Roman" w:hAnsi="Times New Roman" w:cs="Times New Roman"/>
          <w:b/>
          <w:color w:val="000000"/>
          <w:sz w:val="24"/>
          <w:szCs w:val="24"/>
        </w:rPr>
        <w:t xml:space="preserve">minimum lot size requirement for the zoning district in which the lot is situated; said upland </w:t>
      </w:r>
    </w:p>
    <w:p w14:paraId="037F5881"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color w:val="000000"/>
          <w:sz w:val="24"/>
          <w:szCs w:val="24"/>
        </w:rPr>
      </w:pPr>
      <w:r w:rsidRPr="00E918D4">
        <w:rPr>
          <w:rFonts w:ascii="Times New Roman" w:eastAsia="Times New Roman" w:hAnsi="Times New Roman" w:cs="Times New Roman"/>
          <w:b/>
          <w:color w:val="000000"/>
          <w:sz w:val="24"/>
          <w:szCs w:val="24"/>
        </w:rPr>
        <w:t>shall</w:t>
      </w:r>
      <w:r w:rsidRPr="00E918D4">
        <w:rPr>
          <w:rFonts w:ascii="Times New Roman" w:eastAsia="Times New Roman" w:hAnsi="Times New Roman" w:cs="Times New Roman"/>
          <w:color w:val="000000"/>
          <w:sz w:val="24"/>
          <w:szCs w:val="24"/>
        </w:rPr>
        <w:t xml:space="preserve"> </w:t>
      </w:r>
      <w:r w:rsidRPr="00E918D4">
        <w:rPr>
          <w:rFonts w:ascii="Times New Roman" w:eastAsiaTheme="minorEastAsia" w:hAnsi="Times New Roman" w:cs="Times New Roman"/>
          <w:b/>
          <w:strike/>
          <w:sz w:val="24"/>
          <w:szCs w:val="24"/>
        </w:rPr>
        <w:t>not include</w:t>
      </w:r>
      <w:r w:rsidRPr="00E918D4">
        <w:rPr>
          <w:rFonts w:ascii="Times New Roman" w:eastAsiaTheme="minorEastAsia" w:hAnsi="Times New Roman" w:cs="Times New Roman"/>
          <w:b/>
          <w:sz w:val="24"/>
          <w:szCs w:val="24"/>
        </w:rPr>
        <w:t xml:space="preserve"> </w:t>
      </w:r>
      <w:r w:rsidRPr="00E918D4">
        <w:rPr>
          <w:rFonts w:ascii="Times New Roman" w:eastAsia="Times New Roman" w:hAnsi="Times New Roman" w:cs="Times New Roman"/>
          <w:b/>
          <w:color w:val="000000"/>
          <w:sz w:val="24"/>
          <w:szCs w:val="24"/>
        </w:rPr>
        <w:t>exclude</w:t>
      </w:r>
      <w:r w:rsidRPr="00E918D4">
        <w:rPr>
          <w:rFonts w:ascii="Times New Roman" w:eastAsia="Times New Roman" w:hAnsi="Times New Roman" w:cs="Times New Roman"/>
          <w:color w:val="000000"/>
          <w:sz w:val="24"/>
          <w:szCs w:val="24"/>
        </w:rPr>
        <w:t xml:space="preserve"> any freshwater wetland as delineated per Chapter </w:t>
      </w:r>
      <w:hyperlink r:id="rId13" w:anchor="6484873" w:history="1">
        <w:r w:rsidRPr="00E918D4">
          <w:rPr>
            <w:rFonts w:ascii="Times New Roman" w:eastAsia="Times New Roman" w:hAnsi="Times New Roman" w:cs="Times New Roman"/>
            <w:bCs/>
            <w:color w:val="000000"/>
            <w:sz w:val="24"/>
            <w:szCs w:val="24"/>
          </w:rPr>
          <w:t>161</w:t>
        </w:r>
      </w:hyperlink>
      <w:r w:rsidRPr="00E918D4">
        <w:rPr>
          <w:rFonts w:ascii="Times New Roman" w:eastAsia="Times New Roman" w:hAnsi="Times New Roman" w:cs="Times New Roman"/>
          <w:color w:val="000000"/>
          <w:sz w:val="24"/>
          <w:szCs w:val="24"/>
        </w:rPr>
        <w:t xml:space="preserve">, Wetlands Protection, </w:t>
      </w:r>
    </w:p>
    <w:p w14:paraId="47730F8D" w14:textId="77777777" w:rsidR="00D63600" w:rsidRPr="00E918D4" w:rsidRDefault="00D63600" w:rsidP="00D63600">
      <w:pPr>
        <w:shd w:val="clear" w:color="auto" w:fill="FFFFFF"/>
        <w:spacing w:after="0" w:line="240" w:lineRule="auto"/>
        <w:ind w:left="90" w:right="-2704"/>
        <w:jc w:val="both"/>
        <w:rPr>
          <w:rFonts w:ascii="Times New Roman" w:eastAsia="Times New Roman" w:hAnsi="Times New Roman" w:cs="Times New Roman"/>
          <w:color w:val="000000"/>
          <w:sz w:val="24"/>
          <w:szCs w:val="24"/>
        </w:rPr>
      </w:pPr>
      <w:r w:rsidRPr="00E918D4">
        <w:rPr>
          <w:rFonts w:ascii="Times New Roman" w:eastAsia="Times New Roman" w:hAnsi="Times New Roman" w:cs="Times New Roman"/>
          <w:b/>
          <w:strike/>
          <w:color w:val="000000"/>
          <w:sz w:val="24"/>
          <w:szCs w:val="24"/>
        </w:rPr>
        <w:t>nor</w:t>
      </w:r>
      <w:r w:rsidRPr="00E918D4">
        <w:rPr>
          <w:rFonts w:ascii="Times New Roman" w:eastAsia="Times New Roman" w:hAnsi="Times New Roman" w:cs="Times New Roman"/>
          <w:color w:val="000000"/>
          <w:sz w:val="24"/>
          <w:szCs w:val="24"/>
        </w:rPr>
        <w:t xml:space="preserve"> </w:t>
      </w:r>
      <w:r w:rsidRPr="00E918D4">
        <w:rPr>
          <w:rFonts w:ascii="Times New Roman" w:eastAsia="Times New Roman" w:hAnsi="Times New Roman" w:cs="Times New Roman"/>
          <w:b/>
          <w:color w:val="000000"/>
          <w:sz w:val="24"/>
          <w:szCs w:val="24"/>
        </w:rPr>
        <w:t>and</w:t>
      </w:r>
      <w:r w:rsidRPr="00E918D4">
        <w:rPr>
          <w:rFonts w:ascii="Times New Roman" w:eastAsia="Times New Roman" w:hAnsi="Times New Roman" w:cs="Times New Roman"/>
          <w:color w:val="000000"/>
          <w:sz w:val="24"/>
          <w:szCs w:val="24"/>
        </w:rPr>
        <w:t xml:space="preserve"> any pond or stream. [Added 6-11-1990 ATM, Art. 37 (Amdt. No. 82)]</w:t>
      </w:r>
    </w:p>
    <w:p w14:paraId="24286107"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p>
    <w:p w14:paraId="3C1F03FD" w14:textId="77777777" w:rsidR="00D63600" w:rsidRPr="00E918D4"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r w:rsidRPr="00E918D4">
        <w:rPr>
          <w:rFonts w:ascii="Times New Roman" w:eastAsiaTheme="minorEastAsia" w:hAnsi="Times New Roman" w:cs="Times New Roman"/>
          <w:sz w:val="24"/>
          <w:szCs w:val="24"/>
        </w:rPr>
        <w:t xml:space="preserve">Comments – This amendment is proposed in order to provide an unambiguous definition of the term “Continuous Building Area”. </w:t>
      </w:r>
    </w:p>
    <w:p w14:paraId="0CE8CE77" w14:textId="77777777" w:rsidR="00D63600" w:rsidRPr="00E918D4"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E918D4">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March 14, 2018. The Planning Board voted unanimously: 5 in the affirmative and 0 opposed.  </w:t>
      </w:r>
    </w:p>
    <w:p w14:paraId="5A455EA1" w14:textId="77777777" w:rsidR="00D63600" w:rsidRDefault="00D63600" w:rsidP="00D63600">
      <w:pPr>
        <w:jc w:val="both"/>
        <w:rPr>
          <w:rFonts w:ascii="Times New Roman" w:eastAsia="Times New Roman" w:hAnsi="Times New Roman" w:cs="Times New Roman"/>
          <w:sz w:val="24"/>
          <w:szCs w:val="24"/>
        </w:rPr>
      </w:pPr>
    </w:p>
    <w:p w14:paraId="324C378E" w14:textId="77777777" w:rsidR="00D63600" w:rsidRDefault="00D63600" w:rsidP="00D63600">
      <w:pPr>
        <w:pStyle w:val="NoSpacing"/>
        <w:rPr>
          <w:rFonts w:eastAsia="Times New Roman"/>
        </w:rPr>
      </w:pPr>
      <w:r>
        <w:t>MOTION: Harry LaCortiglia m</w:t>
      </w:r>
      <w:r w:rsidRPr="009A1FC8">
        <w:rPr>
          <w:rFonts w:eastAsia="Times New Roman"/>
        </w:rPr>
        <w:t>ove</w:t>
      </w:r>
      <w:r>
        <w:rPr>
          <w:rFonts w:eastAsia="Times New Roman"/>
        </w:rPr>
        <w:t>d and it was seconded by Mike Hinchliffe</w:t>
      </w:r>
      <w:r w:rsidRPr="009A1FC8">
        <w:rPr>
          <w:rFonts w:eastAsia="Times New Roman"/>
        </w:rPr>
        <w:t xml:space="preserve"> to approve Article 25 as printed in the warrant. </w:t>
      </w:r>
    </w:p>
    <w:p w14:paraId="30FC2019" w14:textId="77777777" w:rsidR="00D63600" w:rsidRDefault="00D63600" w:rsidP="00D63600">
      <w:pPr>
        <w:pStyle w:val="NoSpacing"/>
        <w:rPr>
          <w:rFonts w:eastAsia="Times New Roman"/>
        </w:rPr>
      </w:pPr>
    </w:p>
    <w:p w14:paraId="53682CEF" w14:textId="77777777" w:rsidR="00D63600" w:rsidRDefault="00D63600" w:rsidP="00D63600">
      <w:pPr>
        <w:pStyle w:val="NoSpacing"/>
        <w:rPr>
          <w:rFonts w:eastAsia="Times New Roman"/>
        </w:rPr>
      </w:pPr>
      <w:r>
        <w:rPr>
          <w:rFonts w:eastAsia="Times New Roman"/>
        </w:rPr>
        <w:t>Planning Board voted 5-0 in favor of this article.</w:t>
      </w:r>
    </w:p>
    <w:p w14:paraId="5E909C19" w14:textId="77777777" w:rsidR="00D63600" w:rsidRDefault="00D63600" w:rsidP="00D63600">
      <w:pPr>
        <w:pStyle w:val="NoSpacing"/>
        <w:rPr>
          <w:rFonts w:eastAsia="Times New Roman"/>
        </w:rPr>
      </w:pPr>
    </w:p>
    <w:p w14:paraId="6CC14BAA" w14:textId="77777777" w:rsidR="00D63600" w:rsidRDefault="00D63600" w:rsidP="00D63600">
      <w:pPr>
        <w:pStyle w:val="NoSpacing"/>
        <w:rPr>
          <w:rFonts w:eastAsia="Times New Roman"/>
        </w:rPr>
      </w:pPr>
      <w:r>
        <w:rPr>
          <w:rFonts w:eastAsia="Times New Roman"/>
        </w:rPr>
        <w:t>DISCUSSION:  Jay Ogden stated that there is an issue with the choice of words.  Steve Epstein says this burdens a lot with wetlands.  It’s a taking.   Les Goden, Building Inspector, stated the setbacks are to the lot lines, not the wetlands.  Tillie Evangelista explained that this is just cleaning up the definition.</w:t>
      </w:r>
    </w:p>
    <w:p w14:paraId="4E8097C4" w14:textId="77777777" w:rsidR="00D63600" w:rsidRDefault="00D63600" w:rsidP="00D63600">
      <w:pPr>
        <w:pStyle w:val="NoSpacing"/>
        <w:rPr>
          <w:rFonts w:eastAsia="Times New Roman"/>
        </w:rPr>
      </w:pPr>
    </w:p>
    <w:p w14:paraId="364B2055" w14:textId="77777777" w:rsidR="00D63600" w:rsidRDefault="00D63600" w:rsidP="00D63600">
      <w:pPr>
        <w:pStyle w:val="NoSpacing"/>
        <w:rPr>
          <w:rFonts w:eastAsia="Times New Roman"/>
        </w:rPr>
      </w:pPr>
      <w:r>
        <w:rPr>
          <w:rFonts w:eastAsia="Times New Roman"/>
        </w:rPr>
        <w:t>Joe Bonavita moved and it was seconded by David Twiss to move the question</w:t>
      </w:r>
    </w:p>
    <w:p w14:paraId="7B242675" w14:textId="77777777" w:rsidR="00D63600" w:rsidRDefault="00D63600" w:rsidP="00D63600">
      <w:pPr>
        <w:pStyle w:val="NoSpacing"/>
        <w:rPr>
          <w:rFonts w:eastAsia="Times New Roman"/>
        </w:rPr>
      </w:pPr>
    </w:p>
    <w:p w14:paraId="34E43E95" w14:textId="77777777" w:rsidR="00D63600" w:rsidRDefault="00D63600" w:rsidP="00D63600">
      <w:pPr>
        <w:pStyle w:val="NoSpacing"/>
        <w:rPr>
          <w:rFonts w:eastAsia="Times New Roman"/>
        </w:rPr>
      </w:pPr>
      <w:r>
        <w:rPr>
          <w:rFonts w:eastAsia="Times New Roman"/>
        </w:rPr>
        <w:t>ACTION:  By a show of hands, the Moderator declared this passed by 2/3rds</w:t>
      </w:r>
    </w:p>
    <w:p w14:paraId="33419925" w14:textId="77777777" w:rsidR="00D63600" w:rsidRDefault="00D63600" w:rsidP="00D63600">
      <w:pPr>
        <w:pStyle w:val="NoSpacing"/>
        <w:rPr>
          <w:rFonts w:eastAsia="Times New Roman"/>
        </w:rPr>
      </w:pPr>
    </w:p>
    <w:p w14:paraId="769CF110" w14:textId="77777777" w:rsidR="00D63600" w:rsidRDefault="00D63600" w:rsidP="00D63600">
      <w:pPr>
        <w:pStyle w:val="NoSpacing"/>
        <w:rPr>
          <w:rFonts w:eastAsia="Times New Roman"/>
        </w:rPr>
      </w:pPr>
      <w:r>
        <w:rPr>
          <w:rFonts w:eastAsia="Times New Roman"/>
        </w:rPr>
        <w:t>Back to the main motion</w:t>
      </w:r>
    </w:p>
    <w:p w14:paraId="7DD8DDBB" w14:textId="77777777" w:rsidR="00D63600" w:rsidRDefault="00D63600" w:rsidP="00D63600">
      <w:pPr>
        <w:pStyle w:val="NoSpacing"/>
        <w:rPr>
          <w:rFonts w:eastAsia="Times New Roman"/>
        </w:rPr>
      </w:pPr>
    </w:p>
    <w:p w14:paraId="03BF56EF" w14:textId="77777777" w:rsidR="00D63600" w:rsidRDefault="00D63600" w:rsidP="00D63600">
      <w:pPr>
        <w:pStyle w:val="NoSpacing"/>
        <w:rPr>
          <w:rFonts w:eastAsia="Times New Roman"/>
        </w:rPr>
      </w:pPr>
      <w:r>
        <w:rPr>
          <w:rFonts w:eastAsia="Times New Roman"/>
        </w:rPr>
        <w:t>ACTION:   By a show of hands, the Moderator declared this passed by 2/3rds.</w:t>
      </w:r>
    </w:p>
    <w:p w14:paraId="5E76B603" w14:textId="77777777" w:rsidR="00D63600" w:rsidRDefault="00D63600" w:rsidP="00D63600">
      <w:pPr>
        <w:pStyle w:val="NoSpacing"/>
        <w:rPr>
          <w:rFonts w:eastAsia="Times New Roman"/>
        </w:rPr>
      </w:pPr>
    </w:p>
    <w:p w14:paraId="0B316ADC" w14:textId="77777777" w:rsidR="00D63600" w:rsidRDefault="00D63600" w:rsidP="00D63600">
      <w:pPr>
        <w:pStyle w:val="NoSpacing"/>
        <w:rPr>
          <w:rFonts w:eastAsia="Times New Roman"/>
        </w:rPr>
      </w:pPr>
    </w:p>
    <w:p w14:paraId="01DD1E44" w14:textId="77777777" w:rsidR="00D63600" w:rsidRDefault="00D63600" w:rsidP="00D63600">
      <w:pPr>
        <w:pStyle w:val="NoSpacing"/>
        <w:rPr>
          <w:rFonts w:eastAsia="Times New Roman"/>
        </w:rPr>
      </w:pPr>
    </w:p>
    <w:p w14:paraId="1ADECDDA" w14:textId="77777777" w:rsidR="00D63600" w:rsidRPr="009A1FC8" w:rsidRDefault="00D63600" w:rsidP="00D63600">
      <w:pPr>
        <w:pStyle w:val="NoSpacing"/>
        <w:rPr>
          <w:rFonts w:eastAsia="Times New Roman"/>
        </w:rPr>
      </w:pPr>
    </w:p>
    <w:p w14:paraId="708BF20C" w14:textId="77777777" w:rsidR="00D63600" w:rsidRPr="00E918D4"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26: Open Space Residential Development </w:t>
      </w:r>
      <w:r>
        <w:rPr>
          <w:rFonts w:ascii="Times New Roman" w:eastAsia="Times New Roman" w:hAnsi="Times New Roman" w:cs="Times New Roman"/>
          <w:b/>
          <w:i/>
        </w:rPr>
        <w:t>(ATM18-30</w:t>
      </w:r>
      <w:r w:rsidRPr="001E07E4">
        <w:rPr>
          <w:rFonts w:ascii="Times New Roman" w:eastAsia="Times New Roman" w:hAnsi="Times New Roman" w:cs="Times New Roman"/>
          <w:b/>
          <w:i/>
        </w:rPr>
        <w:t>)</w:t>
      </w:r>
      <w:r>
        <w:rPr>
          <w:rFonts w:ascii="Times New Roman" w:eastAsia="Times New Roman" w:hAnsi="Times New Roman" w:cs="Times New Roman"/>
          <w:b/>
          <w:i/>
        </w:rPr>
        <w:t xml:space="preserve"> </w:t>
      </w:r>
    </w:p>
    <w:p w14:paraId="43D19CA3" w14:textId="77777777" w:rsidR="00D63600" w:rsidRPr="00E918D4" w:rsidRDefault="00D63600" w:rsidP="00D63600">
      <w:pPr>
        <w:widowControl w:val="0"/>
        <w:autoSpaceDE w:val="0"/>
        <w:autoSpaceDN w:val="0"/>
        <w:adjustRightInd w:val="0"/>
        <w:spacing w:before="76" w:after="0" w:line="240" w:lineRule="auto"/>
        <w:ind w:left="100" w:right="-20"/>
        <w:rPr>
          <w:rFonts w:ascii="Times New Roman" w:eastAsia="Times New Roman" w:hAnsi="Times New Roman" w:cs="Times New Roman"/>
          <w:b/>
          <w:bCs/>
          <w:spacing w:val="2"/>
          <w:sz w:val="24"/>
          <w:szCs w:val="24"/>
          <w14:shadow w14:blurRad="50800" w14:dist="38100" w14:dir="2700000" w14:sx="100000" w14:sy="100000" w14:kx="0" w14:ky="0" w14:algn="tl">
            <w14:srgbClr w14:val="000000">
              <w14:alpha w14:val="60000"/>
            </w14:srgbClr>
          </w14:shadow>
        </w:rPr>
      </w:pPr>
      <w:r w:rsidRPr="00E918D4">
        <w:rPr>
          <w:rFonts w:ascii="Times New Roman" w:eastAsia="Times New Roman" w:hAnsi="Times New Roman" w:cs="Times New Roman"/>
          <w:sz w:val="24"/>
          <w:szCs w:val="24"/>
        </w:rPr>
        <w:t>To s</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z w:val="24"/>
          <w:szCs w:val="24"/>
        </w:rPr>
        <w:t>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if</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the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Town</w:t>
      </w:r>
      <w:r w:rsidRPr="00E918D4">
        <w:rPr>
          <w:rFonts w:ascii="Times New Roman" w:eastAsia="Times New Roman" w:hAnsi="Times New Roman" w:cs="Times New Roman"/>
          <w:spacing w:val="2"/>
          <w:sz w:val="24"/>
          <w:szCs w:val="24"/>
        </w:rPr>
        <w:t xml:space="preserve"> </w:t>
      </w:r>
      <w:r w:rsidRPr="00E918D4">
        <w:rPr>
          <w:rFonts w:ascii="Times New Roman" w:eastAsia="Times New Roman" w:hAnsi="Times New Roman" w:cs="Times New Roman"/>
          <w:sz w:val="24"/>
          <w:szCs w:val="24"/>
        </w:rPr>
        <w:t>will vote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z w:val="24"/>
          <w:szCs w:val="24"/>
        </w:rPr>
        <w:t xml:space="preserve">to </w:t>
      </w:r>
      <w:r w:rsidRPr="00E918D4">
        <w:rPr>
          <w:rFonts w:ascii="Times New Roman" w:eastAsia="Times New Roman" w:hAnsi="Times New Roman" w:cs="Times New Roman"/>
          <w:spacing w:val="-1"/>
          <w:sz w:val="24"/>
          <w:szCs w:val="24"/>
        </w:rPr>
        <w:t>a</w:t>
      </w:r>
      <w:r w:rsidRPr="00E918D4">
        <w:rPr>
          <w:rFonts w:ascii="Times New Roman" w:eastAsia="Times New Roman" w:hAnsi="Times New Roman" w:cs="Times New Roman"/>
          <w:sz w:val="24"/>
          <w:szCs w:val="24"/>
        </w:rPr>
        <w:t>m</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z w:val="24"/>
          <w:szCs w:val="24"/>
        </w:rPr>
        <w:t>nd the</w:t>
      </w:r>
      <w:r w:rsidRPr="00E918D4">
        <w:rPr>
          <w:rFonts w:ascii="Times New Roman" w:eastAsia="Times New Roman" w:hAnsi="Times New Roman" w:cs="Times New Roman"/>
          <w:spacing w:val="1"/>
          <w:sz w:val="24"/>
          <w:szCs w:val="24"/>
        </w:rPr>
        <w:t xml:space="preserve"> </w:t>
      </w:r>
      <w:r w:rsidRPr="00E918D4">
        <w:rPr>
          <w:rFonts w:ascii="Times New Roman" w:eastAsia="Times New Roman" w:hAnsi="Times New Roman" w:cs="Times New Roman"/>
          <w:spacing w:val="-3"/>
          <w:sz w:val="24"/>
          <w:szCs w:val="24"/>
        </w:rPr>
        <w:t>Z</w:t>
      </w:r>
      <w:r w:rsidRPr="00E918D4">
        <w:rPr>
          <w:rFonts w:ascii="Times New Roman" w:eastAsia="Times New Roman" w:hAnsi="Times New Roman" w:cs="Times New Roman"/>
          <w:sz w:val="24"/>
          <w:szCs w:val="24"/>
        </w:rPr>
        <w:t>oni</w:t>
      </w:r>
      <w:r w:rsidRPr="00E918D4">
        <w:rPr>
          <w:rFonts w:ascii="Times New Roman" w:eastAsia="Times New Roman" w:hAnsi="Times New Roman" w:cs="Times New Roman"/>
          <w:spacing w:val="2"/>
          <w:sz w:val="24"/>
          <w:szCs w:val="24"/>
        </w:rPr>
        <w:t>n</w:t>
      </w:r>
      <w:r w:rsidRPr="00E918D4">
        <w:rPr>
          <w:rFonts w:ascii="Times New Roman" w:eastAsia="Times New Roman" w:hAnsi="Times New Roman" w:cs="Times New Roman"/>
          <w:sz w:val="24"/>
          <w:szCs w:val="24"/>
        </w:rPr>
        <w:t xml:space="preserve">g </w:t>
      </w:r>
      <w:r w:rsidRPr="00E918D4">
        <w:rPr>
          <w:rFonts w:ascii="Times New Roman" w:eastAsia="Times New Roman" w:hAnsi="Times New Roman" w:cs="Times New Roman"/>
          <w:spacing w:val="3"/>
          <w:sz w:val="24"/>
          <w:szCs w:val="24"/>
        </w:rPr>
        <w:t>B</w:t>
      </w:r>
      <w:r w:rsidRPr="00E918D4">
        <w:rPr>
          <w:rFonts w:ascii="Times New Roman" w:eastAsia="Times New Roman" w:hAnsi="Times New Roman" w:cs="Times New Roman"/>
          <w:spacing w:val="-7"/>
          <w:sz w:val="24"/>
          <w:szCs w:val="24"/>
        </w:rPr>
        <w:t>y</w:t>
      </w:r>
      <w:r w:rsidRPr="00E918D4">
        <w:rPr>
          <w:rFonts w:ascii="Times New Roman" w:eastAsia="Times New Roman" w:hAnsi="Times New Roman" w:cs="Times New Roman"/>
          <w:spacing w:val="3"/>
          <w:sz w:val="24"/>
          <w:szCs w:val="24"/>
        </w:rPr>
        <w:t>l</w:t>
      </w:r>
      <w:r w:rsidRPr="00E918D4">
        <w:rPr>
          <w:rFonts w:ascii="Times New Roman" w:eastAsia="Times New Roman" w:hAnsi="Times New Roman" w:cs="Times New Roman"/>
          <w:spacing w:val="-1"/>
          <w:sz w:val="24"/>
          <w:szCs w:val="24"/>
        </w:rPr>
        <w:t>a</w:t>
      </w:r>
      <w:r w:rsidRPr="00E918D4">
        <w:rPr>
          <w:rFonts w:ascii="Times New Roman" w:eastAsia="Times New Roman" w:hAnsi="Times New Roman" w:cs="Times New Roman"/>
          <w:sz w:val="24"/>
          <w:szCs w:val="24"/>
        </w:rPr>
        <w:t xml:space="preserve">w </w:t>
      </w:r>
      <w:r w:rsidRPr="00E918D4">
        <w:rPr>
          <w:rFonts w:ascii="Times New Roman" w:eastAsia="Times New Roman" w:hAnsi="Times New Roman" w:cs="Times New Roman"/>
          <w:spacing w:val="5"/>
          <w:sz w:val="24"/>
          <w:szCs w:val="24"/>
        </w:rPr>
        <w:t>b</w:t>
      </w:r>
      <w:r w:rsidRPr="00E918D4">
        <w:rPr>
          <w:rFonts w:ascii="Times New Roman" w:eastAsia="Times New Roman" w:hAnsi="Times New Roman" w:cs="Times New Roman"/>
          <w:sz w:val="24"/>
          <w:szCs w:val="24"/>
        </w:rPr>
        <w:t>y</w:t>
      </w:r>
      <w:r w:rsidRPr="00E918D4">
        <w:rPr>
          <w:rFonts w:ascii="Times New Roman" w:eastAsia="Times New Roman" w:hAnsi="Times New Roman" w:cs="Times New Roman"/>
          <w:spacing w:val="-5"/>
          <w:sz w:val="24"/>
          <w:szCs w:val="24"/>
        </w:rPr>
        <w:t xml:space="preserve"> </w:t>
      </w:r>
      <w:r w:rsidRPr="00E918D4">
        <w:rPr>
          <w:rFonts w:ascii="Times New Roman" w:eastAsia="Times New Roman" w:hAnsi="Times New Roman" w:cs="Times New Roman"/>
          <w:sz w:val="24"/>
          <w:szCs w:val="24"/>
        </w:rPr>
        <w:t>ins</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pacing w:val="-1"/>
          <w:sz w:val="24"/>
          <w:szCs w:val="24"/>
        </w:rPr>
        <w:t>r</w:t>
      </w:r>
      <w:r w:rsidRPr="00E918D4">
        <w:rPr>
          <w:rFonts w:ascii="Times New Roman" w:eastAsia="Times New Roman" w:hAnsi="Times New Roman" w:cs="Times New Roman"/>
          <w:sz w:val="24"/>
          <w:szCs w:val="24"/>
        </w:rPr>
        <w:t>ting</w:t>
      </w:r>
      <w:r w:rsidRPr="00E918D4">
        <w:rPr>
          <w:rFonts w:ascii="Times New Roman" w:eastAsia="Times New Roman" w:hAnsi="Times New Roman" w:cs="Times New Roman"/>
          <w:spacing w:val="-2"/>
          <w:sz w:val="24"/>
          <w:szCs w:val="24"/>
        </w:rPr>
        <w:t xml:space="preserve"> </w:t>
      </w:r>
      <w:r w:rsidRPr="00E918D4">
        <w:rPr>
          <w:rFonts w:ascii="Times New Roman" w:eastAsia="Times New Roman" w:hAnsi="Times New Roman" w:cs="Times New Roman"/>
          <w:sz w:val="24"/>
          <w:szCs w:val="24"/>
        </w:rPr>
        <w:t>the</w:t>
      </w:r>
      <w:r w:rsidRPr="00E918D4">
        <w:rPr>
          <w:rFonts w:ascii="Times New Roman" w:eastAsia="Times New Roman" w:hAnsi="Times New Roman" w:cs="Times New Roman"/>
          <w:spacing w:val="-1"/>
          <w:sz w:val="24"/>
          <w:szCs w:val="24"/>
        </w:rPr>
        <w:t xml:space="preserve"> below-cited bolded</w:t>
      </w:r>
      <w:r w:rsidRPr="00E918D4">
        <w:rPr>
          <w:rFonts w:ascii="Times New Roman" w:eastAsia="Times New Roman" w:hAnsi="Times New Roman" w:cs="Times New Roman"/>
          <w:sz w:val="24"/>
          <w:szCs w:val="24"/>
        </w:rPr>
        <w:t xml:space="preserve"> t</w:t>
      </w:r>
      <w:r w:rsidRPr="00E918D4">
        <w:rPr>
          <w:rFonts w:ascii="Times New Roman" w:eastAsia="Times New Roman" w:hAnsi="Times New Roman" w:cs="Times New Roman"/>
          <w:spacing w:val="-1"/>
          <w:sz w:val="24"/>
          <w:szCs w:val="24"/>
        </w:rPr>
        <w:t>e</w:t>
      </w:r>
      <w:r w:rsidRPr="00E918D4">
        <w:rPr>
          <w:rFonts w:ascii="Times New Roman" w:eastAsia="Times New Roman" w:hAnsi="Times New Roman" w:cs="Times New Roman"/>
          <w:spacing w:val="2"/>
          <w:sz w:val="24"/>
          <w:szCs w:val="24"/>
        </w:rPr>
        <w:t>x</w:t>
      </w:r>
      <w:r w:rsidRPr="00E918D4">
        <w:rPr>
          <w:rFonts w:ascii="Times New Roman" w:eastAsia="Times New Roman" w:hAnsi="Times New Roman" w:cs="Times New Roman"/>
          <w:sz w:val="24"/>
          <w:szCs w:val="24"/>
        </w:rPr>
        <w:t xml:space="preserve">t into existing </w:t>
      </w:r>
      <w:r w:rsidRPr="00E918D4">
        <w:rPr>
          <w:rFonts w:ascii="Times New Roman" w:eastAsia="Times New Roman" w:hAnsi="Times New Roman" w:cs="Times New Roman"/>
          <w:kern w:val="1"/>
          <w:sz w:val="24"/>
          <w:szCs w:val="24"/>
          <w:lang w:eastAsia="hi-IN" w:bidi="hi-IN"/>
        </w:rPr>
        <w:t xml:space="preserve">ARTICLE VII Open Space Residential Development </w:t>
      </w:r>
      <w:r>
        <w:rPr>
          <w:rFonts w:ascii="Times New Roman" w:eastAsia="Times New Roman" w:hAnsi="Times New Roman" w:cs="Times New Roman"/>
          <w:kern w:val="1"/>
          <w:sz w:val="24"/>
          <w:szCs w:val="24"/>
          <w:lang w:eastAsia="hi-IN" w:bidi="hi-IN"/>
        </w:rPr>
        <w:t>(OSRD)</w:t>
      </w:r>
      <w:r w:rsidRPr="00E918D4">
        <w:rPr>
          <w:rFonts w:ascii="Times New Roman" w:eastAsia="Lucida Sans Unicode" w:hAnsi="Times New Roman" w:cs="Times New Roman"/>
          <w:color w:val="333333"/>
          <w:kern w:val="1"/>
          <w:sz w:val="24"/>
          <w:szCs w:val="24"/>
          <w:lang w:eastAsia="hi-IN" w:bidi="hi-IN"/>
        </w:rPr>
        <w:t>, and by deleting within this Article VII existing text, which is shown below in bolded strikethrough text</w:t>
      </w:r>
      <w:r>
        <w:rPr>
          <w:rFonts w:ascii="Times New Roman" w:eastAsia="Lucida Sans Unicode" w:hAnsi="Times New Roman" w:cs="Times New Roman"/>
          <w:color w:val="333333"/>
          <w:kern w:val="1"/>
          <w:sz w:val="24"/>
          <w:szCs w:val="24"/>
          <w:lang w:eastAsia="hi-IN" w:bidi="hi-IN"/>
        </w:rPr>
        <w:t xml:space="preserve">, </w:t>
      </w:r>
      <w:r w:rsidRPr="00430E92">
        <w:rPr>
          <w:rFonts w:ascii="Times New Roman" w:eastAsia="Times New Roman" w:hAnsi="Times New Roman" w:cs="Times New Roman"/>
          <w:sz w:val="24"/>
          <w:szCs w:val="20"/>
        </w:rPr>
        <w:t>or take any other action in relation thereto</w:t>
      </w:r>
      <w:r w:rsidRPr="00E918D4">
        <w:rPr>
          <w:rFonts w:ascii="Times New Roman" w:eastAsia="Lucida Sans Unicode" w:hAnsi="Times New Roman" w:cs="Times New Roman"/>
          <w:color w:val="333333"/>
          <w:kern w:val="1"/>
          <w:sz w:val="24"/>
          <w:szCs w:val="24"/>
          <w:lang w:eastAsia="hi-IN" w:bidi="hi-IN"/>
        </w:rPr>
        <w:t>. </w:t>
      </w:r>
    </w:p>
    <w:p w14:paraId="5B72F0CE" w14:textId="77777777" w:rsidR="00D63600"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638CF5A3" w14:textId="77777777" w:rsidR="00D63600" w:rsidRPr="00E918D4" w:rsidRDefault="00D63600" w:rsidP="00D63600">
      <w:pPr>
        <w:shd w:val="clear" w:color="auto" w:fill="FFFFFF"/>
        <w:suppressAutoHyphens/>
        <w:spacing w:before="28" w:after="28" w:line="100" w:lineRule="atLeast"/>
        <w:ind w:left="-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kern w:val="1"/>
          <w:sz w:val="24"/>
          <w:szCs w:val="24"/>
          <w:lang w:eastAsia="hi-IN" w:bidi="hi-IN"/>
        </w:rPr>
        <w:t xml:space="preserve">§ 165-47. Purpose and intent. </w:t>
      </w:r>
    </w:p>
    <w:p w14:paraId="31B85026" w14:textId="77777777" w:rsidR="00D63600" w:rsidRPr="00E918D4" w:rsidRDefault="00D63600" w:rsidP="00D63600">
      <w:pPr>
        <w:numPr>
          <w:ilvl w:val="0"/>
          <w:numId w:val="6"/>
        </w:numPr>
        <w:shd w:val="clear" w:color="auto" w:fill="FFFFFF"/>
        <w:suppressAutoHyphens/>
        <w:spacing w:before="28" w:after="28" w:line="100" w:lineRule="atLeast"/>
        <w:ind w:left="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The primary purposes for Open Space Residential Development (OSRD) are the following:</w:t>
      </w:r>
    </w:p>
    <w:p w14:paraId="06E784CB"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6" w:history="1">
        <w:r w:rsidR="00D63600" w:rsidRPr="00E918D4">
          <w:rPr>
            <w:rFonts w:ascii="Times New Roman" w:eastAsia="Lucida Sans Unicode" w:hAnsi="Times New Roman" w:cs="Mangal"/>
            <w:color w:val="000080"/>
            <w:kern w:val="1"/>
            <w:sz w:val="24"/>
            <w:szCs w:val="24"/>
            <w:u w:val="single"/>
            <w:lang w:eastAsia="hi-IN" w:bidi="hi-IN"/>
          </w:rPr>
          <w:t>(1)</w:t>
        </w:r>
      </w:hyperlink>
      <w:r w:rsidR="00D63600" w:rsidRPr="00E918D4">
        <w:rPr>
          <w:rFonts w:ascii="Times New Roman" w:eastAsia="Times New Roman" w:hAnsi="Times New Roman" w:cs="Times New Roman"/>
          <w:kern w:val="1"/>
          <w:sz w:val="24"/>
          <w:szCs w:val="24"/>
          <w:lang w:eastAsia="hi-IN" w:bidi="hi-IN"/>
        </w:rPr>
        <w:t>To allow for greater flexibility and creativity in the design of residential developments;</w:t>
      </w:r>
    </w:p>
    <w:p w14:paraId="7ADE220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6CD69C6"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7" w:history="1">
        <w:r w:rsidR="00D63600" w:rsidRPr="00E918D4">
          <w:rPr>
            <w:rFonts w:ascii="Times New Roman" w:eastAsia="Lucida Sans Unicode" w:hAnsi="Times New Roman" w:cs="Mangal"/>
            <w:color w:val="000080"/>
            <w:kern w:val="1"/>
            <w:sz w:val="24"/>
            <w:szCs w:val="24"/>
            <w:u w:val="single"/>
            <w:lang w:eastAsia="hi-IN" w:bidi="hi-IN"/>
          </w:rPr>
          <w:t>(2) </w:t>
        </w:r>
      </w:hyperlink>
      <w:r w:rsidR="00D63600" w:rsidRPr="00E918D4">
        <w:rPr>
          <w:rFonts w:ascii="Times New Roman" w:eastAsia="Times New Roman" w:hAnsi="Times New Roman" w:cs="Times New Roman"/>
          <w:kern w:val="1"/>
          <w:sz w:val="24"/>
          <w:szCs w:val="24"/>
          <w:lang w:eastAsia="hi-IN" w:bidi="hi-IN"/>
        </w:rPr>
        <w:t>To encourage the permanent preservation of open space, agricultural land, forestry land, wildlife and rare species habitat, other natural resources including the Parker and Merrimack River watersheds, aquifers, waterbodies, areas of critical environmental concern, wetlands, and historical and archeological resources in a manner that is consistent with a Town of Georgetown Community Development Plan (2004) and Town of Georgetown Open Space Plan (2001);</w:t>
      </w:r>
    </w:p>
    <w:p w14:paraId="015F9FF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C892BDC"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8" w:history="1">
        <w:r w:rsidR="00D63600" w:rsidRPr="00E918D4">
          <w:rPr>
            <w:rFonts w:ascii="Times New Roman" w:eastAsia="Lucida Sans Unicode" w:hAnsi="Times New Roman" w:cs="Mangal"/>
            <w:color w:val="000080"/>
            <w:kern w:val="1"/>
            <w:sz w:val="24"/>
            <w:szCs w:val="24"/>
            <w:u w:val="single"/>
            <w:lang w:eastAsia="hi-IN" w:bidi="hi-IN"/>
          </w:rPr>
          <w:t>(3) </w:t>
        </w:r>
      </w:hyperlink>
      <w:r w:rsidR="00D63600" w:rsidRPr="00E918D4">
        <w:rPr>
          <w:rFonts w:ascii="Times New Roman" w:eastAsia="Times New Roman" w:hAnsi="Times New Roman" w:cs="Times New Roman"/>
          <w:kern w:val="1"/>
          <w:sz w:val="24"/>
          <w:szCs w:val="24"/>
          <w:lang w:eastAsia="hi-IN" w:bidi="hi-IN"/>
        </w:rPr>
        <w:t>To encourage a less sprawling, less land consumptive and more efficient and compact form of development that consumes less open land and natural materials and conforms to existing topography and natural features better than a conventional or grid subdivision;</w:t>
      </w:r>
    </w:p>
    <w:p w14:paraId="4564824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BE767B7"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69" w:history="1">
        <w:r w:rsidR="00D63600" w:rsidRPr="00E918D4">
          <w:rPr>
            <w:rFonts w:ascii="Times New Roman" w:eastAsia="Lucida Sans Unicode" w:hAnsi="Times New Roman" w:cs="Mangal"/>
            <w:color w:val="000080"/>
            <w:kern w:val="1"/>
            <w:sz w:val="24"/>
            <w:szCs w:val="24"/>
            <w:u w:val="single"/>
            <w:lang w:eastAsia="hi-IN" w:bidi="hi-IN"/>
          </w:rPr>
          <w:t>(4) </w:t>
        </w:r>
      </w:hyperlink>
      <w:r w:rsidR="00D63600" w:rsidRPr="00E918D4">
        <w:rPr>
          <w:rFonts w:ascii="Times New Roman" w:eastAsia="Times New Roman" w:hAnsi="Times New Roman" w:cs="Times New Roman"/>
          <w:kern w:val="1"/>
          <w:sz w:val="24"/>
          <w:szCs w:val="24"/>
          <w:lang w:eastAsia="hi-IN" w:bidi="hi-IN"/>
        </w:rPr>
        <w:t>To minimize the total amount of disturbance on the site;</w:t>
      </w:r>
    </w:p>
    <w:p w14:paraId="3782A39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9CB602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0" w:history="1">
        <w:r w:rsidR="00D63600" w:rsidRPr="00E918D4">
          <w:rPr>
            <w:rFonts w:ascii="Times New Roman" w:eastAsia="Lucida Sans Unicode" w:hAnsi="Times New Roman" w:cs="Mangal"/>
            <w:color w:val="000080"/>
            <w:kern w:val="1"/>
            <w:sz w:val="24"/>
            <w:szCs w:val="24"/>
            <w:u w:val="single"/>
            <w:lang w:eastAsia="hi-IN" w:bidi="hi-IN"/>
          </w:rPr>
          <w:t>(5) </w:t>
        </w:r>
      </w:hyperlink>
      <w:r w:rsidR="00D63600" w:rsidRPr="00E918D4">
        <w:rPr>
          <w:rFonts w:ascii="Times New Roman" w:eastAsia="Times New Roman" w:hAnsi="Times New Roman" w:cs="Times New Roman"/>
          <w:kern w:val="1"/>
          <w:sz w:val="24"/>
          <w:szCs w:val="24"/>
          <w:lang w:eastAsia="hi-IN" w:bidi="hi-IN"/>
        </w:rPr>
        <w:t>To further the goals and policies of the Town of Georgetown Master Plan and Town of Georgetown Strategic Land Use Plan as amended from time to time;</w:t>
      </w:r>
    </w:p>
    <w:p w14:paraId="7A339E4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94B6D19"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hyperlink w:anchor="7980171" w:history="1">
        <w:r w:rsidR="00D63600" w:rsidRPr="00E918D4">
          <w:rPr>
            <w:rFonts w:ascii="Times New Roman" w:eastAsia="Lucida Sans Unicode" w:hAnsi="Times New Roman" w:cs="Mangal"/>
            <w:color w:val="000080"/>
            <w:kern w:val="1"/>
            <w:sz w:val="24"/>
            <w:szCs w:val="24"/>
            <w:u w:val="single"/>
            <w:lang w:eastAsia="hi-IN" w:bidi="hi-IN"/>
          </w:rPr>
          <w:t>(6) </w:t>
        </w:r>
      </w:hyperlink>
      <w:r w:rsidR="00D63600" w:rsidRPr="00E918D4">
        <w:rPr>
          <w:rFonts w:ascii="Times New Roman" w:eastAsia="Times New Roman" w:hAnsi="Times New Roman" w:cs="Times New Roman"/>
          <w:kern w:val="1"/>
          <w:sz w:val="24"/>
          <w:szCs w:val="24"/>
          <w:lang w:eastAsia="hi-IN" w:bidi="hi-IN"/>
        </w:rPr>
        <w:t>To facilitate the construction and maintenance of housing, streets, utilities, and public service in a more economic and efficient manner, that are in harmony with the architectural heritage of the Town of Georgetown.</w:t>
      </w:r>
      <w:hyperlink w:anchor="6485335" w:history="1">
        <w:r w:rsidR="00D63600" w:rsidRPr="00E918D4">
          <w:rPr>
            <w:rFonts w:ascii="Times New Roman" w:eastAsia="Lucida Sans Unicode" w:hAnsi="Times New Roman" w:cs="Mangal"/>
            <w:color w:val="000080"/>
            <w:kern w:val="1"/>
            <w:sz w:val="24"/>
            <w:szCs w:val="24"/>
            <w:u w:val="single"/>
            <w:lang w:eastAsia="hi-IN" w:bidi="hi-IN"/>
          </w:rPr>
          <w:t xml:space="preserve">§ 165-48 Applicability. </w:t>
        </w:r>
      </w:hyperlink>
    </w:p>
    <w:p w14:paraId="4DA51C3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523761E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1B406E1" w14:textId="77777777" w:rsidR="00D63600" w:rsidRPr="00E918D4" w:rsidRDefault="00D63600" w:rsidP="00D63600">
      <w:pPr>
        <w:shd w:val="clear" w:color="auto" w:fill="FFFFFF"/>
        <w:suppressAutoHyphens/>
        <w:spacing w:after="0" w:line="100" w:lineRule="atLeast"/>
        <w:ind w:left="-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kern w:val="1"/>
          <w:sz w:val="24"/>
          <w:szCs w:val="24"/>
          <w:lang w:eastAsia="hi-IN" w:bidi="hi-IN"/>
        </w:rPr>
        <w:t xml:space="preserve">§ 165-48. Applicability. </w:t>
      </w:r>
    </w:p>
    <w:p w14:paraId="6278BA6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C940B5C" w14:textId="77777777" w:rsidR="00D63600" w:rsidRPr="00E918D4" w:rsidRDefault="006678D5" w:rsidP="00D63600">
      <w:pPr>
        <w:numPr>
          <w:ilvl w:val="0"/>
          <w:numId w:val="7"/>
        </w:num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2" w:history="1">
        <w:r w:rsidR="00D63600" w:rsidRPr="00E918D4">
          <w:rPr>
            <w:rFonts w:ascii="Times New Roman" w:eastAsia="Lucida Sans Unicode" w:hAnsi="Times New Roman" w:cs="Mangal"/>
            <w:color w:val="000080"/>
            <w:kern w:val="1"/>
            <w:sz w:val="24"/>
            <w:szCs w:val="24"/>
            <w:u w:val="single"/>
            <w:lang w:eastAsia="hi-IN" w:bidi="hi-IN"/>
          </w:rPr>
          <w:t> </w:t>
        </w:r>
      </w:hyperlink>
      <w:r w:rsidR="00D63600" w:rsidRPr="00E918D4">
        <w:rPr>
          <w:rFonts w:ascii="Times New Roman" w:eastAsia="Times New Roman" w:hAnsi="Times New Roman" w:cs="Times New Roman"/>
          <w:kern w:val="1"/>
          <w:sz w:val="24"/>
          <w:szCs w:val="24"/>
          <w:lang w:eastAsia="hi-IN" w:bidi="hi-IN"/>
        </w:rPr>
        <w:t xml:space="preserve">Any proposed development in the Town of Georgetown, which would create more than 10 lots or dwelling units or is a parcel of 10 acres or more shall be required to submit a special permit application to the Planning Board in accordance with the provisions of this bylaw. The applicant may also submit a conventional subdivision plan at the same time in accordance with the Rules and Regulations Governing the Subdivisions of Land in the Town of Georgetown. The Planning Board shall, in compliance with Massachusetts General Laws Chapter 40A, Section 9, hold a public hearing on the proposed OSRD application and a concurrent public hearing on the proposed conventional subdivision, if applicable. In the event both an OSRD concept plan and a conventional subdivision plan are submitted, prior to the close of the </w:t>
      </w:r>
    </w:p>
    <w:p w14:paraId="6684B19F" w14:textId="77777777" w:rsidR="00D63600" w:rsidRPr="00E918D4" w:rsidRDefault="00D63600" w:rsidP="00D63600">
      <w:pPr>
        <w:numPr>
          <w:ilvl w:val="0"/>
          <w:numId w:val="7"/>
        </w:num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hearing, the Planning Board shall recommend which plan it considers most beneficial to the Town, and the applicant shall, also prior to the close of the hearing, elect which plan he or she wishes to pursue, and shall inform the Planning Board of his or her choice in writing. For subdivisions that would create nine or fewer lots or units or are on a parcel less than 10 acres an applicant may submit a special permit application for an OSRD in preference to filing a conventional subdivision plan. Any special permit application submitted under the provisions of this subsection, which involves the subdivision of land, shall be subject to the approval of the Planning Board under the Rules and Regulations governing the Subdivision of Land in the Town of Georgetown. All multi-family developments shall be subject to the approval of the Planning Board under site plan review.</w:t>
      </w:r>
    </w:p>
    <w:p w14:paraId="0B9EFB8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D233610" w14:textId="77777777" w:rsidR="00D63600" w:rsidRPr="00E918D4" w:rsidRDefault="006678D5" w:rsidP="00D63600">
      <w:pPr>
        <w:shd w:val="clear" w:color="auto" w:fill="FFFFFF"/>
        <w:suppressAutoHyphens/>
        <w:spacing w:after="0" w:line="100" w:lineRule="atLeast"/>
        <w:ind w:left="90" w:hanging="360"/>
        <w:jc w:val="both"/>
        <w:rPr>
          <w:rFonts w:ascii="Times New Roman" w:eastAsia="Times New Roman" w:hAnsi="Times New Roman" w:cs="Times New Roman"/>
          <w:kern w:val="1"/>
          <w:sz w:val="24"/>
          <w:szCs w:val="24"/>
          <w:lang w:eastAsia="hi-IN" w:bidi="hi-IN"/>
        </w:rPr>
      </w:pPr>
      <w:hyperlink w:anchor="7980173" w:history="1">
        <w:r w:rsidR="00D63600" w:rsidRPr="00E918D4">
          <w:rPr>
            <w:rFonts w:ascii="Times New Roman" w:eastAsia="Lucida Sans Unicode" w:hAnsi="Times New Roman" w:cs="Mangal"/>
            <w:color w:val="000080"/>
            <w:kern w:val="1"/>
            <w:sz w:val="24"/>
            <w:szCs w:val="24"/>
            <w:u w:val="single"/>
            <w:lang w:eastAsia="hi-IN" w:bidi="hi-IN"/>
          </w:rPr>
          <w:t>B.</w:t>
        </w:r>
      </w:hyperlink>
      <w:r w:rsidR="00D63600" w:rsidRPr="00E918D4">
        <w:rPr>
          <w:rFonts w:ascii="Times New Roman" w:eastAsia="Times New Roman" w:hAnsi="Times New Roman" w:cs="Times New Roman"/>
          <w:kern w:val="1"/>
          <w:sz w:val="24"/>
          <w:szCs w:val="24"/>
          <w:lang w:eastAsia="hi-IN" w:bidi="hi-IN"/>
        </w:rPr>
        <w:t xml:space="preserve">  Zoning classification: Only those tracts located in the RA, RB and RC Districts shall be eligible for consideration as an OSRD.</w:t>
      </w:r>
    </w:p>
    <w:p w14:paraId="7ADDF87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092331E" w14:textId="77777777" w:rsidR="00D63600" w:rsidRPr="00E918D4" w:rsidRDefault="006678D5" w:rsidP="00D63600">
      <w:pPr>
        <w:shd w:val="clear" w:color="auto" w:fill="FFFFFF"/>
        <w:suppressAutoHyphens/>
        <w:spacing w:after="0" w:line="100" w:lineRule="atLeast"/>
        <w:ind w:left="90" w:hanging="360"/>
        <w:jc w:val="both"/>
        <w:rPr>
          <w:rFonts w:ascii="Times New Roman" w:eastAsia="Times New Roman" w:hAnsi="Times New Roman" w:cs="Times New Roman"/>
          <w:kern w:val="1"/>
          <w:sz w:val="24"/>
          <w:szCs w:val="24"/>
          <w:lang w:eastAsia="hi-IN" w:bidi="hi-IN"/>
        </w:rPr>
      </w:pPr>
      <w:hyperlink w:anchor="7980174" w:history="1">
        <w:r w:rsidR="00D63600" w:rsidRPr="00E918D4">
          <w:rPr>
            <w:rFonts w:ascii="Times New Roman" w:eastAsia="Lucida Sans Unicode" w:hAnsi="Times New Roman" w:cs="Mangal"/>
            <w:color w:val="000080"/>
            <w:kern w:val="1"/>
            <w:sz w:val="24"/>
            <w:szCs w:val="24"/>
            <w:u w:val="single"/>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 Contiguous parcels: To be eligible for consideration as an OSRD, the total tract shall consist of a    parcel or set of contiguous parcels. Contiguous parcels in common ownership with a total of 10 acres or more shall be considered as one parcel for the purposes of applicability under § </w:t>
      </w:r>
      <w:hyperlink w:anchor="6485335" w:history="1">
        <w:r w:rsidR="00D63600" w:rsidRPr="00E918D4">
          <w:rPr>
            <w:rFonts w:ascii="Times New Roman" w:eastAsia="Lucida Sans Unicode" w:hAnsi="Times New Roman" w:cs="Mangal"/>
            <w:color w:val="000080"/>
            <w:kern w:val="1"/>
            <w:sz w:val="24"/>
            <w:szCs w:val="24"/>
            <w:u w:val="single"/>
            <w:lang w:eastAsia="hi-IN" w:bidi="hi-IN"/>
          </w:rPr>
          <w:t>165-48</w:t>
        </w:r>
      </w:hyperlink>
      <w:r w:rsidR="00D63600" w:rsidRPr="00E918D4">
        <w:rPr>
          <w:rFonts w:ascii="Times New Roman" w:eastAsia="Times New Roman" w:hAnsi="Times New Roman" w:cs="Times New Roman"/>
          <w:kern w:val="1"/>
          <w:sz w:val="24"/>
          <w:szCs w:val="24"/>
          <w:lang w:eastAsia="hi-IN" w:bidi="hi-IN"/>
        </w:rPr>
        <w:t xml:space="preserve"> above.</w:t>
      </w:r>
    </w:p>
    <w:p w14:paraId="73BFD4C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1537A37"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5" w:history="1">
        <w:r w:rsidR="00D63600" w:rsidRPr="00E918D4">
          <w:rPr>
            <w:rFonts w:ascii="Times New Roman" w:eastAsia="Lucida Sans Unicode" w:hAnsi="Times New Roman" w:cs="Mangal"/>
            <w:color w:val="000080"/>
            <w:kern w:val="1"/>
            <w:sz w:val="24"/>
            <w:szCs w:val="24"/>
            <w:u w:val="single"/>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Land division: To be eligible for consideration as an OSRD, the tract may be a subdivision or a division of land pursuant to MGL c. 41, § 81P provided, however, that an OSRD may also be permitted where intended as a condominium on land not so divided or subdivided. Condominiums are permitted </w:t>
      </w:r>
      <w:r w:rsidR="00D63600" w:rsidRPr="00E918D4">
        <w:rPr>
          <w:rFonts w:ascii="Times New Roman" w:eastAsia="Times New Roman" w:hAnsi="Times New Roman" w:cs="Times New Roman"/>
          <w:b/>
          <w:strike/>
          <w:kern w:val="1"/>
          <w:sz w:val="24"/>
          <w:szCs w:val="24"/>
          <w:lang w:eastAsia="hi-IN" w:bidi="hi-IN"/>
        </w:rPr>
        <w:t>only</w:t>
      </w:r>
      <w:r w:rsidR="00D63600" w:rsidRPr="00E918D4">
        <w:rPr>
          <w:rFonts w:ascii="Times New Roman" w:eastAsia="Times New Roman" w:hAnsi="Times New Roman" w:cs="Times New Roman"/>
          <w:kern w:val="1"/>
          <w:sz w:val="24"/>
          <w:szCs w:val="24"/>
          <w:lang w:eastAsia="hi-IN" w:bidi="hi-IN"/>
        </w:rPr>
        <w:t xml:space="preserve"> with a </w:t>
      </w:r>
      <w:r w:rsidR="00D63600" w:rsidRPr="00E918D4">
        <w:rPr>
          <w:rFonts w:ascii="Times New Roman" w:eastAsia="Times New Roman" w:hAnsi="Times New Roman" w:cs="Times New Roman"/>
          <w:b/>
          <w:strike/>
          <w:kern w:val="1"/>
          <w:sz w:val="24"/>
          <w:szCs w:val="24"/>
          <w:lang w:eastAsia="hi-IN" w:bidi="hi-IN"/>
        </w:rPr>
        <w:t>special permit from the Zoning Board of Appeals and</w:t>
      </w:r>
      <w:r w:rsidR="00D63600" w:rsidRPr="00E918D4">
        <w:rPr>
          <w:rFonts w:ascii="Times New Roman" w:eastAsia="Times New Roman" w:hAnsi="Times New Roman" w:cs="Times New Roman"/>
          <w:kern w:val="1"/>
          <w:sz w:val="24"/>
          <w:szCs w:val="24"/>
          <w:lang w:eastAsia="hi-IN" w:bidi="hi-IN"/>
        </w:rPr>
        <w:t xml:space="preserve"> site plan review from the Planning Board and all roadways within shall remain private.</w:t>
      </w:r>
    </w:p>
    <w:p w14:paraId="1A845D3C" w14:textId="77777777" w:rsidR="00D63600" w:rsidRPr="00E918D4" w:rsidRDefault="00D63600" w:rsidP="00D63600">
      <w:pPr>
        <w:suppressAutoHyphens/>
        <w:spacing w:before="330" w:after="0" w:line="100" w:lineRule="atLeast"/>
        <w:ind w:left="-450" w:firstLine="180"/>
        <w:jc w:val="both"/>
        <w:rPr>
          <w:rFonts w:ascii="Times New Roman" w:eastAsia="Times New Roman" w:hAnsi="Times New Roman" w:cs="Times New Roman"/>
          <w:b/>
          <w:kern w:val="1"/>
          <w:sz w:val="24"/>
          <w:szCs w:val="24"/>
          <w:lang w:eastAsia="hi-IN" w:bidi="hi-IN"/>
        </w:rPr>
      </w:pPr>
      <w:r w:rsidRPr="00E918D4">
        <w:rPr>
          <w:rFonts w:ascii="Times New Roman" w:eastAsia="Times New Roman" w:hAnsi="Times New Roman" w:cs="Times New Roman"/>
          <w:b/>
          <w:bCs/>
          <w:color w:val="000000"/>
          <w:kern w:val="1"/>
          <w:sz w:val="24"/>
          <w:szCs w:val="24"/>
          <w:lang w:eastAsia="hi-IN" w:bidi="hi-IN"/>
        </w:rPr>
        <w:t>-</w:t>
      </w:r>
      <w:hyperlink w:anchor="6485336" w:history="1">
        <w:r w:rsidRPr="00E918D4">
          <w:rPr>
            <w:rFonts w:ascii="Times New Roman" w:eastAsia="Lucida Sans Unicode" w:hAnsi="Times New Roman" w:cs="Mangal"/>
            <w:color w:val="000080"/>
            <w:kern w:val="1"/>
            <w:sz w:val="24"/>
            <w:szCs w:val="24"/>
            <w:u w:val="single"/>
            <w:lang w:eastAsia="hi-IN" w:bidi="hi-IN"/>
          </w:rPr>
          <w:t xml:space="preserve">§ 165-49 Special permit required. </w:t>
        </w:r>
      </w:hyperlink>
    </w:p>
    <w:p w14:paraId="62F984B0"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p>
    <w:p w14:paraId="19642F2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76"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kern w:val="1"/>
          <w:sz w:val="24"/>
          <w:szCs w:val="24"/>
          <w:lang w:eastAsia="hi-IN" w:bidi="hi-IN"/>
        </w:rPr>
        <w:t>The Planning Board may authorize an OSRD pursuant to the grant of a special permit. The Planning Board will act as the special permit granting authority for all OSRD applications. Such special permits shall be acted upon in accordance with the following provisions outlined in this bylaw.</w:t>
      </w:r>
    </w:p>
    <w:p w14:paraId="3370BAA3" w14:textId="77777777" w:rsidR="00D63600" w:rsidRPr="00E918D4" w:rsidRDefault="006678D5" w:rsidP="00D63600">
      <w:pPr>
        <w:suppressAutoHyphens/>
        <w:spacing w:before="330" w:after="0" w:line="100" w:lineRule="atLeast"/>
        <w:ind w:hanging="270"/>
        <w:jc w:val="both"/>
        <w:rPr>
          <w:rFonts w:ascii="Times New Roman" w:eastAsia="Times New Roman" w:hAnsi="Times New Roman" w:cs="Times New Roman"/>
          <w:kern w:val="1"/>
          <w:sz w:val="24"/>
          <w:szCs w:val="24"/>
          <w:lang w:eastAsia="hi-IN" w:bidi="hi-IN"/>
        </w:rPr>
      </w:pPr>
      <w:hyperlink w:anchor="6485337" w:history="1">
        <w:r w:rsidR="00D63600" w:rsidRPr="00E918D4">
          <w:rPr>
            <w:rFonts w:ascii="Times New Roman" w:eastAsia="Lucida Sans Unicode" w:hAnsi="Times New Roman" w:cs="Mangal"/>
            <w:color w:val="000080"/>
            <w:kern w:val="1"/>
            <w:sz w:val="24"/>
            <w:szCs w:val="24"/>
            <w:u w:val="single"/>
            <w:lang w:eastAsia="hi-IN" w:bidi="hi-IN"/>
          </w:rPr>
          <w:t xml:space="preserve">§ 165-50. Pre-Application. </w:t>
        </w:r>
      </w:hyperlink>
    </w:p>
    <w:p w14:paraId="06B4DB2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3483C23"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7"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b/>
          <w:strike/>
          <w:kern w:val="1"/>
          <w:sz w:val="24"/>
          <w:szCs w:val="24"/>
          <w:lang w:eastAsia="hi-IN" w:bidi="hi-IN"/>
        </w:rPr>
        <w:t xml:space="preserve">Conference. The applicant is strongly encouraged to attend a pre-application conference at a regular business meeting of the Planning Board. If one is requested, the Planning Board shall invite a representative of the Conservation Commission, Board of Health, and the Open Space Committee. </w:t>
      </w:r>
      <w:r w:rsidR="00D63600" w:rsidRPr="00E918D4">
        <w:rPr>
          <w:rFonts w:ascii="Times New Roman" w:eastAsia="Times New Roman" w:hAnsi="Times New Roman" w:cs="Times New Roman"/>
          <w:kern w:val="1"/>
          <w:sz w:val="24"/>
          <w:szCs w:val="24"/>
          <w:lang w:eastAsia="hi-IN" w:bidi="hi-IN"/>
        </w:rPr>
        <w:t xml:space="preserve">The purpose of a pre-application review is to minimize the applicant's costs of engineering and other technical experts, and to commence negotiations with the Planning Board at the earliest possible stage in the development. At the pre-application review, the applicant </w:t>
      </w:r>
      <w:r w:rsidR="00D63600" w:rsidRPr="00E918D4">
        <w:rPr>
          <w:rFonts w:ascii="Times New Roman" w:eastAsia="Times New Roman" w:hAnsi="Times New Roman" w:cs="Times New Roman"/>
          <w:b/>
          <w:kern w:val="1"/>
          <w:sz w:val="24"/>
          <w:szCs w:val="24"/>
          <w:lang w:eastAsia="hi-IN" w:bidi="hi-IN"/>
        </w:rPr>
        <w:t xml:space="preserve">shall </w:t>
      </w:r>
      <w:r w:rsidR="00D63600" w:rsidRPr="00E918D4">
        <w:rPr>
          <w:rFonts w:ascii="Times New Roman" w:eastAsia="Times New Roman" w:hAnsi="Times New Roman" w:cs="Times New Roman"/>
          <w:b/>
          <w:strike/>
          <w:kern w:val="1"/>
          <w:sz w:val="24"/>
          <w:szCs w:val="24"/>
          <w:lang w:eastAsia="hi-IN" w:bidi="hi-IN"/>
        </w:rPr>
        <w:t>may</w:t>
      </w:r>
      <w:r w:rsidR="00D63600" w:rsidRPr="00E918D4">
        <w:rPr>
          <w:rFonts w:ascii="Times New Roman" w:eastAsia="Times New Roman" w:hAnsi="Times New Roman" w:cs="Times New Roman"/>
          <w:kern w:val="1"/>
          <w:sz w:val="24"/>
          <w:szCs w:val="24"/>
          <w:lang w:eastAsia="hi-IN" w:bidi="hi-IN"/>
        </w:rPr>
        <w:t xml:space="preserve"> outline the proposed OSRD, seek preliminary feedback from the Planning Board and/or its technical experts, and set a timetable for submittal of a formal application. At the consent of the applicant, and at the expense of the applicant, the Planning Board may engage technical experts to review the informal plans of the applicant and to facilitate submittal of a formal application for an OSRD special permit.</w:t>
      </w:r>
    </w:p>
    <w:p w14:paraId="6537E3CD" w14:textId="77777777" w:rsidR="00D63600" w:rsidRPr="00E918D4" w:rsidRDefault="00D63600"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p>
    <w:p w14:paraId="2C2B2E8D"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b/>
          <w:strike/>
          <w:kern w:val="1"/>
          <w:sz w:val="24"/>
          <w:szCs w:val="24"/>
          <w:lang w:eastAsia="hi-IN" w:bidi="hi-IN"/>
        </w:rPr>
      </w:pPr>
      <w:hyperlink w:anchor="7980178" w:history="1">
        <w:r w:rsidR="00D63600" w:rsidRPr="00E918D4">
          <w:rPr>
            <w:rFonts w:ascii="Times New Roman" w:eastAsia="Lucida Sans Unicode" w:hAnsi="Times New Roman" w:cs="Mangal"/>
            <w:color w:val="000080"/>
            <w:kern w:val="1"/>
            <w:sz w:val="24"/>
            <w:szCs w:val="24"/>
            <w:u w:val="single"/>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The Planning Board may adopt rules and regulations relative to the size, form, number and  contents of the plans to be submitted for a pre-application review.</w:t>
      </w:r>
    </w:p>
    <w:p w14:paraId="0FA5B376"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kern w:val="1"/>
          <w:sz w:val="24"/>
          <w:szCs w:val="24"/>
          <w:lang w:eastAsia="hi-IN" w:bidi="hi-IN"/>
        </w:rPr>
      </w:pPr>
      <w:hyperlink w:anchor="6485338" w:history="1">
        <w:r w:rsidR="00D63600" w:rsidRPr="00E918D4">
          <w:rPr>
            <w:rFonts w:ascii="Times New Roman" w:eastAsia="Lucida Sans Unicode" w:hAnsi="Times New Roman" w:cs="Mangal"/>
            <w:color w:val="000080"/>
            <w:kern w:val="1"/>
            <w:sz w:val="24"/>
            <w:szCs w:val="24"/>
            <w:u w:val="single"/>
            <w:lang w:eastAsia="hi-IN" w:bidi="hi-IN"/>
          </w:rPr>
          <w:t xml:space="preserve">§ 165-51 Design process. </w:t>
        </w:r>
      </w:hyperlink>
    </w:p>
    <w:p w14:paraId="62E2805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6629EF0" w14:textId="77777777" w:rsidR="00D63600" w:rsidRPr="00E918D4" w:rsidRDefault="006678D5"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hyperlink w:anchor="7980179" w:history="1">
        <w:r w:rsidR="00D63600" w:rsidRPr="00E918D4">
          <w:rPr>
            <w:rFonts w:ascii="Times New Roman" w:eastAsia="Lucida Sans Unicode" w:hAnsi="Times New Roman" w:cs="Mangal"/>
            <w:color w:val="000080"/>
            <w:kern w:val="1"/>
            <w:sz w:val="24"/>
            <w:szCs w:val="24"/>
            <w:u w:val="single"/>
            <w:lang w:eastAsia="hi-IN" w:bidi="hi-IN"/>
          </w:rPr>
          <w:t>A. </w:t>
        </w:r>
      </w:hyperlink>
      <w:r w:rsidR="00D63600" w:rsidRPr="00E918D4">
        <w:rPr>
          <w:rFonts w:ascii="Times New Roman" w:eastAsia="Times New Roman" w:hAnsi="Times New Roman" w:cs="Times New Roman"/>
          <w:kern w:val="1"/>
          <w:sz w:val="24"/>
          <w:szCs w:val="24"/>
          <w:lang w:eastAsia="hi-IN" w:bidi="hi-IN"/>
        </w:rPr>
        <w:t xml:space="preserve"> At the time of the application for a special permit for OSRD, in conformance with § </w:t>
      </w:r>
      <w:hyperlink w:anchor="6485339" w:history="1">
        <w:r w:rsidR="00D63600" w:rsidRPr="00E918D4">
          <w:rPr>
            <w:rFonts w:ascii="Times New Roman" w:eastAsia="Lucida Sans Unicode" w:hAnsi="Times New Roman" w:cs="Mangal"/>
            <w:color w:val="000080"/>
            <w:kern w:val="1"/>
            <w:sz w:val="24"/>
            <w:szCs w:val="24"/>
            <w:u w:val="single"/>
            <w:lang w:eastAsia="hi-IN" w:bidi="hi-IN"/>
          </w:rPr>
          <w:t>165-52</w:t>
        </w:r>
      </w:hyperlink>
      <w:r w:rsidR="00D63600" w:rsidRPr="00E918D4">
        <w:rPr>
          <w:rFonts w:ascii="Times New Roman" w:eastAsia="Times New Roman" w:hAnsi="Times New Roman" w:cs="Times New Roman"/>
          <w:kern w:val="1"/>
          <w:sz w:val="24"/>
          <w:szCs w:val="24"/>
          <w:lang w:eastAsia="hi-IN" w:bidi="hi-IN"/>
        </w:rPr>
        <w:t xml:space="preserve"> of this bylaw, </w:t>
      </w:r>
      <w:r w:rsidR="00D63600" w:rsidRPr="00E918D4">
        <w:rPr>
          <w:rFonts w:ascii="Times New Roman" w:eastAsia="Times New Roman" w:hAnsi="Times New Roman" w:cs="Times New Roman"/>
          <w:b/>
          <w:kern w:val="1"/>
          <w:sz w:val="24"/>
          <w:szCs w:val="24"/>
          <w:lang w:eastAsia="hi-IN" w:bidi="hi-IN"/>
        </w:rPr>
        <w:t>the applicant is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applicants are</w:t>
      </w:r>
      <w:r w:rsidR="00D63600" w:rsidRPr="00E918D4">
        <w:rPr>
          <w:rFonts w:ascii="Times New Roman" w:eastAsia="Times New Roman" w:hAnsi="Times New Roman" w:cs="Times New Roman"/>
          <w:kern w:val="1"/>
          <w:sz w:val="24"/>
          <w:szCs w:val="24"/>
          <w:lang w:eastAsia="hi-IN" w:bidi="hi-IN"/>
        </w:rPr>
        <w:t xml:space="preserve"> required to demonstrate to the Planning Board that the following design process </w:t>
      </w:r>
      <w:r w:rsidR="00D63600" w:rsidRPr="00E918D4">
        <w:rPr>
          <w:rFonts w:ascii="Times New Roman" w:eastAsia="Times New Roman" w:hAnsi="Times New Roman" w:cs="Times New Roman"/>
          <w:b/>
          <w:kern w:val="1"/>
          <w:sz w:val="24"/>
          <w:szCs w:val="24"/>
          <w:lang w:eastAsia="hi-IN" w:bidi="hi-IN"/>
        </w:rPr>
        <w:t xml:space="preserve">is provided for, relative to </w:t>
      </w:r>
      <w:r w:rsidR="00D63600" w:rsidRPr="00E918D4">
        <w:rPr>
          <w:rFonts w:ascii="Times New Roman" w:eastAsia="Times New Roman" w:hAnsi="Times New Roman" w:cs="Times New Roman"/>
          <w:b/>
          <w:strike/>
          <w:kern w:val="1"/>
          <w:sz w:val="24"/>
          <w:szCs w:val="24"/>
          <w:lang w:eastAsia="hi-IN" w:bidi="hi-IN"/>
        </w:rPr>
        <w:t xml:space="preserve">: was performed by a certified landscape architect or a qualified land planner and considered in </w:t>
      </w:r>
      <w:r w:rsidR="00D63600" w:rsidRPr="00E918D4">
        <w:rPr>
          <w:rFonts w:ascii="Times New Roman" w:eastAsia="Times New Roman" w:hAnsi="Times New Roman" w:cs="Times New Roman"/>
          <w:kern w:val="1"/>
          <w:sz w:val="24"/>
          <w:szCs w:val="24"/>
          <w:lang w:eastAsia="hi-IN" w:bidi="hi-IN"/>
        </w:rPr>
        <w:t>determining the layout of proposed streets, house lots, and open space:</w:t>
      </w:r>
    </w:p>
    <w:p w14:paraId="30783767" w14:textId="77777777" w:rsidR="00D63600" w:rsidRPr="00E918D4" w:rsidRDefault="00D63600" w:rsidP="00D63600">
      <w:pPr>
        <w:shd w:val="clear" w:color="auto" w:fill="FFFFFF"/>
        <w:suppressAutoHyphens/>
        <w:spacing w:after="0" w:line="100" w:lineRule="atLeast"/>
        <w:ind w:hanging="270"/>
        <w:jc w:val="both"/>
        <w:rPr>
          <w:rFonts w:ascii="Times New Roman" w:eastAsia="Times New Roman" w:hAnsi="Times New Roman" w:cs="Times New Roman"/>
          <w:kern w:val="1"/>
          <w:sz w:val="24"/>
          <w:szCs w:val="24"/>
          <w:lang w:eastAsia="hi-IN" w:bidi="hi-IN"/>
        </w:rPr>
      </w:pPr>
    </w:p>
    <w:p w14:paraId="0EF23892" w14:textId="77777777" w:rsidR="00D63600" w:rsidRPr="00E918D4" w:rsidRDefault="006678D5" w:rsidP="00D63600">
      <w:pPr>
        <w:numPr>
          <w:ilvl w:val="0"/>
          <w:numId w:val="8"/>
        </w:numPr>
        <w:shd w:val="clear" w:color="auto" w:fill="FFFFFF"/>
        <w:suppressAutoHyphens/>
        <w:spacing w:after="0" w:line="100" w:lineRule="atLeast"/>
        <w:ind w:left="270" w:hanging="450"/>
        <w:jc w:val="both"/>
        <w:rPr>
          <w:rFonts w:ascii="Times New Roman" w:eastAsia="Times New Roman" w:hAnsi="Times New Roman" w:cs="Times New Roman"/>
          <w:b/>
          <w:strike/>
          <w:kern w:val="1"/>
          <w:sz w:val="24"/>
          <w:szCs w:val="24"/>
          <w:lang w:eastAsia="hi-IN" w:bidi="hi-IN"/>
        </w:rPr>
      </w:pPr>
      <w:hyperlink w:anchor="7980180" w:history="1">
        <w:r w:rsidR="00D63600" w:rsidRPr="00E918D4">
          <w:rPr>
            <w:rFonts w:ascii="Times New Roman" w:eastAsia="Lucida Sans Unicode" w:hAnsi="Times New Roman" w:cs="Mangal"/>
            <w:color w:val="000080"/>
            <w:kern w:val="1"/>
            <w:sz w:val="24"/>
            <w:szCs w:val="24"/>
            <w:u w:val="single"/>
            <w:lang w:eastAsia="hi-IN" w:bidi="hi-IN"/>
          </w:rPr>
          <w:t> </w:t>
        </w:r>
      </w:hyperlink>
      <w:r w:rsidR="00D63600" w:rsidRPr="00E918D4">
        <w:rPr>
          <w:rFonts w:ascii="Times New Roman" w:eastAsia="Times New Roman" w:hAnsi="Times New Roman" w:cs="Times New Roman"/>
          <w:kern w:val="1"/>
          <w:sz w:val="24"/>
          <w:szCs w:val="24"/>
          <w:lang w:eastAsia="hi-IN" w:bidi="hi-IN"/>
        </w:rPr>
        <w:t xml:space="preserve">Step One: Identifying Conservation Areas. The applicant shall identify </w:t>
      </w:r>
      <w:r w:rsidR="00D63600" w:rsidRPr="00E918D4">
        <w:rPr>
          <w:rFonts w:ascii="Times New Roman" w:eastAsia="Times New Roman" w:hAnsi="Times New Roman" w:cs="Times New Roman"/>
          <w:b/>
          <w:kern w:val="1"/>
          <w:sz w:val="24"/>
          <w:szCs w:val="24"/>
          <w:lang w:eastAsia="hi-IN" w:bidi="hi-IN"/>
        </w:rPr>
        <w:t xml:space="preserve">both Primary and Secondary </w:t>
      </w:r>
      <w:r w:rsidR="00D63600" w:rsidRPr="00E918D4">
        <w:rPr>
          <w:rFonts w:ascii="Times New Roman" w:eastAsia="Times New Roman" w:hAnsi="Times New Roman" w:cs="Times New Roman"/>
          <w:kern w:val="1"/>
          <w:sz w:val="24"/>
          <w:szCs w:val="24"/>
          <w:lang w:eastAsia="hi-IN" w:bidi="hi-IN"/>
        </w:rPr>
        <w:t xml:space="preserve">conservation areas </w:t>
      </w:r>
      <w:r w:rsidR="00D63600" w:rsidRPr="00E918D4">
        <w:rPr>
          <w:rFonts w:ascii="Times New Roman" w:eastAsia="Times New Roman" w:hAnsi="Times New Roman" w:cs="Times New Roman"/>
          <w:b/>
          <w:strike/>
          <w:kern w:val="1"/>
          <w:sz w:val="24"/>
          <w:szCs w:val="24"/>
          <w:lang w:eastAsia="hi-IN" w:bidi="hi-IN"/>
        </w:rPr>
        <w:t>preservation land</w:t>
      </w:r>
      <w:r w:rsidR="00D63600" w:rsidRPr="00E918D4">
        <w:rPr>
          <w:rFonts w:ascii="Times New Roman" w:eastAsia="Times New Roman" w:hAnsi="Times New Roman" w:cs="Times New Roman"/>
          <w:b/>
          <w:kern w:val="1"/>
          <w:sz w:val="24"/>
          <w:szCs w:val="24"/>
          <w:lang w:eastAsia="hi-IN" w:bidi="hi-IN"/>
        </w:rPr>
        <w:t xml:space="preserve"> of the parcel: </w:t>
      </w:r>
      <w:r w:rsidR="00D63600" w:rsidRPr="00E918D4">
        <w:rPr>
          <w:rFonts w:ascii="Times New Roman" w:eastAsia="Times New Roman" w:hAnsi="Times New Roman" w:cs="Times New Roman"/>
          <w:b/>
          <w:strike/>
          <w:kern w:val="24"/>
          <w:sz w:val="24"/>
          <w:szCs w:val="24"/>
          <w:lang w:eastAsia="hi-IN" w:bidi="hi-IN"/>
        </w:rPr>
        <w:t>by:</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two steps. (1)</w:t>
      </w:r>
      <w:r w:rsidR="00D63600" w:rsidRPr="00E918D4">
        <w:rPr>
          <w:rFonts w:ascii="Times New Roman" w:eastAsia="Times New Roman" w:hAnsi="Times New Roman" w:cs="Times New Roman"/>
          <w:kern w:val="1"/>
          <w:sz w:val="24"/>
          <w:szCs w:val="24"/>
          <w:lang w:eastAsia="hi-IN" w:bidi="hi-IN"/>
        </w:rPr>
        <w:t xml:space="preserve"> Primary conservation areas </w:t>
      </w:r>
      <w:r w:rsidR="00D63600" w:rsidRPr="00E918D4">
        <w:rPr>
          <w:rFonts w:ascii="Times New Roman" w:eastAsia="Times New Roman" w:hAnsi="Times New Roman" w:cs="Times New Roman"/>
          <w:b/>
          <w:kern w:val="1"/>
          <w:sz w:val="24"/>
          <w:szCs w:val="24"/>
          <w:lang w:eastAsia="hi-IN" w:bidi="hi-IN"/>
        </w:rPr>
        <w:t>include: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Primary conservation areas are</w:t>
      </w:r>
      <w:r w:rsidR="00D63600" w:rsidRPr="00E918D4">
        <w:rPr>
          <w:rFonts w:ascii="Times New Roman" w:eastAsia="Times New Roman" w:hAnsi="Times New Roman" w:cs="Times New Roman"/>
          <w:kern w:val="1"/>
          <w:sz w:val="24"/>
          <w:szCs w:val="24"/>
          <w:lang w:eastAsia="hi-IN" w:bidi="hi-IN"/>
        </w:rPr>
        <w:t xml:space="preserve"> site features that are protected by federal, state or local laws,  such as wetlands, wetland buffer zones, riverfront areas, areas of critical environmental concern, outstanding resource waters, rare species habitat, vernal pools, flood hazard areas, and floodplains; </w:t>
      </w:r>
      <w:r w:rsidR="00D63600" w:rsidRPr="00E918D4">
        <w:rPr>
          <w:rFonts w:ascii="Times New Roman" w:eastAsia="Times New Roman" w:hAnsi="Times New Roman" w:cs="Times New Roman"/>
          <w:b/>
          <w:strike/>
          <w:kern w:val="1"/>
          <w:sz w:val="24"/>
          <w:szCs w:val="24"/>
          <w:lang w:eastAsia="hi-IN" w:bidi="hi-IN"/>
        </w:rPr>
        <w:t>and (2)</w:t>
      </w:r>
      <w:r w:rsidR="00D63600" w:rsidRPr="00E918D4">
        <w:rPr>
          <w:rFonts w:ascii="Times New Roman" w:eastAsia="Times New Roman" w:hAnsi="Times New Roman" w:cs="Times New Roman"/>
          <w:kern w:val="1"/>
          <w:sz w:val="24"/>
          <w:szCs w:val="24"/>
          <w:lang w:eastAsia="hi-IN" w:bidi="hi-IN"/>
        </w:rPr>
        <w:t xml:space="preserve"> Secondary conservation areas</w:t>
      </w:r>
      <w:r w:rsidR="00D63600" w:rsidRPr="00E918D4">
        <w:rPr>
          <w:rFonts w:ascii="Times New Roman" w:eastAsia="Times New Roman" w:hAnsi="Times New Roman" w:cs="Times New Roman"/>
          <w:b/>
          <w:strike/>
          <w:kern w:val="24"/>
          <w:sz w:val="24"/>
          <w:szCs w:val="24"/>
          <w:lang w:eastAsia="hi-IN" w:bidi="hi-IN"/>
        </w:rPr>
        <w:t>, which :</w:t>
      </w:r>
      <w:r w:rsidR="00D63600" w:rsidRPr="00E918D4">
        <w:rPr>
          <w:rFonts w:ascii="Times New Roman" w:eastAsia="Times New Roman" w:hAnsi="Times New Roman" w:cs="Times New Roman"/>
          <w:b/>
          <w:strike/>
          <w:kern w:val="1"/>
          <w:sz w:val="24"/>
          <w:szCs w:val="24"/>
          <w:lang w:eastAsia="hi-IN" w:bidi="hi-IN"/>
        </w:rPr>
        <w:t xml:space="preserve"> Secondary conservation areas</w:t>
      </w:r>
      <w:r w:rsidR="00D63600" w:rsidRPr="00E918D4">
        <w:rPr>
          <w:rFonts w:ascii="Times New Roman" w:eastAsia="Times New Roman" w:hAnsi="Times New Roman" w:cs="Times New Roman"/>
          <w:kern w:val="1"/>
          <w:sz w:val="24"/>
          <w:szCs w:val="24"/>
          <w:lang w:eastAsia="hi-IN" w:bidi="hi-IN"/>
        </w:rPr>
        <w:t xml:space="preserve"> include: unprotected elements of the natural landscape, such as steep slopes (typically greater than 25%), mature woodlands (trees with caliper of 20 inches or greater), associated vernal pool upland habitat, prime farmland, large open meadows, critical wildlife habitats and important cultural features such as historic and archeological sites and scenic views shall be identified and delineated. The areas that do not qualify as </w:t>
      </w:r>
      <w:r w:rsidR="00D63600" w:rsidRPr="00E918D4">
        <w:rPr>
          <w:rFonts w:ascii="Times New Roman" w:eastAsia="Times New Roman" w:hAnsi="Times New Roman" w:cs="Times New Roman"/>
          <w:b/>
          <w:kern w:val="1"/>
          <w:sz w:val="24"/>
          <w:szCs w:val="24"/>
          <w:lang w:eastAsia="hi-IN" w:bidi="hi-IN"/>
        </w:rPr>
        <w:t>P</w:t>
      </w:r>
      <w:r w:rsidR="00D63600" w:rsidRPr="00E918D4">
        <w:rPr>
          <w:rFonts w:ascii="Times New Roman" w:eastAsia="Times New Roman" w:hAnsi="Times New Roman" w:cs="Times New Roman"/>
          <w:kern w:val="1"/>
          <w:sz w:val="24"/>
          <w:szCs w:val="24"/>
          <w:lang w:eastAsia="hi-IN" w:bidi="hi-IN"/>
        </w:rPr>
        <w:t xml:space="preserve">rimary or </w:t>
      </w:r>
      <w:r w:rsidR="00D63600" w:rsidRPr="00E918D4">
        <w:rPr>
          <w:rFonts w:ascii="Times New Roman" w:eastAsia="Times New Roman" w:hAnsi="Times New Roman" w:cs="Times New Roman"/>
          <w:b/>
          <w:kern w:val="1"/>
          <w:sz w:val="24"/>
          <w:szCs w:val="24"/>
          <w:lang w:eastAsia="hi-IN" w:bidi="hi-IN"/>
        </w:rPr>
        <w:t>S</w:t>
      </w:r>
      <w:r w:rsidR="00D63600" w:rsidRPr="00E918D4">
        <w:rPr>
          <w:rFonts w:ascii="Times New Roman" w:eastAsia="Times New Roman" w:hAnsi="Times New Roman" w:cs="Times New Roman"/>
          <w:kern w:val="1"/>
          <w:sz w:val="24"/>
          <w:szCs w:val="24"/>
          <w:lang w:eastAsia="hi-IN" w:bidi="hi-IN"/>
        </w:rPr>
        <w:t xml:space="preserve">econdary conservation areas </w:t>
      </w:r>
      <w:r w:rsidR="00D63600" w:rsidRPr="00E918D4">
        <w:rPr>
          <w:rFonts w:ascii="Times New Roman" w:eastAsia="Times New Roman" w:hAnsi="Times New Roman" w:cs="Times New Roman"/>
          <w:b/>
          <w:strike/>
          <w:kern w:val="1"/>
          <w:sz w:val="24"/>
          <w:szCs w:val="24"/>
          <w:lang w:eastAsia="hi-IN" w:bidi="hi-IN"/>
        </w:rPr>
        <w:t>as agreed to by the discretion of the Planning Board</w:t>
      </w:r>
      <w:r w:rsidR="00D63600" w:rsidRPr="00E918D4">
        <w:rPr>
          <w:rFonts w:ascii="Times New Roman" w:eastAsia="Times New Roman" w:hAnsi="Times New Roman" w:cs="Times New Roman"/>
          <w:kern w:val="1"/>
          <w:sz w:val="24"/>
          <w:szCs w:val="24"/>
          <w:lang w:eastAsia="hi-IN" w:bidi="hi-IN"/>
        </w:rPr>
        <w:t xml:space="preserve"> define the potentially developable area. </w:t>
      </w:r>
      <w:r w:rsidR="00D63600" w:rsidRPr="00E918D4">
        <w:rPr>
          <w:rFonts w:ascii="Times New Roman" w:eastAsia="Times New Roman" w:hAnsi="Times New Roman" w:cs="Times New Roman"/>
          <w:b/>
          <w:strike/>
          <w:kern w:val="1"/>
          <w:sz w:val="24"/>
          <w:szCs w:val="24"/>
          <w:lang w:eastAsia="hi-IN" w:bidi="hi-IN"/>
        </w:rPr>
        <w:t>The  potentially developable area shall be identified and delineated on the plans, and to the maximum extent feasible, the potentially developable areas shall consist of land outside identified primary and secondary conservation areas.</w:t>
      </w:r>
    </w:p>
    <w:p w14:paraId="7D70FDD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2C657BF" w14:textId="77777777" w:rsidR="00D63600" w:rsidRPr="00E918D4" w:rsidRDefault="006678D5" w:rsidP="00D63600">
      <w:pPr>
        <w:shd w:val="clear" w:color="auto" w:fill="FFFFFF"/>
        <w:suppressAutoHyphens/>
        <w:spacing w:after="0" w:line="100" w:lineRule="atLeast"/>
        <w:ind w:left="270" w:hanging="450"/>
        <w:jc w:val="both"/>
        <w:rPr>
          <w:rFonts w:ascii="Times New Roman" w:eastAsia="Times New Roman" w:hAnsi="Times New Roman" w:cs="Times New Roman"/>
          <w:kern w:val="1"/>
          <w:sz w:val="24"/>
          <w:szCs w:val="24"/>
          <w:lang w:eastAsia="hi-IN" w:bidi="hi-IN"/>
        </w:rPr>
      </w:pPr>
      <w:hyperlink w:anchor="7980181"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Step Two: Locating House Sites. Locate the approximate sites of individual houses or structures  within the potentially developable area and include the delineation of private yards and shared amenities, so as to reflect an integrated neighborhood, with emphasis on consistency with the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own's historical development patterns and heritage.</w:t>
      </w:r>
    </w:p>
    <w:p w14:paraId="3E214155"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p>
    <w:p w14:paraId="1CD438F7" w14:textId="77777777" w:rsidR="00D63600" w:rsidRPr="00E918D4" w:rsidRDefault="006678D5"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hyperlink w:anchor="7980182"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  Step Three: Aligning the Streets and Trails. Align streets in order to access the house lots or  </w:t>
      </w:r>
    </w:p>
    <w:p w14:paraId="149A2277"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units. Additionally, new trails should be laid out to create internal and external connections to  </w:t>
      </w:r>
    </w:p>
    <w:p w14:paraId="7828F4B0"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existing and/or potential future streets, sidewalks, and trails.</w:t>
      </w:r>
    </w:p>
    <w:p w14:paraId="563FEC63" w14:textId="77777777" w:rsidR="00D63600" w:rsidRPr="00E918D4" w:rsidRDefault="00D63600"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p>
    <w:p w14:paraId="6D5C73E5" w14:textId="77777777" w:rsidR="00D63600" w:rsidRPr="00E918D4" w:rsidRDefault="006678D5" w:rsidP="00D63600">
      <w:pPr>
        <w:shd w:val="clear" w:color="auto" w:fill="FFFFFF"/>
        <w:suppressAutoHyphens/>
        <w:spacing w:after="0" w:line="100" w:lineRule="atLeast"/>
        <w:ind w:hanging="180"/>
        <w:jc w:val="both"/>
        <w:rPr>
          <w:rFonts w:ascii="Times New Roman" w:eastAsia="Times New Roman" w:hAnsi="Times New Roman" w:cs="Times New Roman"/>
          <w:kern w:val="1"/>
          <w:sz w:val="24"/>
          <w:szCs w:val="24"/>
          <w:lang w:eastAsia="hi-IN" w:bidi="hi-IN"/>
        </w:rPr>
      </w:pPr>
      <w:hyperlink w:anchor="7980183"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 xml:space="preserve"> Step Four: Lot Lines. If applicable, draw in the lot lines according to § </w:t>
      </w:r>
      <w:hyperlink w:anchor="6485341" w:history="1">
        <w:r w:rsidR="00D63600" w:rsidRPr="00E918D4">
          <w:rPr>
            <w:rFonts w:ascii="Times New Roman" w:eastAsia="Lucida Sans Unicode" w:hAnsi="Times New Roman" w:cs="Mangal"/>
            <w:color w:val="000080"/>
            <w:kern w:val="1"/>
            <w:sz w:val="24"/>
            <w:szCs w:val="24"/>
            <w:u w:val="single"/>
            <w:lang w:eastAsia="hi-IN" w:bidi="hi-IN"/>
          </w:rPr>
          <w:t>165-54</w:t>
        </w:r>
      </w:hyperlink>
      <w:r w:rsidR="00D63600" w:rsidRPr="00E918D4">
        <w:rPr>
          <w:rFonts w:ascii="Times New Roman" w:eastAsia="Times New Roman" w:hAnsi="Times New Roman" w:cs="Times New Roman"/>
          <w:kern w:val="1"/>
          <w:sz w:val="24"/>
          <w:szCs w:val="24"/>
          <w:lang w:eastAsia="hi-IN" w:bidi="hi-IN"/>
        </w:rPr>
        <w:t xml:space="preserve"> of this bylaw.</w:t>
      </w:r>
    </w:p>
    <w:p w14:paraId="0ED7018B"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kern w:val="1"/>
          <w:sz w:val="24"/>
          <w:szCs w:val="24"/>
          <w:lang w:eastAsia="hi-IN" w:bidi="hi-IN"/>
        </w:rPr>
      </w:pPr>
      <w:hyperlink w:anchor="6485339" w:history="1">
        <w:r w:rsidR="00D63600" w:rsidRPr="00E918D4">
          <w:rPr>
            <w:rFonts w:ascii="Times New Roman" w:eastAsia="Lucida Sans Unicode" w:hAnsi="Times New Roman" w:cs="Mangal"/>
            <w:color w:val="000080"/>
            <w:kern w:val="1"/>
            <w:sz w:val="24"/>
            <w:szCs w:val="24"/>
            <w:u w:val="single"/>
            <w:lang w:eastAsia="hi-IN" w:bidi="hi-IN"/>
          </w:rPr>
          <w:t xml:space="preserve">§ 165-52 Procedures. </w:t>
        </w:r>
      </w:hyperlink>
    </w:p>
    <w:p w14:paraId="6962F3F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435DC44" w14:textId="77777777" w:rsidR="00D63600" w:rsidRPr="00E918D4" w:rsidRDefault="006678D5" w:rsidP="00D63600">
      <w:pPr>
        <w:shd w:val="clear" w:color="auto" w:fill="FFFFFF"/>
        <w:suppressAutoHyphens/>
        <w:spacing w:after="0" w:line="100" w:lineRule="atLeast"/>
        <w:ind w:left="-180"/>
        <w:jc w:val="both"/>
        <w:rPr>
          <w:rFonts w:ascii="Times New Roman" w:eastAsia="Times New Roman" w:hAnsi="Times New Roman" w:cs="Times New Roman"/>
          <w:kern w:val="1"/>
          <w:sz w:val="24"/>
          <w:szCs w:val="24"/>
          <w:lang w:eastAsia="hi-IN" w:bidi="hi-IN"/>
        </w:rPr>
      </w:pPr>
      <w:hyperlink w:anchor="7980184"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Application. An application for a special permit for an OSRD shall include an OSRD concept </w:t>
      </w:r>
    </w:p>
    <w:p w14:paraId="714FE382" w14:textId="77777777" w:rsidR="00D63600" w:rsidRPr="00E918D4" w:rsidRDefault="00D63600" w:rsidP="00D63600">
      <w:pPr>
        <w:shd w:val="clear" w:color="auto" w:fill="FFFFFF"/>
        <w:suppressAutoHyphens/>
        <w:spacing w:after="0" w:line="100" w:lineRule="atLeast"/>
        <w:ind w:left="-18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     plan. The OSRD concept plan </w:t>
      </w:r>
      <w:r w:rsidRPr="00E918D4">
        <w:rPr>
          <w:rFonts w:ascii="Times New Roman" w:eastAsia="Times New Roman" w:hAnsi="Times New Roman" w:cs="Times New Roman"/>
          <w:b/>
          <w:kern w:val="1"/>
          <w:sz w:val="24"/>
          <w:szCs w:val="24"/>
          <w:lang w:eastAsia="hi-IN" w:bidi="hi-IN"/>
        </w:rPr>
        <w:t>shall</w:t>
      </w:r>
      <w:r w:rsidRPr="00E918D4">
        <w:rPr>
          <w:rFonts w:ascii="Times New Roman" w:eastAsia="Times New Roman" w:hAnsi="Times New Roman" w:cs="Times New Roman"/>
          <w:kern w:val="1"/>
          <w:sz w:val="24"/>
          <w:szCs w:val="24"/>
          <w:lang w:eastAsia="hi-IN" w:bidi="hi-IN"/>
        </w:rPr>
        <w:t xml:space="preserve"> consist </w:t>
      </w:r>
      <w:r w:rsidRPr="00E918D4">
        <w:rPr>
          <w:rFonts w:ascii="Times New Roman" w:eastAsia="Times New Roman" w:hAnsi="Times New Roman" w:cs="Times New Roman"/>
          <w:b/>
          <w:strike/>
          <w:kern w:val="1"/>
          <w:sz w:val="24"/>
          <w:szCs w:val="24"/>
          <w:lang w:eastAsia="hi-IN" w:bidi="hi-IN"/>
        </w:rPr>
        <w:t>s</w:t>
      </w:r>
      <w:r w:rsidRPr="00E918D4">
        <w:rPr>
          <w:rFonts w:ascii="Times New Roman" w:eastAsia="Times New Roman" w:hAnsi="Times New Roman" w:cs="Times New Roman"/>
          <w:kern w:val="1"/>
          <w:sz w:val="24"/>
          <w:szCs w:val="24"/>
          <w:lang w:eastAsia="hi-IN" w:bidi="hi-IN"/>
        </w:rPr>
        <w:t xml:space="preserve"> of the following information:</w:t>
      </w:r>
    </w:p>
    <w:p w14:paraId="20D7E50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579AEC9"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185"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Drawings shall be prepared by a certified landscape architect, or by a multi-disciplinary team of which one member must be a certified landscape architect, and shall address the general features of the land, give approximate configurations of the lots, open space, and roadways, and include the information listed in the Subdivision Rules and Regulations or </w:t>
      </w:r>
      <w:r w:rsidR="00D63600" w:rsidRPr="00E918D4">
        <w:rPr>
          <w:rFonts w:ascii="Times New Roman" w:eastAsia="Times New Roman" w:hAnsi="Times New Roman" w:cs="Times New Roman"/>
          <w:b/>
          <w:kern w:val="1"/>
          <w:sz w:val="24"/>
          <w:szCs w:val="24"/>
          <w:lang w:eastAsia="hi-IN" w:bidi="hi-IN"/>
        </w:rPr>
        <w:t>S</w:t>
      </w:r>
      <w:r w:rsidR="00D63600" w:rsidRPr="00E918D4">
        <w:rPr>
          <w:rFonts w:ascii="Times New Roman" w:eastAsia="Times New Roman" w:hAnsi="Times New Roman" w:cs="Times New Roman"/>
          <w:kern w:val="1"/>
          <w:sz w:val="24"/>
          <w:szCs w:val="24"/>
          <w:lang w:eastAsia="hi-IN" w:bidi="hi-IN"/>
        </w:rPr>
        <w:t xml:space="preserve">ite </w:t>
      </w:r>
      <w:r w:rsidR="00D63600" w:rsidRPr="00E918D4">
        <w:rPr>
          <w:rFonts w:ascii="Times New Roman" w:eastAsia="Times New Roman" w:hAnsi="Times New Roman" w:cs="Times New Roman"/>
          <w:b/>
          <w:kern w:val="1"/>
          <w:sz w:val="24"/>
          <w:szCs w:val="24"/>
          <w:lang w:eastAsia="hi-IN" w:bidi="hi-IN"/>
        </w:rPr>
        <w:t>P</w:t>
      </w:r>
      <w:r w:rsidR="00D63600" w:rsidRPr="00E918D4">
        <w:rPr>
          <w:rFonts w:ascii="Times New Roman" w:eastAsia="Times New Roman" w:hAnsi="Times New Roman" w:cs="Times New Roman"/>
          <w:kern w:val="1"/>
          <w:sz w:val="24"/>
          <w:szCs w:val="24"/>
          <w:lang w:eastAsia="hi-IN" w:bidi="hi-IN"/>
        </w:rPr>
        <w:t>lan Review b</w:t>
      </w:r>
      <w:r w:rsidR="00D63600" w:rsidRPr="00E918D4">
        <w:rPr>
          <w:rFonts w:ascii="Times New Roman" w:eastAsia="Times New Roman" w:hAnsi="Times New Roman" w:cs="Times New Roman"/>
          <w:b/>
          <w:kern w:val="1"/>
          <w:sz w:val="24"/>
          <w:szCs w:val="24"/>
          <w:lang w:eastAsia="hi-IN" w:bidi="hi-IN"/>
        </w:rPr>
        <w:t>ylaws</w:t>
      </w:r>
      <w:r w:rsidR="00D63600" w:rsidRPr="00E918D4">
        <w:rPr>
          <w:rFonts w:ascii="Times New Roman" w:eastAsia="Times New Roman" w:hAnsi="Times New Roman" w:cs="Times New Roman"/>
          <w:kern w:val="1"/>
          <w:sz w:val="24"/>
          <w:szCs w:val="24"/>
          <w:lang w:eastAsia="hi-IN" w:bidi="hi-IN"/>
        </w:rPr>
        <w:t xml:space="preserve">, whichever is applicable. This information shall incorporate the Four-Step Design Process, according to § </w:t>
      </w:r>
      <w:hyperlink w:anchor="6485338" w:history="1">
        <w:r w:rsidR="00D63600" w:rsidRPr="00E918D4">
          <w:rPr>
            <w:rFonts w:ascii="Times New Roman" w:eastAsia="Lucida Sans Unicode" w:hAnsi="Times New Roman" w:cs="Mangal"/>
            <w:color w:val="000080"/>
            <w:kern w:val="1"/>
            <w:sz w:val="24"/>
            <w:szCs w:val="24"/>
            <w:u w:val="single"/>
            <w:lang w:eastAsia="hi-IN" w:bidi="hi-IN"/>
          </w:rPr>
          <w:t>165-51</w:t>
        </w:r>
      </w:hyperlink>
      <w:r w:rsidR="00D63600" w:rsidRPr="00E918D4">
        <w:rPr>
          <w:rFonts w:ascii="Times New Roman" w:eastAsia="Times New Roman" w:hAnsi="Times New Roman" w:cs="Times New Roman"/>
          <w:kern w:val="1"/>
          <w:sz w:val="24"/>
          <w:szCs w:val="24"/>
          <w:lang w:eastAsia="hi-IN" w:bidi="hi-IN"/>
        </w:rPr>
        <w:t xml:space="preserve"> above, and the design standards according to § </w:t>
      </w:r>
      <w:hyperlink w:anchor="7980221" w:history="1">
        <w:r w:rsidR="00D63600" w:rsidRPr="00E918D4">
          <w:rPr>
            <w:rFonts w:ascii="Times New Roman" w:eastAsia="Lucida Sans Unicode" w:hAnsi="Times New Roman" w:cs="Mangal"/>
            <w:color w:val="000080"/>
            <w:kern w:val="1"/>
            <w:sz w:val="24"/>
            <w:szCs w:val="24"/>
            <w:u w:val="single"/>
            <w:lang w:eastAsia="hi-IN" w:bidi="hi-IN"/>
          </w:rPr>
          <w:t>165-56</w:t>
        </w:r>
      </w:hyperlink>
      <w:r w:rsidR="00D63600" w:rsidRPr="00E918D4">
        <w:rPr>
          <w:rFonts w:ascii="Times New Roman" w:eastAsia="Times New Roman" w:hAnsi="Times New Roman" w:cs="Times New Roman"/>
          <w:kern w:val="1"/>
          <w:sz w:val="24"/>
          <w:szCs w:val="24"/>
          <w:lang w:eastAsia="hi-IN" w:bidi="hi-IN"/>
        </w:rPr>
        <w:t xml:space="preserve"> of this bylaw, when determining a proposed design for the development.</w:t>
      </w:r>
    </w:p>
    <w:p w14:paraId="783310CF"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 xml:space="preserve">      [Amended 5-4-2009 ATM, Art. 25 (Amdt. No. 169)]</w:t>
      </w:r>
    </w:p>
    <w:p w14:paraId="5A18D374"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6"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 A determination of </w:t>
      </w:r>
      <w:r w:rsidR="00D63600" w:rsidRPr="00E918D4">
        <w:rPr>
          <w:rFonts w:ascii="Times New Roman" w:eastAsia="Times New Roman" w:hAnsi="Times New Roman" w:cs="Times New Roman"/>
          <w:b/>
          <w:kern w:val="1"/>
          <w:sz w:val="24"/>
          <w:szCs w:val="24"/>
          <w:lang w:eastAsia="hi-IN" w:bidi="hi-IN"/>
        </w:rPr>
        <w:t>lot/dwelling unit</w:t>
      </w:r>
      <w:r w:rsidR="00D63600" w:rsidRPr="00E918D4">
        <w:rPr>
          <w:rFonts w:ascii="Times New Roman" w:eastAsia="Times New Roman" w:hAnsi="Times New Roman" w:cs="Times New Roman"/>
          <w:kern w:val="1"/>
          <w:sz w:val="24"/>
          <w:szCs w:val="24"/>
          <w:lang w:eastAsia="hi-IN" w:bidi="hi-IN"/>
        </w:rPr>
        <w:t xml:space="preserve"> yield shall be presented as described in § </w:t>
      </w:r>
      <w:hyperlink w:anchor="6485340" w:history="1">
        <w:r w:rsidR="00D63600" w:rsidRPr="00E918D4">
          <w:rPr>
            <w:rFonts w:ascii="Times New Roman" w:eastAsia="Lucida Sans Unicode" w:hAnsi="Times New Roman" w:cs="Mangal"/>
            <w:color w:val="000080"/>
            <w:kern w:val="1"/>
            <w:sz w:val="24"/>
            <w:szCs w:val="24"/>
            <w:u w:val="single"/>
            <w:lang w:eastAsia="hi-IN" w:bidi="hi-IN"/>
          </w:rPr>
          <w:t>165-53</w:t>
        </w:r>
      </w:hyperlink>
      <w:r w:rsidR="00D63600" w:rsidRPr="00E918D4">
        <w:rPr>
          <w:rFonts w:ascii="Times New Roman" w:eastAsia="Times New Roman" w:hAnsi="Times New Roman" w:cs="Times New Roman"/>
          <w:kern w:val="1"/>
          <w:sz w:val="24"/>
          <w:szCs w:val="24"/>
          <w:lang w:eastAsia="hi-IN" w:bidi="hi-IN"/>
        </w:rPr>
        <w:t xml:space="preserve"> of this bylaw.</w:t>
      </w:r>
    </w:p>
    <w:p w14:paraId="0574E58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0964475"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7"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Relationship between the OSRD concept plan and OSRD definitive subdivision plan or OSRD site plan.</w:t>
      </w:r>
    </w:p>
    <w:p w14:paraId="4FCD233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BCD697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8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The issuance of an OSRD concept plan special permit replaces the preliminary subdivision plan and allows the applicant to submit to the Planning Board an OSRD definitive subdivision plan. </w:t>
      </w:r>
      <w:r w:rsidR="00D63600" w:rsidRPr="00E918D4">
        <w:rPr>
          <w:rFonts w:ascii="Times New Roman" w:eastAsia="Times New Roman" w:hAnsi="Times New Roman" w:cs="Times New Roman"/>
          <w:b/>
          <w:strike/>
          <w:kern w:val="1"/>
          <w:sz w:val="24"/>
          <w:szCs w:val="24"/>
          <w:lang w:eastAsia="hi-IN" w:bidi="hi-IN"/>
        </w:rPr>
        <w:t>or land division plan for approval under the Subdivision Control Law. Any OSRD concept plan special permit issued by the Planning Board shall specifically state that the OSRD definitive subdivision plan, land division plan or the OSRD site plan shall substantially comply with the OSRD concept plan and special permit conditions.</w:t>
      </w:r>
    </w:p>
    <w:p w14:paraId="6254150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EB7B816"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89"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Once an OSRD concept plan has been approved</w:t>
      </w:r>
      <w:r w:rsidR="00D63600" w:rsidRPr="00E918D4">
        <w:rPr>
          <w:rFonts w:ascii="Times New Roman" w:eastAsia="Times New Roman" w:hAnsi="Times New Roman" w:cs="Times New Roman"/>
          <w:b/>
          <w:kern w:val="1"/>
          <w:sz w:val="24"/>
          <w:szCs w:val="24"/>
          <w:lang w:eastAsia="hi-IN" w:bidi="hi-IN"/>
        </w:rPr>
        <w:t>, i.e.,</w:t>
      </w:r>
      <w:r w:rsidR="00D63600" w:rsidRPr="00E918D4">
        <w:rPr>
          <w:rFonts w:ascii="Times New Roman" w:eastAsia="Times New Roman" w:hAnsi="Times New Roman" w:cs="Times New Roman"/>
          <w:kern w:val="1"/>
          <w:sz w:val="24"/>
          <w:szCs w:val="24"/>
          <w:lang w:eastAsia="hi-IN" w:bidi="hi-IN"/>
        </w:rPr>
        <w:t xml:space="preserve"> for developments that do not involve a subdivision </w:t>
      </w:r>
      <w:r w:rsidR="00D63600" w:rsidRPr="00E918D4">
        <w:rPr>
          <w:rFonts w:ascii="Times New Roman" w:eastAsia="Times New Roman" w:hAnsi="Times New Roman" w:cs="Times New Roman"/>
          <w:b/>
          <w:kern w:val="1"/>
          <w:sz w:val="24"/>
          <w:szCs w:val="24"/>
          <w:lang w:eastAsia="hi-IN" w:bidi="hi-IN"/>
        </w:rPr>
        <w:t xml:space="preserve">of </w:t>
      </w:r>
      <w:r w:rsidR="00D63600" w:rsidRPr="00E918D4">
        <w:rPr>
          <w:rFonts w:ascii="Times New Roman" w:eastAsia="Times New Roman" w:hAnsi="Times New Roman" w:cs="Times New Roman"/>
          <w:b/>
          <w:strike/>
          <w:kern w:val="1"/>
          <w:sz w:val="24"/>
          <w:szCs w:val="24"/>
          <w:lang w:eastAsia="hi-IN" w:bidi="hi-IN"/>
        </w:rPr>
        <w:t>if</w:t>
      </w:r>
      <w:r w:rsidR="00D63600" w:rsidRPr="00E918D4">
        <w:rPr>
          <w:rFonts w:ascii="Times New Roman" w:eastAsia="Times New Roman" w:hAnsi="Times New Roman" w:cs="Times New Roman"/>
          <w:strike/>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land, the applicant shall submit an OSRD site plan and will not be required to submit an OSRD definitive subdivision plan. Such plan shall satisfy the requirements of § </w:t>
      </w:r>
      <w:hyperlink w:anchor="6485507" w:history="1">
        <w:r w:rsidR="00D63600" w:rsidRPr="00E918D4">
          <w:rPr>
            <w:rFonts w:ascii="Times New Roman" w:eastAsia="Lucida Sans Unicode" w:hAnsi="Times New Roman" w:cs="Mangal"/>
            <w:color w:val="000080"/>
            <w:kern w:val="1"/>
            <w:sz w:val="24"/>
            <w:szCs w:val="24"/>
            <w:u w:val="single"/>
            <w:lang w:eastAsia="hi-IN" w:bidi="hi-IN"/>
          </w:rPr>
          <w:t>165-83</w:t>
        </w:r>
      </w:hyperlink>
      <w:r w:rsidR="00D63600" w:rsidRPr="00E918D4">
        <w:rPr>
          <w:rFonts w:ascii="Times New Roman" w:eastAsia="Times New Roman" w:hAnsi="Times New Roman" w:cs="Times New Roman"/>
          <w:kern w:val="1"/>
          <w:sz w:val="24"/>
          <w:szCs w:val="24"/>
          <w:lang w:eastAsia="hi-IN" w:bidi="hi-IN"/>
        </w:rPr>
        <w:t xml:space="preserve"> of the Town of Georgetown Site Plan Approval, and shall contain such additional requirements as </w:t>
      </w:r>
      <w:r w:rsidR="00D63600" w:rsidRPr="00E918D4">
        <w:rPr>
          <w:rFonts w:ascii="Times New Roman" w:eastAsia="Times New Roman" w:hAnsi="Times New Roman" w:cs="Times New Roman"/>
          <w:b/>
          <w:kern w:val="1"/>
          <w:sz w:val="24"/>
          <w:szCs w:val="24"/>
          <w:lang w:eastAsia="hi-IN" w:bidi="hi-IN"/>
        </w:rPr>
        <w:t xml:space="preserve">set forth </w:t>
      </w:r>
      <w:r w:rsidR="00D63600" w:rsidRPr="00E918D4">
        <w:rPr>
          <w:rFonts w:ascii="Times New Roman" w:eastAsia="Times New Roman" w:hAnsi="Times New Roman" w:cs="Times New Roman"/>
          <w:b/>
          <w:strike/>
          <w:kern w:val="1"/>
          <w:sz w:val="24"/>
          <w:szCs w:val="24"/>
          <w:lang w:eastAsia="hi-IN" w:bidi="hi-IN"/>
        </w:rPr>
        <w:t>required</w:t>
      </w:r>
      <w:r w:rsidR="00D63600" w:rsidRPr="00E918D4">
        <w:rPr>
          <w:rFonts w:ascii="Times New Roman" w:eastAsia="Times New Roman" w:hAnsi="Times New Roman" w:cs="Times New Roman"/>
          <w:kern w:val="1"/>
          <w:sz w:val="24"/>
          <w:szCs w:val="24"/>
          <w:lang w:eastAsia="hi-IN" w:bidi="hi-IN"/>
        </w:rPr>
        <w:t xml:space="preserve"> by the Planning Board under § </w:t>
      </w:r>
      <w:hyperlink w:anchor="7980253" w:history="1">
        <w:r w:rsidR="00D63600" w:rsidRPr="00E918D4">
          <w:rPr>
            <w:rFonts w:ascii="Times New Roman" w:eastAsia="Lucida Sans Unicode" w:hAnsi="Times New Roman" w:cs="Mangal"/>
            <w:color w:val="000080"/>
            <w:kern w:val="1"/>
            <w:sz w:val="24"/>
            <w:szCs w:val="24"/>
            <w:u w:val="single"/>
            <w:lang w:eastAsia="hi-IN" w:bidi="hi-IN"/>
          </w:rPr>
          <w:t>165-59</w:t>
        </w:r>
      </w:hyperlink>
      <w:r w:rsidR="00D63600" w:rsidRPr="00E918D4">
        <w:rPr>
          <w:rFonts w:ascii="Times New Roman" w:eastAsia="Times New Roman" w:hAnsi="Times New Roman" w:cs="Times New Roman"/>
          <w:kern w:val="1"/>
          <w:sz w:val="24"/>
          <w:szCs w:val="24"/>
          <w:lang w:eastAsia="hi-IN" w:bidi="hi-IN"/>
        </w:rPr>
        <w:t xml:space="preserve"> of this bylaw.</w:t>
      </w:r>
    </w:p>
    <w:p w14:paraId="791DF83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DC80FC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0"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An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will be considered </w:t>
      </w:r>
      <w:r w:rsidR="00D63600" w:rsidRPr="00E918D4">
        <w:rPr>
          <w:rFonts w:ascii="Times New Roman" w:eastAsia="Times New Roman" w:hAnsi="Times New Roman" w:cs="Times New Roman"/>
          <w:b/>
          <w:strike/>
          <w:kern w:val="1"/>
          <w:sz w:val="24"/>
          <w:szCs w:val="24"/>
          <w:lang w:eastAsia="hi-IN" w:bidi="hi-IN"/>
        </w:rPr>
        <w:t>not</w:t>
      </w:r>
      <w:r w:rsidR="00D63600" w:rsidRPr="00E918D4">
        <w:rPr>
          <w:rFonts w:ascii="Times New Roman" w:eastAsia="Times New Roman" w:hAnsi="Times New Roman" w:cs="Times New Roman"/>
          <w:b/>
          <w:kern w:val="1"/>
          <w:sz w:val="24"/>
          <w:szCs w:val="24"/>
          <w:lang w:eastAsia="hi-IN" w:bidi="hi-IN"/>
        </w:rPr>
        <w:t xml:space="preserve"> noncompliant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to substantially comply</w:t>
      </w:r>
      <w:r w:rsidR="00D63600" w:rsidRPr="00E918D4">
        <w:rPr>
          <w:rFonts w:ascii="Times New Roman" w:eastAsia="Times New Roman" w:hAnsi="Times New Roman" w:cs="Times New Roman"/>
          <w:kern w:val="1"/>
          <w:sz w:val="24"/>
          <w:szCs w:val="24"/>
          <w:lang w:eastAsia="hi-IN" w:bidi="hi-IN"/>
        </w:rPr>
        <w:t xml:space="preserve"> with the OSRD concept plan,  if the Planning Board determines that any of the following conditions exist:</w:t>
      </w:r>
    </w:p>
    <w:p w14:paraId="4F11146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D47F96C"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1"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An increase in the number of building lots or dwelling units;</w:t>
      </w:r>
    </w:p>
    <w:p w14:paraId="2D388DC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DA5156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2"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decrease in the open space acreage;</w:t>
      </w:r>
    </w:p>
    <w:p w14:paraId="71336DD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D0954A0"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3"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 xml:space="preserve">significant </w:t>
      </w:r>
      <w:r w:rsidR="00D63600" w:rsidRPr="00E918D4">
        <w:rPr>
          <w:rFonts w:ascii="Times New Roman" w:eastAsia="Times New Roman" w:hAnsi="Times New Roman" w:cs="Times New Roman"/>
          <w:kern w:val="1"/>
          <w:sz w:val="24"/>
          <w:szCs w:val="24"/>
          <w:lang w:eastAsia="hi-IN" w:bidi="hi-IN"/>
        </w:rPr>
        <w:t>change in the lot layout;</w:t>
      </w:r>
    </w:p>
    <w:p w14:paraId="4A006CA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D54CCB6"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194" w:history="1">
        <w:r w:rsidR="00D63600" w:rsidRPr="00E918D4">
          <w:rPr>
            <w:rFonts w:ascii="Times New Roman" w:eastAsia="Lucida Sans Unicode" w:hAnsi="Times New Roman" w:cs="Mangal"/>
            <w:color w:val="000080"/>
            <w:kern w:val="1"/>
            <w:sz w:val="24"/>
            <w:szCs w:val="24"/>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A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change in the general development pattern, which adversely affects natural landscape features and open space preservation;</w:t>
      </w:r>
    </w:p>
    <w:p w14:paraId="093E22A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FC36364"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hyperlink w:anchor="7980195" w:history="1">
        <w:r w:rsidR="00D63600" w:rsidRPr="00E918D4">
          <w:rPr>
            <w:rFonts w:ascii="Times New Roman" w:eastAsia="Lucida Sans Unicode" w:hAnsi="Times New Roman" w:cs="Mangal"/>
            <w:color w:val="000080"/>
            <w:kern w:val="1"/>
            <w:sz w:val="24"/>
            <w:szCs w:val="24"/>
            <w:lang w:eastAsia="hi-IN" w:bidi="hi-IN"/>
          </w:rPr>
          <w:t>(e)</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Significant</w:t>
      </w:r>
      <w:r w:rsidR="00D63600" w:rsidRPr="00E918D4">
        <w:rPr>
          <w:rFonts w:ascii="Times New Roman" w:eastAsia="Times New Roman" w:hAnsi="Times New Roman" w:cs="Times New Roman"/>
          <w:kern w:val="1"/>
          <w:sz w:val="24"/>
          <w:szCs w:val="24"/>
          <w:lang w:eastAsia="hi-IN" w:bidi="hi-IN"/>
        </w:rPr>
        <w:t xml:space="preserve"> </w:t>
      </w:r>
      <w:r w:rsidR="00D63600" w:rsidRPr="00F4675E">
        <w:rPr>
          <w:rFonts w:ascii="Times New Roman" w:eastAsia="Times New Roman" w:hAnsi="Times New Roman" w:cs="Times New Roman"/>
          <w:b/>
          <w:kern w:val="1"/>
          <w:sz w:val="24"/>
          <w:szCs w:val="24"/>
          <w:lang w:eastAsia="hi-IN" w:bidi="hi-IN"/>
        </w:rPr>
        <w:t>S</w:t>
      </w:r>
      <w:r w:rsidR="00D63600" w:rsidRPr="00F4675E">
        <w:rPr>
          <w:rFonts w:ascii="Times New Roman" w:eastAsia="Times New Roman" w:hAnsi="Times New Roman" w:cs="Times New Roman"/>
          <w:kern w:val="1"/>
          <w:sz w:val="24"/>
          <w:szCs w:val="24"/>
          <w:lang w:eastAsia="hi-IN" w:bidi="hi-IN"/>
        </w:rPr>
        <w:t>torm water management facilities</w:t>
      </w:r>
      <w:r w:rsidR="00D63600" w:rsidRPr="00E918D4">
        <w:rPr>
          <w:rFonts w:ascii="Times New Roman" w:eastAsia="Times New Roman" w:hAnsi="Times New Roman" w:cs="Times New Roman"/>
          <w:b/>
          <w:kern w:val="1"/>
          <w:sz w:val="24"/>
          <w:szCs w:val="24"/>
          <w:lang w:eastAsia="hi-IN" w:bidi="hi-IN"/>
        </w:rPr>
        <w:t xml:space="preserve"> change; and/or,</w:t>
      </w:r>
    </w:p>
    <w:p w14:paraId="75C8B231"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F68EAD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kern w:val="1"/>
          <w:sz w:val="24"/>
          <w:szCs w:val="24"/>
          <w:lang w:eastAsia="hi-IN" w:bidi="hi-IN"/>
        </w:rPr>
      </w:pPr>
      <w:hyperlink w:anchor="7980196" w:history="1">
        <w:r w:rsidR="00D63600" w:rsidRPr="00E918D4">
          <w:rPr>
            <w:rFonts w:ascii="Times New Roman" w:eastAsia="Lucida Sans Unicode" w:hAnsi="Times New Roman" w:cs="Mangal"/>
            <w:color w:val="000080"/>
            <w:kern w:val="1"/>
            <w:sz w:val="24"/>
            <w:szCs w:val="24"/>
            <w:lang w:eastAsia="hi-IN" w:bidi="hi-IN"/>
          </w:rPr>
          <w:t>(f)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Significant changes in</w:t>
      </w:r>
      <w:r w:rsidR="00D63600" w:rsidRPr="00E918D4">
        <w:rPr>
          <w:rFonts w:ascii="Times New Roman" w:eastAsia="Times New Roman" w:hAnsi="Times New Roman" w:cs="Times New Roman"/>
          <w:b/>
          <w:kern w:val="1"/>
          <w:sz w:val="24"/>
          <w:szCs w:val="24"/>
          <w:lang w:eastAsia="hi-IN" w:bidi="hi-IN"/>
        </w:rPr>
        <w:t xml:space="preserve"> </w:t>
      </w:r>
      <w:r w:rsidR="00D63600" w:rsidRPr="006824AE">
        <w:rPr>
          <w:rFonts w:ascii="Times New Roman" w:eastAsia="Times New Roman" w:hAnsi="Times New Roman" w:cs="Times New Roman"/>
          <w:b/>
          <w:kern w:val="1"/>
          <w:sz w:val="24"/>
          <w:szCs w:val="24"/>
          <w:lang w:eastAsia="hi-IN" w:bidi="hi-IN"/>
        </w:rPr>
        <w:t>W</w:t>
      </w:r>
      <w:r w:rsidR="00D63600" w:rsidRPr="006824AE">
        <w:rPr>
          <w:rFonts w:ascii="Times New Roman" w:eastAsia="Times New Roman" w:hAnsi="Times New Roman" w:cs="Times New Roman"/>
          <w:kern w:val="1"/>
          <w:sz w:val="24"/>
          <w:szCs w:val="24"/>
          <w:lang w:eastAsia="hi-IN" w:bidi="hi-IN"/>
        </w:rPr>
        <w:t>astewater management systems</w:t>
      </w:r>
      <w:r w:rsidR="00D63600" w:rsidRPr="00E918D4">
        <w:rPr>
          <w:rFonts w:ascii="Times New Roman" w:eastAsia="Times New Roman" w:hAnsi="Times New Roman" w:cs="Times New Roman"/>
          <w:b/>
          <w:kern w:val="1"/>
          <w:sz w:val="24"/>
          <w:szCs w:val="24"/>
          <w:lang w:eastAsia="hi-IN" w:bidi="hi-IN"/>
        </w:rPr>
        <w:t xml:space="preserve"> change.</w:t>
      </w:r>
    </w:p>
    <w:p w14:paraId="67067A2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E88CC2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7"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 xml:space="preserve">If the Planning Board determines that the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the Board may disapprove </w:t>
      </w:r>
      <w:r w:rsidR="00D63600" w:rsidRPr="00E918D4">
        <w:rPr>
          <w:rFonts w:ascii="Times New Roman" w:eastAsia="Times New Roman" w:hAnsi="Times New Roman" w:cs="Times New Roman"/>
          <w:b/>
          <w:kern w:val="1"/>
          <w:sz w:val="24"/>
          <w:szCs w:val="24"/>
          <w:lang w:eastAsia="hi-IN" w:bidi="hi-IN"/>
        </w:rPr>
        <w:t>said</w:t>
      </w:r>
      <w:r w:rsidR="00D63600" w:rsidRPr="00E918D4">
        <w:rPr>
          <w:rFonts w:ascii="Times New Roman" w:eastAsia="Times New Roman" w:hAnsi="Times New Roman" w:cs="Times New Roman"/>
          <w:kern w:val="1"/>
          <w:sz w:val="24"/>
          <w:szCs w:val="24"/>
          <w:lang w:eastAsia="hi-IN" w:bidi="hi-IN"/>
        </w:rPr>
        <w:t xml:space="preserve"> plan.  </w:t>
      </w:r>
      <w:r w:rsidR="00D63600" w:rsidRPr="00E918D4">
        <w:rPr>
          <w:rFonts w:ascii="Times New Roman" w:eastAsia="Times New Roman" w:hAnsi="Times New Roman" w:cs="Times New Roman"/>
          <w:b/>
          <w:strike/>
          <w:kern w:val="1"/>
          <w:sz w:val="24"/>
          <w:szCs w:val="24"/>
          <w:lang w:eastAsia="hi-IN" w:bidi="hi-IN"/>
        </w:rPr>
        <w:t>for failure to comply with the condition of the special permit requiring that the OSRD plans substantially comply with the OSRD concept plan.</w:t>
      </w:r>
    </w:p>
    <w:p w14:paraId="610E12B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3F203F9"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8"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Times New Roman" w:hAnsi="Times New Roman" w:cs="Times New Roman"/>
          <w:kern w:val="1"/>
          <w:sz w:val="24"/>
          <w:szCs w:val="24"/>
          <w:lang w:eastAsia="hi-IN" w:bidi="hi-IN"/>
        </w:rPr>
        <w:t xml:space="preserve">The Planning Board may conditionally approve an OSRD definitive subdivision plan, </w:t>
      </w:r>
      <w:r w:rsidR="00D63600" w:rsidRPr="00E918D4">
        <w:rPr>
          <w:rFonts w:ascii="Times New Roman" w:eastAsia="Times New Roman" w:hAnsi="Times New Roman" w:cs="Times New Roman"/>
          <w:b/>
          <w:strike/>
          <w:kern w:val="1"/>
          <w:sz w:val="24"/>
          <w:szCs w:val="24"/>
          <w:lang w:eastAsia="hi-IN" w:bidi="hi-IN"/>
        </w:rPr>
        <w:t>land division plan</w:t>
      </w:r>
      <w:r w:rsidR="00D63600" w:rsidRPr="00E918D4">
        <w:rPr>
          <w:rFonts w:ascii="Times New Roman" w:eastAsia="Times New Roman" w:hAnsi="Times New Roman" w:cs="Times New Roman"/>
          <w:kern w:val="1"/>
          <w:sz w:val="24"/>
          <w:szCs w:val="24"/>
          <w:lang w:eastAsia="hi-IN" w:bidi="hi-IN"/>
        </w:rPr>
        <w:t xml:space="preserve"> or OSRD site plan that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special permit. However, such conditional approval must identify where the plan does not </w:t>
      </w:r>
      <w:r w:rsidR="00D63600" w:rsidRPr="00E918D4">
        <w:rPr>
          <w:rFonts w:ascii="Times New Roman" w:eastAsia="Times New Roman" w:hAnsi="Times New Roman" w:cs="Times New Roman"/>
          <w:b/>
          <w:strike/>
          <w:kern w:val="1"/>
          <w:sz w:val="24"/>
          <w:szCs w:val="24"/>
          <w:lang w:eastAsia="hi-IN" w:bidi="hi-IN"/>
        </w:rPr>
        <w:t>substantially</w:t>
      </w:r>
      <w:r w:rsidR="00D63600" w:rsidRPr="00E918D4">
        <w:rPr>
          <w:rFonts w:ascii="Times New Roman" w:eastAsia="Times New Roman" w:hAnsi="Times New Roman" w:cs="Times New Roman"/>
          <w:kern w:val="1"/>
          <w:sz w:val="24"/>
          <w:szCs w:val="24"/>
          <w:lang w:eastAsia="hi-IN" w:bidi="hi-IN"/>
        </w:rPr>
        <w:t xml:space="preserve"> comply with the OSRD concept plan special permit. </w:t>
      </w:r>
      <w:r w:rsidR="00D63600" w:rsidRPr="00E918D4">
        <w:rPr>
          <w:rFonts w:ascii="Times New Roman" w:eastAsia="Times New Roman" w:hAnsi="Times New Roman" w:cs="Times New Roman"/>
          <w:b/>
          <w:strike/>
          <w:kern w:val="1"/>
          <w:sz w:val="24"/>
          <w:szCs w:val="24"/>
          <w:lang w:eastAsia="hi-IN" w:bidi="hi-IN"/>
        </w:rPr>
        <w:t>and shall require that the OSRD concept plan special permit be amended to be in compliance with the special permit approval. The Planning Board shall also require that the applicant file an application to amend the OSRD concept plan special permit within a specified time period.</w:t>
      </w:r>
    </w:p>
    <w:p w14:paraId="268F587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4410A5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b/>
          <w:strike/>
          <w:kern w:val="1"/>
          <w:sz w:val="24"/>
          <w:szCs w:val="24"/>
          <w:lang w:eastAsia="hi-IN" w:bidi="hi-IN"/>
        </w:rPr>
      </w:pPr>
      <w:hyperlink w:anchor="7980199"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b/>
          <w:strike/>
          <w:kern w:val="1"/>
          <w:sz w:val="24"/>
          <w:szCs w:val="24"/>
          <w:lang w:eastAsia="hi-IN" w:bidi="hi-IN"/>
        </w:rPr>
        <w:t>The public hearing on the application to amend the OSRD concept plan special permit shall be limited to the significant changes identified by the Planning Board in their conditional approval of the OSRD definitive subdivision plan, land division plan or OSRD site plan special permit.</w:t>
      </w:r>
    </w:p>
    <w:p w14:paraId="2E35BDC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EBDB0BD"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0"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General procedures.</w:t>
      </w:r>
    </w:p>
    <w:p w14:paraId="2E3226C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505FA74"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Whenever an application for a OSRD special permit is filed with the Planning Board, the applicant shall also file within five working days </w:t>
      </w:r>
      <w:r w:rsidR="00D63600" w:rsidRPr="00E918D4">
        <w:rPr>
          <w:rFonts w:ascii="Times New Roman" w:eastAsia="Times New Roman" w:hAnsi="Times New Roman" w:cs="Times New Roman"/>
          <w:kern w:val="24"/>
          <w:sz w:val="24"/>
          <w:szCs w:val="24"/>
          <w:lang w:eastAsia="hi-IN" w:bidi="hi-IN"/>
        </w:rPr>
        <w:t>of the filing of</w:t>
      </w:r>
      <w:r w:rsidR="00D63600" w:rsidRPr="00E918D4">
        <w:rPr>
          <w:rFonts w:ascii="Times New Roman" w:eastAsia="Times New Roman" w:hAnsi="Times New Roman" w:cs="Times New Roman"/>
          <w:b/>
          <w:kern w:val="1"/>
          <w:sz w:val="24"/>
          <w:szCs w:val="24"/>
          <w:lang w:eastAsia="hi-IN" w:bidi="hi-IN"/>
        </w:rPr>
        <w:t xml:space="preserve"> said</w:t>
      </w:r>
      <w:r w:rsidR="00D63600" w:rsidRPr="00E918D4">
        <w:rPr>
          <w:rFonts w:ascii="Times New Roman" w:eastAsia="Times New Roman" w:hAnsi="Times New Roman" w:cs="Times New Roman"/>
          <w:b/>
          <w:strike/>
          <w:kern w:val="1"/>
          <w:sz w:val="24"/>
          <w:szCs w:val="24"/>
          <w:lang w:eastAsia="hi-IN" w:bidi="hi-IN"/>
        </w:rPr>
        <w:t xml:space="preserve"> the completed </w:t>
      </w:r>
      <w:r w:rsidR="00D63600" w:rsidRPr="00E918D4">
        <w:rPr>
          <w:rFonts w:ascii="Times New Roman" w:eastAsia="Times New Roman" w:hAnsi="Times New Roman" w:cs="Times New Roman"/>
          <w:kern w:val="1"/>
          <w:sz w:val="24"/>
          <w:szCs w:val="24"/>
          <w:lang w:eastAsia="hi-IN" w:bidi="hi-IN"/>
        </w:rPr>
        <w:t xml:space="preserve">application, copies of the application, accompanying OSRD concept plan and other documentation to the Board of Health, Conservation Commission, Building Inspector, Department of Public Works, Police Chief, Fire Chief, and Open Space Committee for their consideration, review, and report. </w:t>
      </w:r>
      <w:r w:rsidR="00D63600" w:rsidRPr="00E918D4">
        <w:rPr>
          <w:rFonts w:ascii="Times New Roman" w:eastAsia="Times New Roman" w:hAnsi="Times New Roman" w:cs="Times New Roman"/>
          <w:b/>
          <w:strike/>
          <w:kern w:val="1"/>
          <w:sz w:val="24"/>
          <w:szCs w:val="24"/>
          <w:lang w:eastAsia="hi-IN" w:bidi="hi-IN"/>
        </w:rPr>
        <w:t>The applicant shall furnish the copies necessary to fulfill this requirement</w:t>
      </w:r>
      <w:r w:rsidR="00D63600" w:rsidRPr="00E918D4">
        <w:rPr>
          <w:rFonts w:ascii="Times New Roman" w:eastAsia="Times New Roman" w:hAnsi="Times New Roman" w:cs="Times New Roman"/>
          <w:kern w:val="1"/>
          <w:sz w:val="24"/>
          <w:szCs w:val="24"/>
          <w:lang w:eastAsia="hi-IN" w:bidi="hi-IN"/>
        </w:rPr>
        <w:t xml:space="preserve">. Reports from the </w:t>
      </w:r>
      <w:r w:rsidR="00D63600" w:rsidRPr="00E918D4">
        <w:rPr>
          <w:rFonts w:ascii="Times New Roman" w:eastAsia="Times New Roman" w:hAnsi="Times New Roman" w:cs="Times New Roman"/>
          <w:b/>
          <w:kern w:val="1"/>
          <w:sz w:val="24"/>
          <w:szCs w:val="24"/>
          <w:lang w:eastAsia="hi-IN" w:bidi="hi-IN"/>
        </w:rPr>
        <w:t>aforementioned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other</w:t>
      </w:r>
      <w:r w:rsidR="00D63600" w:rsidRPr="00E918D4">
        <w:rPr>
          <w:rFonts w:ascii="Times New Roman" w:eastAsia="Times New Roman" w:hAnsi="Times New Roman" w:cs="Times New Roman"/>
          <w:kern w:val="1"/>
          <w:sz w:val="24"/>
          <w:szCs w:val="24"/>
          <w:lang w:eastAsia="hi-IN" w:bidi="hi-IN"/>
        </w:rPr>
        <w:t xml:space="preserve"> boards and officials shall be submitted to the Planning Board within 35 days of receipt </w:t>
      </w:r>
      <w:r w:rsidR="00D63600" w:rsidRPr="00E918D4">
        <w:rPr>
          <w:rFonts w:ascii="Times New Roman" w:eastAsia="Times New Roman" w:hAnsi="Times New Roman" w:cs="Times New Roman"/>
          <w:strike/>
          <w:kern w:val="1"/>
          <w:sz w:val="24"/>
          <w:szCs w:val="24"/>
          <w:lang w:eastAsia="hi-IN" w:bidi="hi-IN"/>
        </w:rPr>
        <w:t>of the reviewing party</w:t>
      </w:r>
      <w:r w:rsidR="00D63600" w:rsidRPr="00E918D4">
        <w:rPr>
          <w:rFonts w:ascii="Times New Roman" w:eastAsia="Times New Roman" w:hAnsi="Times New Roman" w:cs="Times New Roman"/>
          <w:kern w:val="1"/>
          <w:sz w:val="24"/>
          <w:szCs w:val="24"/>
          <w:lang w:eastAsia="hi-IN" w:bidi="hi-IN"/>
        </w:rPr>
        <w:t xml:space="preserve"> of all </w:t>
      </w:r>
      <w:r w:rsidR="00D63600" w:rsidRPr="00E918D4">
        <w:rPr>
          <w:rFonts w:ascii="Times New Roman" w:eastAsia="Times New Roman" w:hAnsi="Times New Roman" w:cs="Times New Roman"/>
          <w:b/>
          <w:strike/>
          <w:kern w:val="1"/>
          <w:sz w:val="24"/>
          <w:szCs w:val="24"/>
          <w:lang w:eastAsia="hi-IN" w:bidi="hi-IN"/>
        </w:rPr>
        <w:t>of the</w:t>
      </w:r>
      <w:r w:rsidR="00D63600" w:rsidRPr="00E918D4">
        <w:rPr>
          <w:rFonts w:ascii="Times New Roman" w:eastAsia="Times New Roman" w:hAnsi="Times New Roman" w:cs="Times New Roman"/>
          <w:kern w:val="1"/>
          <w:sz w:val="24"/>
          <w:szCs w:val="24"/>
          <w:lang w:eastAsia="hi-IN" w:bidi="hi-IN"/>
        </w:rPr>
        <w:t xml:space="preserve"> required </w:t>
      </w:r>
      <w:r w:rsidR="00D63600" w:rsidRPr="00E918D4">
        <w:rPr>
          <w:rFonts w:ascii="Times New Roman" w:eastAsia="Times New Roman" w:hAnsi="Times New Roman" w:cs="Times New Roman"/>
          <w:b/>
          <w:kern w:val="1"/>
          <w:sz w:val="24"/>
          <w:szCs w:val="24"/>
          <w:lang w:eastAsia="hi-IN" w:bidi="hi-IN"/>
        </w:rPr>
        <w:t>application</w:t>
      </w:r>
      <w:r w:rsidR="00D63600" w:rsidRPr="00E918D4">
        <w:rPr>
          <w:rFonts w:ascii="Times New Roman" w:eastAsia="Times New Roman" w:hAnsi="Times New Roman" w:cs="Times New Roman"/>
          <w:kern w:val="1"/>
          <w:sz w:val="24"/>
          <w:szCs w:val="24"/>
          <w:lang w:eastAsia="hi-IN" w:bidi="hi-IN"/>
        </w:rPr>
        <w:t xml:space="preserve"> materials; failure of said  </w:t>
      </w:r>
      <w:r w:rsidR="00D63600" w:rsidRPr="00E918D4">
        <w:rPr>
          <w:rFonts w:ascii="Times New Roman" w:eastAsia="Times New Roman" w:hAnsi="Times New Roman" w:cs="Times New Roman"/>
          <w:b/>
          <w:strike/>
          <w:kern w:val="1"/>
          <w:sz w:val="24"/>
          <w:szCs w:val="24"/>
          <w:lang w:eastAsia="hi-IN" w:bidi="hi-IN"/>
        </w:rPr>
        <w:t>these</w:t>
      </w:r>
      <w:r w:rsidR="00D63600" w:rsidRPr="00E918D4">
        <w:rPr>
          <w:rFonts w:ascii="Times New Roman" w:eastAsia="Times New Roman" w:hAnsi="Times New Roman" w:cs="Times New Roman"/>
          <w:kern w:val="1"/>
          <w:sz w:val="24"/>
          <w:szCs w:val="24"/>
          <w:lang w:eastAsia="hi-IN" w:bidi="hi-IN"/>
        </w:rPr>
        <w:t xml:space="preserve"> reviewing parties to </w:t>
      </w:r>
      <w:r w:rsidR="00D63600" w:rsidRPr="00E918D4">
        <w:rPr>
          <w:rFonts w:ascii="Times New Roman" w:eastAsia="Times New Roman" w:hAnsi="Times New Roman" w:cs="Times New Roman"/>
          <w:b/>
          <w:kern w:val="1"/>
          <w:sz w:val="24"/>
          <w:szCs w:val="24"/>
          <w:lang w:eastAsia="hi-IN" w:bidi="hi-IN"/>
        </w:rPr>
        <w:t>submit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make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written</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comments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recommendations</w:t>
      </w:r>
      <w:r w:rsidR="00D63600" w:rsidRPr="00E918D4">
        <w:rPr>
          <w:rFonts w:ascii="Times New Roman" w:eastAsia="Times New Roman" w:hAnsi="Times New Roman" w:cs="Times New Roman"/>
          <w:kern w:val="1"/>
          <w:sz w:val="24"/>
          <w:szCs w:val="24"/>
          <w:lang w:eastAsia="hi-IN" w:bidi="hi-IN"/>
        </w:rPr>
        <w:t xml:space="preserve"> within </w:t>
      </w:r>
      <w:r w:rsidR="00D63600" w:rsidRPr="00E918D4">
        <w:rPr>
          <w:rFonts w:ascii="Times New Roman" w:eastAsia="Times New Roman" w:hAnsi="Times New Roman" w:cs="Times New Roman"/>
          <w:b/>
          <w:kern w:val="1"/>
          <w:sz w:val="24"/>
          <w:szCs w:val="24"/>
          <w:lang w:eastAsia="hi-IN" w:bidi="hi-IN"/>
        </w:rPr>
        <w:t>said 35 days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after having received copies of all such required materials</w:t>
      </w:r>
      <w:r w:rsidR="00D63600" w:rsidRPr="00E918D4">
        <w:rPr>
          <w:rFonts w:ascii="Times New Roman" w:eastAsia="Times New Roman" w:hAnsi="Times New Roman" w:cs="Times New Roman"/>
          <w:kern w:val="1"/>
          <w:sz w:val="24"/>
          <w:szCs w:val="24"/>
          <w:lang w:eastAsia="hi-IN" w:bidi="hi-IN"/>
        </w:rPr>
        <w:t xml:space="preserve"> shall be deemed a lack of opposition or support </w:t>
      </w:r>
      <w:r w:rsidR="00D63600" w:rsidRPr="00E918D4">
        <w:rPr>
          <w:rFonts w:ascii="Times New Roman" w:eastAsia="Times New Roman" w:hAnsi="Times New Roman" w:cs="Times New Roman"/>
          <w:b/>
          <w:kern w:val="1"/>
          <w:sz w:val="24"/>
          <w:szCs w:val="24"/>
          <w:lang w:eastAsia="hi-IN" w:bidi="hi-IN"/>
        </w:rPr>
        <w:t>of the proposed OSRD.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In the event that the public hearing by the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If the</w:t>
      </w:r>
      <w:r w:rsidR="00D63600" w:rsidRPr="00E918D4">
        <w:rPr>
          <w:rFonts w:ascii="Times New Roman" w:eastAsia="Times New Roman" w:hAnsi="Times New Roman" w:cs="Times New Roman"/>
          <w:kern w:val="1"/>
          <w:sz w:val="24"/>
          <w:szCs w:val="24"/>
          <w:lang w:eastAsia="hi-IN" w:bidi="hi-IN"/>
        </w:rPr>
        <w:t xml:space="preserve"> Planning Board</w:t>
      </w:r>
      <w:r w:rsidR="00D63600" w:rsidRPr="00E918D4">
        <w:rPr>
          <w:rFonts w:ascii="Times New Roman" w:eastAsia="Times New Roman" w:hAnsi="Times New Roman" w:cs="Times New Roman"/>
          <w:b/>
          <w:kern w:val="1"/>
          <w:sz w:val="24"/>
          <w:szCs w:val="24"/>
          <w:lang w:eastAsia="hi-IN" w:bidi="hi-IN"/>
        </w:rPr>
        <w:t xml:space="preserve"> holds a public hearing</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is held</w:t>
      </w:r>
      <w:r w:rsidR="00D63600" w:rsidRPr="00E918D4">
        <w:rPr>
          <w:rFonts w:ascii="Times New Roman" w:eastAsia="Times New Roman" w:hAnsi="Times New Roman" w:cs="Times New Roman"/>
          <w:kern w:val="1"/>
          <w:sz w:val="24"/>
          <w:szCs w:val="24"/>
          <w:lang w:eastAsia="hi-IN" w:bidi="hi-IN"/>
        </w:rPr>
        <w:t xml:space="preserve"> prior to the expiration of the</w:t>
      </w:r>
      <w:r w:rsidR="00D63600" w:rsidRPr="00E918D4">
        <w:rPr>
          <w:rFonts w:ascii="Times New Roman" w:eastAsia="Times New Roman" w:hAnsi="Times New Roman" w:cs="Times New Roman"/>
          <w:b/>
          <w:kern w:val="1"/>
          <w:sz w:val="24"/>
          <w:szCs w:val="24"/>
          <w:lang w:eastAsia="hi-IN" w:bidi="hi-IN"/>
        </w:rPr>
        <w:t xml:space="preserve"> aforementioned 35 day period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thirty-five-day period,</w:t>
      </w:r>
      <w:r w:rsidR="00D63600" w:rsidRPr="00E918D4">
        <w:rPr>
          <w:rFonts w:ascii="Times New Roman" w:eastAsia="Times New Roman" w:hAnsi="Times New Roman" w:cs="Times New Roman"/>
          <w:kern w:val="1"/>
          <w:sz w:val="24"/>
          <w:szCs w:val="24"/>
          <w:lang w:eastAsia="hi-IN" w:bidi="hi-IN"/>
        </w:rPr>
        <w:t xml:space="preserve"> the  </w:t>
      </w:r>
      <w:r w:rsidR="00D63600" w:rsidRPr="00E918D4">
        <w:rPr>
          <w:rFonts w:ascii="Times New Roman" w:eastAsia="Times New Roman" w:hAnsi="Times New Roman" w:cs="Times New Roman"/>
          <w:b/>
          <w:strike/>
          <w:kern w:val="1"/>
          <w:sz w:val="24"/>
          <w:szCs w:val="24"/>
          <w:lang w:eastAsia="hi-IN" w:bidi="hi-IN"/>
        </w:rPr>
        <w:t>Planning Board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shall continue the public</w:t>
      </w:r>
      <w:r w:rsidR="00D63600" w:rsidRPr="00E918D4">
        <w:rPr>
          <w:rFonts w:ascii="Times New Roman" w:eastAsia="Times New Roman" w:hAnsi="Times New Roman" w:cs="Times New Roman"/>
          <w:kern w:val="1"/>
          <w:sz w:val="24"/>
          <w:szCs w:val="24"/>
          <w:lang w:eastAsia="hi-IN" w:bidi="hi-IN"/>
        </w:rPr>
        <w:t xml:space="preserve"> hearing </w:t>
      </w:r>
      <w:r w:rsidR="00D63600" w:rsidRPr="00E918D4">
        <w:rPr>
          <w:rFonts w:ascii="Times New Roman" w:eastAsia="Times New Roman" w:hAnsi="Times New Roman" w:cs="Times New Roman"/>
          <w:b/>
          <w:kern w:val="1"/>
          <w:sz w:val="24"/>
          <w:szCs w:val="24"/>
          <w:lang w:eastAsia="hi-IN" w:bidi="hi-IN"/>
        </w:rPr>
        <w:t>shall be continued until such time as the subject 35 day period has expired.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Thus, giving the reviewing parties the provided time in which to forward their written comments to the board.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to permit the formal submission of reports and recommendations within that thirty-five-day period.</w:t>
      </w:r>
      <w:r w:rsidR="00D63600" w:rsidRPr="00E918D4">
        <w:rPr>
          <w:rFonts w:ascii="Times New Roman" w:eastAsia="Times New Roman" w:hAnsi="Times New Roman" w:cs="Times New Roman"/>
          <w:kern w:val="1"/>
          <w:sz w:val="24"/>
          <w:szCs w:val="24"/>
          <w:lang w:eastAsia="hi-IN" w:bidi="hi-IN"/>
        </w:rPr>
        <w:t xml:space="preserve"> The decision/findings of the Planning Board shall contain, in writing, an explanation for any departures from the recommendations of any reviewing party. The Planning Board shall render a decision on the special permit application within 65 days from the opening of the hearing, i.e.,  unless the applicant </w:t>
      </w:r>
      <w:r w:rsidR="00D63600" w:rsidRPr="00E918D4">
        <w:rPr>
          <w:rFonts w:ascii="Times New Roman" w:eastAsia="Times New Roman" w:hAnsi="Times New Roman" w:cs="Times New Roman"/>
          <w:b/>
          <w:kern w:val="1"/>
          <w:sz w:val="24"/>
          <w:szCs w:val="24"/>
          <w:lang w:eastAsia="hi-IN" w:bidi="hi-IN"/>
        </w:rPr>
        <w:t xml:space="preserve">executes Form H, agreeing to </w:t>
      </w:r>
      <w:r w:rsidR="00D63600" w:rsidRPr="00E918D4">
        <w:rPr>
          <w:rFonts w:ascii="Times New Roman" w:eastAsia="Times New Roman" w:hAnsi="Times New Roman" w:cs="Times New Roman"/>
          <w:b/>
          <w:strike/>
          <w:kern w:val="1"/>
          <w:sz w:val="24"/>
          <w:szCs w:val="24"/>
          <w:lang w:eastAsia="hi-IN" w:bidi="hi-IN"/>
        </w:rPr>
        <w:t xml:space="preserve">approves of </w:t>
      </w:r>
      <w:r w:rsidR="00D63600" w:rsidRPr="00E918D4">
        <w:rPr>
          <w:rFonts w:ascii="Times New Roman" w:eastAsia="Times New Roman" w:hAnsi="Times New Roman" w:cs="Times New Roman"/>
          <w:kern w:val="1"/>
          <w:sz w:val="24"/>
          <w:szCs w:val="24"/>
          <w:lang w:eastAsia="hi-IN" w:bidi="hi-IN"/>
        </w:rPr>
        <w:t xml:space="preserve">an extension. </w:t>
      </w:r>
      <w:r w:rsidR="00D63600" w:rsidRPr="00E918D4">
        <w:rPr>
          <w:rFonts w:ascii="Times New Roman" w:eastAsia="Times New Roman" w:hAnsi="Times New Roman" w:cs="Times New Roman"/>
          <w:b/>
          <w:kern w:val="1"/>
          <w:sz w:val="24"/>
          <w:szCs w:val="24"/>
          <w:lang w:eastAsia="hi-IN" w:bidi="hi-IN"/>
        </w:rPr>
        <w:t>Further,</w:t>
      </w:r>
      <w:r w:rsidR="00D63600" w:rsidRPr="00E918D4">
        <w:rPr>
          <w:rFonts w:ascii="Times New Roman" w:eastAsia="Times New Roman" w:hAnsi="Times New Roman" w:cs="Times New Roman"/>
          <w:kern w:val="1"/>
          <w:sz w:val="24"/>
          <w:szCs w:val="24"/>
          <w:lang w:eastAsia="hi-IN" w:bidi="hi-IN"/>
        </w:rPr>
        <w:t xml:space="preserve"> the Planning Board shall </w:t>
      </w:r>
      <w:r w:rsidR="00D63600" w:rsidRPr="00E918D4">
        <w:rPr>
          <w:rFonts w:ascii="Times New Roman" w:eastAsia="Times New Roman" w:hAnsi="Times New Roman" w:cs="Times New Roman"/>
          <w:b/>
          <w:strike/>
          <w:kern w:val="1"/>
          <w:sz w:val="24"/>
          <w:szCs w:val="24"/>
          <w:lang w:eastAsia="hi-IN" w:bidi="hi-IN"/>
        </w:rPr>
        <w:t>render</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provide its written</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w:t>
      </w:r>
      <w:r w:rsidR="00D63600" w:rsidRPr="00E918D4">
        <w:rPr>
          <w:rFonts w:ascii="Times New Roman" w:eastAsia="Times New Roman" w:hAnsi="Times New Roman" w:cs="Times New Roman"/>
          <w:kern w:val="1"/>
          <w:sz w:val="24"/>
          <w:szCs w:val="24"/>
          <w:lang w:eastAsia="hi-IN" w:bidi="hi-IN"/>
        </w:rPr>
        <w:t xml:space="preserve"> decision </w:t>
      </w:r>
      <w:r w:rsidR="00D63600" w:rsidRPr="00E918D4">
        <w:rPr>
          <w:rFonts w:ascii="Times New Roman" w:eastAsia="Times New Roman" w:hAnsi="Times New Roman" w:cs="Times New Roman"/>
          <w:b/>
          <w:kern w:val="1"/>
          <w:sz w:val="24"/>
          <w:szCs w:val="24"/>
          <w:lang w:eastAsia="hi-IN" w:bidi="hi-IN"/>
        </w:rPr>
        <w:t>on the special permit application</w:t>
      </w:r>
      <w:r w:rsidR="00D63600" w:rsidRPr="00E918D4">
        <w:rPr>
          <w:rFonts w:ascii="Times New Roman" w:eastAsia="Times New Roman" w:hAnsi="Times New Roman" w:cs="Times New Roman"/>
          <w:kern w:val="1"/>
          <w:sz w:val="24"/>
          <w:szCs w:val="24"/>
          <w:lang w:eastAsia="hi-IN" w:bidi="hi-IN"/>
        </w:rPr>
        <w:t xml:space="preserve"> within 30 days from the close of the public hearing.</w:t>
      </w:r>
    </w:p>
    <w:p w14:paraId="6166186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4C2B5E2"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2" w:history="1">
        <w:r w:rsidR="00D63600" w:rsidRPr="00E918D4">
          <w:rPr>
            <w:rFonts w:ascii="Times New Roman" w:eastAsia="Lucida Sans Unicode" w:hAnsi="Times New Roman" w:cs="Mangal"/>
            <w:color w:val="000080"/>
            <w:kern w:val="1"/>
            <w:sz w:val="24"/>
            <w:szCs w:val="24"/>
            <w:lang w:eastAsia="hi-IN" w:bidi="hi-IN"/>
          </w:rPr>
          <w:t xml:space="preserve">D. </w:t>
        </w:r>
      </w:hyperlink>
      <w:r w:rsidR="00D63600" w:rsidRPr="00E918D4">
        <w:rPr>
          <w:rFonts w:ascii="Times New Roman" w:eastAsia="Times New Roman" w:hAnsi="Times New Roman" w:cs="Times New Roman"/>
          <w:kern w:val="1"/>
          <w:sz w:val="24"/>
          <w:szCs w:val="24"/>
          <w:lang w:eastAsia="hi-IN" w:bidi="hi-IN"/>
        </w:rPr>
        <w:t xml:space="preserve">Technical experts. The Planning Board may engage technical experts, at the applicant's expense, </w:t>
      </w:r>
      <w:r w:rsidR="00D63600" w:rsidRPr="00E918D4">
        <w:rPr>
          <w:rFonts w:ascii="Times New Roman" w:eastAsia="Times New Roman" w:hAnsi="Times New Roman" w:cs="Times New Roman"/>
          <w:b/>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as </w:t>
      </w:r>
      <w:r w:rsidR="00D63600" w:rsidRPr="00E918D4">
        <w:rPr>
          <w:rFonts w:ascii="Times New Roman" w:eastAsia="Times New Roman" w:hAnsi="Times New Roman" w:cs="Times New Roman"/>
          <w:b/>
          <w:strike/>
          <w:kern w:val="1"/>
          <w:sz w:val="24"/>
          <w:szCs w:val="24"/>
          <w:lang w:eastAsia="hi-IN" w:bidi="hi-IN"/>
        </w:rPr>
        <w:t>reasonably</w:t>
      </w:r>
      <w:r w:rsidR="00D63600" w:rsidRPr="00E918D4">
        <w:rPr>
          <w:rFonts w:ascii="Times New Roman" w:eastAsia="Times New Roman" w:hAnsi="Times New Roman" w:cs="Times New Roman"/>
          <w:kern w:val="1"/>
          <w:sz w:val="24"/>
          <w:szCs w:val="24"/>
          <w:lang w:eastAsia="hi-IN" w:bidi="hi-IN"/>
        </w:rPr>
        <w:t xml:space="preserve"> necessary in conjunction with its review of the applicant's proposed plans and technical reports.</w:t>
      </w:r>
    </w:p>
    <w:p w14:paraId="5CC854C0"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C6825B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3" w:history="1">
        <w:r w:rsidR="00D63600" w:rsidRPr="00E918D4">
          <w:rPr>
            <w:rFonts w:ascii="Times New Roman" w:eastAsia="Lucida Sans Unicode" w:hAnsi="Times New Roman" w:cs="Mangal"/>
            <w:color w:val="000080"/>
            <w:kern w:val="1"/>
            <w:sz w:val="24"/>
            <w:szCs w:val="24"/>
            <w:lang w:eastAsia="hi-IN" w:bidi="hi-IN"/>
          </w:rPr>
          <w:t>E. </w:t>
        </w:r>
      </w:hyperlink>
      <w:r w:rsidR="00D63600" w:rsidRPr="00E918D4">
        <w:rPr>
          <w:rFonts w:ascii="Times New Roman" w:eastAsia="Times New Roman" w:hAnsi="Times New Roman" w:cs="Times New Roman"/>
          <w:kern w:val="1"/>
          <w:sz w:val="24"/>
          <w:szCs w:val="24"/>
          <w:lang w:eastAsia="hi-IN" w:bidi="hi-IN"/>
        </w:rPr>
        <w:t>Site visit.</w:t>
      </w:r>
    </w:p>
    <w:p w14:paraId="127AA5E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63B8E60"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4"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Whether or not conducted during the pre-application stage, the Planning Board may conduct a site visit during the public hearing. At the site visit, the Planning Board and/or its agents shall be accompanied by the applicant and/or the applicant’s </w:t>
      </w:r>
      <w:r w:rsidR="00D63600" w:rsidRPr="00E918D4">
        <w:rPr>
          <w:rFonts w:ascii="Times New Roman" w:eastAsia="Times New Roman" w:hAnsi="Times New Roman" w:cs="Times New Roman"/>
          <w:b/>
          <w:strike/>
          <w:kern w:val="1"/>
          <w:sz w:val="24"/>
          <w:szCs w:val="24"/>
          <w:lang w:eastAsia="hi-IN" w:bidi="hi-IN"/>
        </w:rPr>
        <w:t>his or her</w:t>
      </w:r>
      <w:r w:rsidR="00D63600" w:rsidRPr="00E918D4">
        <w:rPr>
          <w:rFonts w:ascii="Times New Roman" w:eastAsia="Times New Roman" w:hAnsi="Times New Roman" w:cs="Times New Roman"/>
          <w:kern w:val="1"/>
          <w:sz w:val="24"/>
          <w:szCs w:val="24"/>
          <w:lang w:eastAsia="hi-IN" w:bidi="hi-IN"/>
        </w:rPr>
        <w:t xml:space="preserve"> agents.</w:t>
      </w:r>
    </w:p>
    <w:p w14:paraId="35D1AB3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7A2AC4F"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5" w:history="1">
        <w:r w:rsidR="00D63600" w:rsidRPr="00E918D4">
          <w:rPr>
            <w:rFonts w:ascii="Times New Roman" w:eastAsia="Lucida Sans Unicode" w:hAnsi="Times New Roman" w:cs="Mangal"/>
            <w:color w:val="000080"/>
            <w:kern w:val="1"/>
            <w:sz w:val="24"/>
            <w:szCs w:val="24"/>
            <w:lang w:eastAsia="hi-IN" w:bidi="hi-IN"/>
          </w:rPr>
          <w:t xml:space="preserve">F. </w:t>
        </w:r>
      </w:hyperlink>
      <w:r w:rsidR="00D63600" w:rsidRPr="00E918D4">
        <w:rPr>
          <w:rFonts w:ascii="Times New Roman" w:eastAsia="Times New Roman" w:hAnsi="Times New Roman" w:cs="Times New Roman"/>
          <w:kern w:val="1"/>
          <w:sz w:val="24"/>
          <w:szCs w:val="24"/>
          <w:lang w:eastAsia="hi-IN" w:bidi="hi-IN"/>
        </w:rPr>
        <w:t>Other information.</w:t>
      </w:r>
    </w:p>
    <w:p w14:paraId="46B91D2E"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6A1365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06"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The submittals and permits of this section shall be in addition to any other requirements of the Subdivision Control Law or any other provisions of this Zoning Bylaw. To the extent permitted by law, the Planning Board shall coordinate the public hearing </w:t>
      </w:r>
      <w:r w:rsidR="00D63600" w:rsidRPr="00E918D4">
        <w:rPr>
          <w:rFonts w:ascii="Times New Roman" w:eastAsia="Times New Roman" w:hAnsi="Times New Roman" w:cs="Times New Roman"/>
          <w:b/>
          <w:strike/>
          <w:kern w:val="1"/>
          <w:sz w:val="24"/>
          <w:szCs w:val="24"/>
          <w:lang w:eastAsia="hi-IN" w:bidi="hi-IN"/>
        </w:rPr>
        <w:t>required for any application for a special permit</w:t>
      </w:r>
      <w:r w:rsidR="00D63600" w:rsidRPr="00E918D4">
        <w:rPr>
          <w:rFonts w:ascii="Times New Roman" w:eastAsia="Times New Roman" w:hAnsi="Times New Roman" w:cs="Times New Roman"/>
          <w:kern w:val="1"/>
          <w:sz w:val="24"/>
          <w:szCs w:val="24"/>
          <w:lang w:eastAsia="hi-IN" w:bidi="hi-IN"/>
        </w:rPr>
        <w:t xml:space="preserve"> for an OSRD concept plan with the public hearing required for </w:t>
      </w:r>
      <w:r w:rsidR="00D63600" w:rsidRPr="00E918D4">
        <w:rPr>
          <w:rFonts w:ascii="Times New Roman" w:eastAsia="Times New Roman" w:hAnsi="Times New Roman" w:cs="Times New Roman"/>
          <w:b/>
          <w:strike/>
          <w:kern w:val="1"/>
          <w:sz w:val="24"/>
          <w:szCs w:val="24"/>
          <w:lang w:eastAsia="hi-IN" w:bidi="hi-IN"/>
        </w:rPr>
        <w:t>approval of</w:t>
      </w:r>
      <w:r w:rsidR="00D63600" w:rsidRPr="00E918D4">
        <w:rPr>
          <w:rFonts w:ascii="Times New Roman" w:eastAsia="Times New Roman" w:hAnsi="Times New Roman" w:cs="Times New Roman"/>
          <w:kern w:val="1"/>
          <w:sz w:val="24"/>
          <w:szCs w:val="24"/>
          <w:lang w:eastAsia="hi-IN" w:bidi="hi-IN"/>
        </w:rPr>
        <w:t xml:space="preserve"> an OSRD definitive subdivision plan or an OSRD site plan.</w:t>
      </w:r>
    </w:p>
    <w:p w14:paraId="31AD9BA4" w14:textId="77777777" w:rsidR="00D63600" w:rsidRPr="00E918D4" w:rsidRDefault="00D63600" w:rsidP="00D63600">
      <w:pPr>
        <w:suppressAutoHyphens/>
        <w:spacing w:before="330" w:after="0" w:line="100" w:lineRule="atLeast"/>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kern w:val="1"/>
          <w:sz w:val="24"/>
          <w:szCs w:val="24"/>
          <w:lang w:eastAsia="hi-IN" w:bidi="hi-IN"/>
        </w:rPr>
        <w:fldChar w:fldCharType="begin"/>
      </w:r>
      <w:r w:rsidRPr="00E918D4">
        <w:rPr>
          <w:rFonts w:ascii="Times New Roman" w:eastAsia="Lucida Sans Unicode" w:hAnsi="Times New Roman" w:cs="Mangal"/>
          <w:kern w:val="1"/>
          <w:sz w:val="24"/>
          <w:szCs w:val="24"/>
          <w:lang w:eastAsia="hi-IN" w:bidi="hi-IN"/>
        </w:rPr>
        <w:instrText xml:space="preserve"> HYPERLINK  \l "6485341"</w:instrText>
      </w:r>
      <w:r w:rsidRPr="00E918D4">
        <w:rPr>
          <w:rFonts w:ascii="Times New Roman" w:eastAsia="Lucida Sans Unicode" w:hAnsi="Times New Roman" w:cs="Mangal"/>
          <w:kern w:val="1"/>
          <w:sz w:val="24"/>
          <w:szCs w:val="24"/>
          <w:lang w:eastAsia="hi-IN" w:bidi="hi-IN"/>
        </w:rPr>
        <w:fldChar w:fldCharType="separate"/>
      </w:r>
      <w:r w:rsidRPr="00E918D4">
        <w:rPr>
          <w:rFonts w:ascii="Times New Roman" w:eastAsia="Lucida Sans Unicode" w:hAnsi="Times New Roman" w:cs="Mangal"/>
          <w:b/>
          <w:kern w:val="1"/>
          <w:sz w:val="16"/>
          <w:szCs w:val="16"/>
          <w:lang w:eastAsia="hi-IN" w:bidi="hi-IN"/>
        </w:rPr>
        <w:t>§ </w:t>
      </w:r>
      <w:hyperlink w:anchor="6485340" w:history="1">
        <w:r>
          <w:rPr>
            <w:rFonts w:ascii="Times New Roman" w:eastAsia="Lucida Sans Unicode" w:hAnsi="Times New Roman" w:cs="Mangal"/>
            <w:b/>
            <w:color w:val="000080"/>
            <w:kern w:val="1"/>
            <w:sz w:val="24"/>
            <w:szCs w:val="24"/>
            <w:u w:val="single"/>
            <w:lang w:eastAsia="hi-IN" w:bidi="hi-IN"/>
          </w:rPr>
          <w:t xml:space="preserve">§ </w:t>
        </w:r>
        <w:r w:rsidRPr="00E918D4">
          <w:rPr>
            <w:rFonts w:ascii="Times New Roman" w:eastAsia="Lucida Sans Unicode" w:hAnsi="Times New Roman" w:cs="Mangal"/>
            <w:b/>
            <w:color w:val="000080"/>
            <w:kern w:val="1"/>
            <w:sz w:val="24"/>
            <w:szCs w:val="24"/>
            <w:u w:val="single"/>
            <w:lang w:eastAsia="hi-IN" w:bidi="hi-IN"/>
          </w:rPr>
          <w:t xml:space="preserve">165-53 Basic Maximum number of lots/dwelling units. </w:t>
        </w:r>
      </w:hyperlink>
    </w:p>
    <w:p w14:paraId="6C38B0BA"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55E0BAB7" w14:textId="77777777" w:rsidR="00D63600" w:rsidRPr="00E918D4" w:rsidRDefault="006678D5"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hyperlink w:anchor="7980207"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Lucida Sans Unicode" w:hAnsi="Times New Roman" w:cs="Mangal"/>
          <w:kern w:val="1"/>
          <w:sz w:val="24"/>
          <w:szCs w:val="24"/>
          <w:lang w:eastAsia="hi-IN" w:bidi="hi-IN"/>
        </w:rPr>
        <w:t>Determination of yield.</w:t>
      </w:r>
    </w:p>
    <w:p w14:paraId="2967F518"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143261CE" w14:textId="77777777" w:rsidR="00D63600" w:rsidRPr="00E918D4" w:rsidRDefault="006678D5"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hyperlink w:anchor="798020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Lucida Sans Unicode" w:hAnsi="Times New Roman" w:cs="Mangal"/>
          <w:kern w:val="1"/>
          <w:sz w:val="24"/>
          <w:szCs w:val="24"/>
          <w:lang w:eastAsia="hi-IN" w:bidi="hi-IN"/>
        </w:rPr>
        <w:t xml:space="preserve">The </w:t>
      </w:r>
      <w:r w:rsidR="00D63600" w:rsidRPr="00E918D4">
        <w:rPr>
          <w:rFonts w:ascii="Times New Roman" w:eastAsia="Lucida Sans Unicode" w:hAnsi="Times New Roman" w:cs="Mangal"/>
          <w:b/>
          <w:strike/>
          <w:kern w:val="1"/>
          <w:sz w:val="24"/>
          <w:szCs w:val="24"/>
          <w:lang w:eastAsia="hi-IN" w:bidi="hi-IN"/>
        </w:rPr>
        <w:t>basic</w:t>
      </w:r>
      <w:r w:rsidR="00D63600" w:rsidRPr="00E918D4">
        <w:rPr>
          <w:rFonts w:ascii="Times New Roman" w:eastAsia="Lucida Sans Unicode" w:hAnsi="Times New Roman" w:cs="Mangal"/>
          <w:kern w:val="1"/>
          <w:sz w:val="24"/>
          <w:szCs w:val="24"/>
          <w:lang w:eastAsia="hi-IN" w:bidi="hi-IN"/>
        </w:rPr>
        <w:t xml:space="preserve"> maximum number </w:t>
      </w:r>
      <w:r w:rsidR="00D63600" w:rsidRPr="00E918D4">
        <w:rPr>
          <w:rFonts w:ascii="Times New Roman" w:eastAsia="Lucida Sans Unicode" w:hAnsi="Times New Roman" w:cs="Mangal"/>
          <w:b/>
          <w:kern w:val="1"/>
          <w:sz w:val="24"/>
          <w:szCs w:val="24"/>
          <w:lang w:eastAsia="hi-IN" w:bidi="hi-IN"/>
        </w:rPr>
        <w:t>of</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lots or dwelling units</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or density</w:t>
      </w:r>
      <w:r w:rsidR="00D63600" w:rsidRPr="00E918D4">
        <w:rPr>
          <w:rFonts w:ascii="Times New Roman" w:eastAsia="Lucida Sans Unicode" w:hAnsi="Times New Roman" w:cs="Mangal"/>
          <w:kern w:val="1"/>
          <w:sz w:val="24"/>
          <w:szCs w:val="24"/>
          <w:lang w:eastAsia="hi-IN" w:bidi="hi-IN"/>
        </w:rPr>
        <w:t xml:space="preserve"> on a </w:t>
      </w:r>
      <w:r w:rsidR="00D63600" w:rsidRPr="00E918D4">
        <w:rPr>
          <w:rFonts w:ascii="Times New Roman" w:eastAsia="Lucida Sans Unicode" w:hAnsi="Times New Roman" w:cs="Mangal"/>
          <w:b/>
          <w:kern w:val="1"/>
          <w:sz w:val="24"/>
          <w:szCs w:val="24"/>
          <w:lang w:eastAsia="hi-IN" w:bidi="hi-IN"/>
        </w:rPr>
        <w:t>tract</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parcel</w:t>
      </w:r>
      <w:r w:rsidR="00D63600" w:rsidRPr="00E918D4">
        <w:rPr>
          <w:rFonts w:ascii="Times New Roman" w:eastAsia="Lucida Sans Unicode" w:hAnsi="Times New Roman" w:cs="Mangal"/>
          <w:b/>
          <w:kern w:val="1"/>
          <w:sz w:val="24"/>
          <w:szCs w:val="24"/>
          <w:lang w:eastAsia="hi-IN" w:bidi="hi-IN"/>
        </w:rPr>
        <w:t xml:space="preserve"> </w:t>
      </w:r>
      <w:r w:rsidR="00D63600" w:rsidRPr="00E918D4">
        <w:rPr>
          <w:rFonts w:ascii="Times New Roman" w:eastAsia="Lucida Sans Unicode" w:hAnsi="Times New Roman" w:cs="Mangal"/>
          <w:kern w:val="1"/>
          <w:sz w:val="24"/>
          <w:szCs w:val="24"/>
          <w:lang w:eastAsia="hi-IN" w:bidi="hi-IN"/>
        </w:rPr>
        <w:t xml:space="preserve">shall be derived from a yield plan. The yield plan shall show the maximum number of lots or dwelling units that could be </w:t>
      </w:r>
      <w:r w:rsidR="00D63600" w:rsidRPr="00E918D4">
        <w:rPr>
          <w:rFonts w:ascii="Times New Roman" w:eastAsia="Lucida Sans Unicode" w:hAnsi="Times New Roman" w:cs="Mangal"/>
          <w:b/>
          <w:strike/>
          <w:kern w:val="1"/>
          <w:sz w:val="24"/>
          <w:szCs w:val="24"/>
          <w:lang w:eastAsia="hi-IN" w:bidi="hi-IN"/>
        </w:rPr>
        <w:t>reasonably placed</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up</w:t>
      </w:r>
      <w:r w:rsidR="00D63600" w:rsidRPr="00E918D4">
        <w:rPr>
          <w:rFonts w:ascii="Times New Roman" w:eastAsia="Lucida Sans Unicode" w:hAnsi="Times New Roman" w:cs="Mangal"/>
          <w:b/>
          <w:kern w:val="1"/>
          <w:sz w:val="24"/>
          <w:szCs w:val="24"/>
          <w:lang w:eastAsia="hi-IN" w:bidi="hi-IN"/>
        </w:rPr>
        <w:t xml:space="preserve"> constructed</w:t>
      </w:r>
      <w:r w:rsidR="00D63600" w:rsidRPr="00E918D4">
        <w:rPr>
          <w:rFonts w:ascii="Times New Roman" w:eastAsia="Lucida Sans Unicode" w:hAnsi="Times New Roman" w:cs="Mangal"/>
          <w:kern w:val="1"/>
          <w:sz w:val="24"/>
          <w:szCs w:val="24"/>
          <w:lang w:eastAsia="hi-IN" w:bidi="hi-IN"/>
        </w:rPr>
        <w:t xml:space="preserve"> on the </w:t>
      </w:r>
      <w:r w:rsidR="00D63600" w:rsidRPr="00E918D4">
        <w:rPr>
          <w:rFonts w:ascii="Times New Roman" w:eastAsia="Lucida Sans Unicode" w:hAnsi="Times New Roman" w:cs="Mangal"/>
          <w:b/>
          <w:kern w:val="1"/>
          <w:sz w:val="24"/>
          <w:szCs w:val="24"/>
          <w:lang w:eastAsia="hi-IN" w:bidi="hi-IN"/>
        </w:rPr>
        <w:t>tract</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site</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 xml:space="preserve">for </w:t>
      </w:r>
      <w:r w:rsidR="00D63600" w:rsidRPr="00E918D4">
        <w:rPr>
          <w:rFonts w:ascii="Times New Roman" w:eastAsia="Lucida Sans Unicode" w:hAnsi="Times New Roman" w:cs="Mangal"/>
          <w:b/>
          <w:strike/>
          <w:kern w:val="1"/>
          <w:sz w:val="24"/>
          <w:szCs w:val="24"/>
          <w:lang w:eastAsia="hi-IN" w:bidi="hi-IN"/>
        </w:rPr>
        <w:t>under</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a conventional subdivision, i.e., in accordance with the minimum lot size, frontage and continuous building area (CBA) requirements for the zoning district in which the tract is situated, together with the right-of-way requirements, as specified   in the most recent edition of the Planning Board’s Subdivision Regulations.</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kern w:val="1"/>
          <w:sz w:val="24"/>
          <w:szCs w:val="24"/>
          <w:lang w:eastAsia="hi-IN" w:bidi="hi-IN"/>
        </w:rPr>
        <w:t xml:space="preserve">The aforementioned yield plan shall also provide a chart inscribed thereon, clearly depicting the gross square footage/acreage of each proposed lot area, minus wetlands (as defined and provided in this ordinance) of each lot, resulting in the net CBA, which shall represent the minimum lot size requirement for the respective zoning district. </w:t>
      </w:r>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Lucida Sans Unicode" w:hAnsi="Times New Roman" w:cs="Mangal"/>
          <w:b/>
          <w:strike/>
          <w:kern w:val="1"/>
          <w:sz w:val="24"/>
          <w:szCs w:val="24"/>
          <w:lang w:eastAsia="hi-IN" w:bidi="hi-IN"/>
        </w:rPr>
        <w:t>process according to the Regulations Governing the Subdivision of Land in the Town of Georgetown.</w:t>
      </w:r>
      <w:r w:rsidR="00D63600" w:rsidRPr="00E918D4">
        <w:rPr>
          <w:rFonts w:ascii="Times New Roman" w:eastAsia="Lucida Sans Unicode" w:hAnsi="Times New Roman" w:cs="Mangal"/>
          <w:kern w:val="1"/>
          <w:sz w:val="24"/>
          <w:szCs w:val="24"/>
          <w:lang w:eastAsia="hi-IN" w:bidi="hi-IN"/>
        </w:rPr>
        <w:t xml:space="preserve"> The determination of yield shall set the amount of lots or dwelling units submitted in the concept plan, not including increased units allowed under § </w:t>
      </w:r>
      <w:hyperlink w:anchor="7980249" w:history="1">
        <w:r w:rsidR="00D63600" w:rsidRPr="00E918D4">
          <w:rPr>
            <w:rFonts w:ascii="Times New Roman" w:eastAsia="Lucida Sans Unicode" w:hAnsi="Times New Roman" w:cs="Mangal"/>
            <w:color w:val="000080"/>
            <w:kern w:val="1"/>
            <w:sz w:val="24"/>
            <w:szCs w:val="24"/>
            <w:u w:val="single"/>
            <w:lang w:eastAsia="hi-IN" w:bidi="hi-IN"/>
          </w:rPr>
          <w:t>165-58</w:t>
        </w:r>
      </w:hyperlink>
      <w:r w:rsidR="00D63600" w:rsidRPr="00E918D4">
        <w:rPr>
          <w:rFonts w:ascii="Times New Roman" w:eastAsia="Lucida Sans Unicode" w:hAnsi="Times New Roman" w:cs="Mangal"/>
          <w:kern w:val="1"/>
          <w:sz w:val="24"/>
          <w:szCs w:val="24"/>
          <w:lang w:eastAsia="hi-IN" w:bidi="hi-IN"/>
        </w:rPr>
        <w:t xml:space="preserve"> of this bylaw.</w:t>
      </w:r>
    </w:p>
    <w:p w14:paraId="6BDEC545"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5C42D310"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NOTE: the proponent shall have the burden of proof in</w:t>
      </w:r>
      <w:r w:rsidRPr="00E918D4">
        <w:rPr>
          <w:rFonts w:ascii="Times New Roman" w:eastAsia="Lucida Sans Unicode" w:hAnsi="Times New Roman" w:cs="Mangal"/>
          <w:b/>
          <w:strike/>
          <w:kern w:val="1"/>
          <w:sz w:val="24"/>
          <w:szCs w:val="24"/>
          <w:lang w:eastAsia="hi-IN" w:bidi="hi-IN"/>
        </w:rPr>
        <w:t xml:space="preserve"> with</w:t>
      </w:r>
      <w:r w:rsidRPr="00E918D4">
        <w:rPr>
          <w:rFonts w:ascii="Times New Roman" w:eastAsia="Lucida Sans Unicode" w:hAnsi="Times New Roman" w:cs="Mangal"/>
          <w:b/>
          <w:kern w:val="1"/>
          <w:sz w:val="24"/>
          <w:szCs w:val="24"/>
          <w:lang w:eastAsia="hi-IN" w:bidi="hi-IN"/>
        </w:rPr>
        <w:t xml:space="preserve"> regard to the determining the  </w:t>
      </w:r>
      <w:r w:rsidRPr="00E918D4">
        <w:rPr>
          <w:rFonts w:ascii="Times New Roman" w:eastAsia="Lucida Sans Unicode" w:hAnsi="Times New Roman" w:cs="Mangal"/>
          <w:b/>
          <w:strike/>
          <w:kern w:val="1"/>
          <w:sz w:val="24"/>
          <w:szCs w:val="24"/>
          <w:lang w:eastAsia="hi-IN" w:bidi="hi-IN"/>
        </w:rPr>
        <w:t>basic</w:t>
      </w:r>
      <w:r w:rsidRPr="00E918D4">
        <w:rPr>
          <w:rFonts w:ascii="Times New Roman" w:eastAsia="Lucida Sans Unicode" w:hAnsi="Times New Roman" w:cs="Mangal"/>
          <w:b/>
          <w:kern w:val="1"/>
          <w:sz w:val="24"/>
          <w:szCs w:val="24"/>
          <w:lang w:eastAsia="hi-IN" w:bidi="hi-IN"/>
        </w:rPr>
        <w:t xml:space="preserve"> maximum number of lots or dwelling units resulting from the design and engineering specifications shown on the yield plan; further, the Planning Board may request further information to justify the determination of yield, including an approved wetland and resource delineation, soil tests and percolation tests. </w:t>
      </w:r>
    </w:p>
    <w:p w14:paraId="0AA7F557"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687BCCFD" w14:textId="77777777" w:rsidR="00D63600" w:rsidRPr="00E918D4" w:rsidRDefault="00D63600" w:rsidP="00D63600">
      <w:pPr>
        <w:shd w:val="clear" w:color="auto" w:fill="FFFFFF"/>
        <w:spacing w:after="0" w:line="100" w:lineRule="atLeast"/>
        <w:contextualSpacing/>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 xml:space="preserve">Revised Yield Chart example (i.e., to include: Lot Area gross minus (-) Wetlands = Continuous Building Area (CBA), which shall equal or be greater than the required minimum lot size: </w:t>
      </w:r>
    </w:p>
    <w:p w14:paraId="70740390"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2DB99C9B" w14:textId="77777777" w:rsidR="00D63600" w:rsidRPr="00E918D4" w:rsidRDefault="00D63600" w:rsidP="00D63600">
      <w:pPr>
        <w:shd w:val="clear" w:color="auto" w:fill="FFFFFF"/>
        <w:suppressAutoHyphens/>
        <w:spacing w:after="0" w:line="100" w:lineRule="atLeast"/>
        <w:jc w:val="center"/>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Yield Plan Zoning Summary Chart</w:t>
      </w:r>
    </w:p>
    <w:p w14:paraId="44B9B25C"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p>
    <w:p w14:paraId="22FC5B46"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b/>
          <w:kern w:val="1"/>
          <w:sz w:val="24"/>
          <w:szCs w:val="24"/>
          <w:lang w:eastAsia="hi-IN" w:bidi="hi-IN"/>
        </w:rPr>
      </w:pPr>
      <w:r w:rsidRPr="00E918D4">
        <w:rPr>
          <w:rFonts w:ascii="Times New Roman" w:eastAsia="Lucida Sans Unicode" w:hAnsi="Times New Roman" w:cs="Mangal"/>
          <w:b/>
          <w:kern w:val="1"/>
          <w:sz w:val="24"/>
          <w:szCs w:val="24"/>
          <w:lang w:eastAsia="hi-IN" w:bidi="hi-IN"/>
        </w:rPr>
        <w:t>LOT      LOT AREA, GROSS (SF)    Wetlands         CBA                            Frontage        Lot Depth</w:t>
      </w:r>
    </w:p>
    <w:p w14:paraId="46465CD4"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 xml:space="preserve">                                                                                     (40,000 sf min. req.)     160 ft. req.       150 ft. req.</w:t>
      </w:r>
    </w:p>
    <w:p w14:paraId="14640709"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p>
    <w:p w14:paraId="5C6EABD3"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1              65,000 sf                                 15,000 sf      40,000 sf                        160 ft.              175 ft.</w:t>
      </w:r>
    </w:p>
    <w:p w14:paraId="1CC2A967" w14:textId="77777777" w:rsidR="00D63600" w:rsidRPr="00E918D4" w:rsidRDefault="00D63600" w:rsidP="00D63600">
      <w:pPr>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p>
    <w:p w14:paraId="72E98F89" w14:textId="77777777" w:rsidR="00D63600" w:rsidRPr="00E918D4" w:rsidRDefault="00D63600" w:rsidP="00D63600">
      <w:pPr>
        <w:shd w:val="clear" w:color="auto" w:fill="FFFFFF"/>
        <w:suppressAutoHyphens/>
        <w:spacing w:after="0" w:line="100" w:lineRule="atLeast"/>
        <w:ind w:left="-540"/>
        <w:jc w:val="both"/>
        <w:rPr>
          <w:rFonts w:ascii="Times New Roman" w:eastAsia="Lucida Sans Unicode" w:hAnsi="Times New Roman" w:cs="Mangal"/>
          <w:kern w:val="1"/>
          <w:sz w:val="24"/>
          <w:szCs w:val="24"/>
          <w:lang w:eastAsia="hi-IN" w:bidi="hi-IN"/>
        </w:rPr>
      </w:pPr>
      <w:r w:rsidRPr="00E918D4">
        <w:rPr>
          <w:rFonts w:ascii="Times New Roman" w:eastAsia="Lucida Sans Unicode" w:hAnsi="Times New Roman" w:cs="Mangal"/>
          <w:kern w:val="1"/>
          <w:sz w:val="24"/>
          <w:szCs w:val="24"/>
          <w:lang w:eastAsia="hi-IN" w:bidi="hi-IN"/>
        </w:rPr>
        <w:t>2              85,000 sf                                 19,500 sf      65,500 sf                        180 ft.              250 ft.</w:t>
      </w:r>
    </w:p>
    <w:p w14:paraId="053460AD" w14:textId="77777777" w:rsidR="00D63600" w:rsidRPr="00E918D4" w:rsidRDefault="00D63600" w:rsidP="00D63600">
      <w:pPr>
        <w:shd w:val="clear" w:color="auto" w:fill="FFFFFF"/>
        <w:suppressAutoHyphens/>
        <w:spacing w:after="0" w:line="240" w:lineRule="auto"/>
        <w:jc w:val="both"/>
        <w:rPr>
          <w:rFonts w:ascii="freight-sans-pro" w:eastAsia="Lucida Sans Unicode" w:hAnsi="freight-sans-pro" w:cs="Arial"/>
          <w:kern w:val="1"/>
          <w:sz w:val="24"/>
          <w:szCs w:val="24"/>
          <w:lang w:eastAsia="hi-IN" w:bidi="hi-IN"/>
        </w:rPr>
      </w:pPr>
    </w:p>
    <w:p w14:paraId="456D8186" w14:textId="77777777" w:rsidR="00D63600" w:rsidRPr="00E918D4" w:rsidRDefault="00D63600" w:rsidP="00D63600">
      <w:pPr>
        <w:suppressAutoHyphens/>
        <w:spacing w:before="330" w:after="0" w:line="100" w:lineRule="atLeast"/>
        <w:jc w:val="both"/>
        <w:rPr>
          <w:rFonts w:ascii="Times New Roman" w:eastAsia="Times New Roman" w:hAnsi="Times New Roman" w:cs="Times New Roman"/>
          <w:b/>
          <w:kern w:val="1"/>
          <w:sz w:val="24"/>
          <w:szCs w:val="24"/>
          <w:lang w:eastAsia="hi-IN" w:bidi="hi-IN"/>
        </w:rPr>
      </w:pPr>
      <w:r w:rsidRPr="00E918D4">
        <w:rPr>
          <w:rFonts w:ascii="Times New Roman" w:eastAsia="Lucida Sans Unicode" w:hAnsi="Times New Roman" w:cs="Mangal"/>
          <w:b/>
          <w:color w:val="000080"/>
          <w:kern w:val="1"/>
          <w:sz w:val="24"/>
          <w:szCs w:val="24"/>
          <w:u w:val="single"/>
          <w:lang w:eastAsia="hi-IN" w:bidi="hi-IN"/>
        </w:rPr>
        <w:t xml:space="preserve">165-54 Reduction of dimensional requirements. </w:t>
      </w:r>
      <w:r w:rsidRPr="00E918D4">
        <w:rPr>
          <w:rFonts w:ascii="Times New Roman" w:eastAsia="Lucida Sans Unicode" w:hAnsi="Times New Roman" w:cs="Mangal"/>
          <w:b/>
          <w:kern w:val="1"/>
          <w:sz w:val="24"/>
          <w:szCs w:val="24"/>
          <w:lang w:eastAsia="hi-IN" w:bidi="hi-IN"/>
        </w:rPr>
        <w:fldChar w:fldCharType="end"/>
      </w:r>
    </w:p>
    <w:p w14:paraId="150EBFC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1DF334A"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09"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The Planning Board encourages applicants to modify lot size, shape, and other dimensional requirements for lots within an OSRD, subject to the following limitations:</w:t>
      </w:r>
    </w:p>
    <w:p w14:paraId="1ABF9878"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348ED5D"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10" w:history="1">
        <w:r w:rsidR="00D63600" w:rsidRPr="00E918D4">
          <w:rPr>
            <w:rFonts w:ascii="Times New Roman" w:eastAsia="Lucida Sans Unicode" w:hAnsi="Times New Roman" w:cs="Mangal"/>
            <w:color w:val="000080"/>
            <w:kern w:val="1"/>
            <w:sz w:val="24"/>
            <w:szCs w:val="24"/>
            <w:lang w:eastAsia="hi-IN" w:bidi="hi-IN"/>
          </w:rPr>
          <w:t>(1)</w:t>
        </w:r>
      </w:hyperlink>
      <w:r w:rsidR="00D63600" w:rsidRPr="00E918D4">
        <w:rPr>
          <w:rFonts w:ascii="Times New Roman" w:eastAsia="Times New Roman" w:hAnsi="Times New Roman" w:cs="Times New Roman"/>
          <w:kern w:val="1"/>
          <w:sz w:val="24"/>
          <w:szCs w:val="24"/>
          <w:lang w:eastAsia="hi-IN" w:bidi="hi-IN"/>
        </w:rPr>
        <w:t xml:space="preserve"> Lots having reduced area or frontage shall not have frontage on a street other than a street created by the OSRD; </w:t>
      </w:r>
      <w:r w:rsidR="00D63600" w:rsidRPr="00E918D4">
        <w:rPr>
          <w:rFonts w:ascii="Times New Roman" w:eastAsia="Times New Roman" w:hAnsi="Times New Roman" w:cs="Times New Roman"/>
          <w:b/>
          <w:strike/>
          <w:kern w:val="1"/>
          <w:sz w:val="24"/>
          <w:szCs w:val="24"/>
          <w:lang w:eastAsia="hi-IN" w:bidi="hi-IN"/>
        </w:rPr>
        <w:t>provided, however, that</w:t>
      </w:r>
      <w:r w:rsidR="00D63600" w:rsidRPr="00E918D4">
        <w:rPr>
          <w:rFonts w:ascii="Times New Roman" w:eastAsia="Times New Roman" w:hAnsi="Times New Roman" w:cs="Times New Roman"/>
          <w:kern w:val="1"/>
          <w:sz w:val="24"/>
          <w:szCs w:val="24"/>
          <w:lang w:eastAsia="hi-IN" w:bidi="hi-IN"/>
        </w:rPr>
        <w:t xml:space="preserve"> the Planning Board may waive this requirement where it </w:t>
      </w:r>
      <w:r w:rsidR="00D63600" w:rsidRPr="00E918D4">
        <w:rPr>
          <w:rFonts w:ascii="Times New Roman" w:eastAsia="Times New Roman" w:hAnsi="Times New Roman" w:cs="Times New Roman"/>
          <w:b/>
          <w:kern w:val="1"/>
          <w:sz w:val="24"/>
          <w:szCs w:val="24"/>
          <w:lang w:eastAsia="hi-IN" w:bidi="hi-IN"/>
        </w:rPr>
        <w:t>determines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is determined</w:t>
      </w:r>
      <w:r w:rsidR="00D63600" w:rsidRPr="00E918D4">
        <w:rPr>
          <w:rFonts w:ascii="Times New Roman" w:eastAsia="Times New Roman" w:hAnsi="Times New Roman" w:cs="Times New Roman"/>
          <w:kern w:val="1"/>
          <w:sz w:val="24"/>
          <w:szCs w:val="24"/>
          <w:lang w:eastAsia="hi-IN" w:bidi="hi-IN"/>
        </w:rPr>
        <w:t xml:space="preserve"> that such reduced dimensional requirements will further the goals of this bylaw.</w:t>
      </w:r>
    </w:p>
    <w:p w14:paraId="5FC6E45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C3302D2" w14:textId="77777777" w:rsidR="00D63600" w:rsidRPr="00E918D4" w:rsidRDefault="00D63600" w:rsidP="00D63600">
      <w:pPr>
        <w:numPr>
          <w:ilvl w:val="0"/>
          <w:numId w:val="8"/>
        </w:numPr>
        <w:shd w:val="clear" w:color="auto" w:fill="FFFFFF"/>
        <w:suppressAutoHyphens/>
        <w:spacing w:after="28"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At least 50% of the required setbacks for the district shall be maintained in the OSRD</w:t>
      </w:r>
      <w:r w:rsidRPr="00E918D4">
        <w:rPr>
          <w:rFonts w:ascii="Times New Roman" w:eastAsia="Times New Roman" w:hAnsi="Times New Roman" w:cs="Times New Roman"/>
          <w:b/>
          <w:kern w:val="1"/>
          <w:sz w:val="24"/>
          <w:szCs w:val="24"/>
          <w:lang w:eastAsia="hi-IN" w:bidi="hi-IN"/>
        </w:rPr>
        <w:t>, i.e.,</w:t>
      </w:r>
      <w:r w:rsidRPr="00E918D4">
        <w:rPr>
          <w:rFonts w:ascii="Times New Roman" w:eastAsia="Times New Roman" w:hAnsi="Times New Roman" w:cs="Times New Roman"/>
          <w:kern w:val="1"/>
          <w:sz w:val="24"/>
          <w:szCs w:val="24"/>
          <w:lang w:eastAsia="hi-IN" w:bidi="hi-IN"/>
        </w:rPr>
        <w:t xml:space="preserve"> unless a reduction is otherwise authorized by the Planning Board.</w:t>
      </w:r>
    </w:p>
    <w:p w14:paraId="7C001FFB" w14:textId="77777777" w:rsidR="00D63600" w:rsidRPr="00E918D4" w:rsidRDefault="00D63600" w:rsidP="00D63600">
      <w:pPr>
        <w:shd w:val="clear" w:color="auto" w:fill="FFFFFF"/>
        <w:suppressAutoHyphens/>
        <w:spacing w:after="28" w:line="100" w:lineRule="atLeast"/>
        <w:ind w:left="720"/>
        <w:jc w:val="both"/>
        <w:rPr>
          <w:rFonts w:ascii="Times New Roman" w:eastAsia="Times New Roman" w:hAnsi="Times New Roman" w:cs="Times New Roman"/>
          <w:kern w:val="1"/>
          <w:sz w:val="24"/>
          <w:szCs w:val="24"/>
          <w:lang w:eastAsia="hi-IN" w:bidi="hi-IN"/>
        </w:rPr>
      </w:pPr>
    </w:p>
    <w:p w14:paraId="2BD7DD64" w14:textId="77777777" w:rsidR="00D63600" w:rsidRPr="00E918D4" w:rsidRDefault="006678D5" w:rsidP="00D63600">
      <w:pPr>
        <w:shd w:val="clear" w:color="auto" w:fill="FFFFFF"/>
        <w:suppressAutoHyphens/>
        <w:spacing w:after="0" w:line="100" w:lineRule="atLeast"/>
        <w:ind w:left="270" w:hanging="450"/>
        <w:jc w:val="both"/>
        <w:rPr>
          <w:rFonts w:ascii="Times New Roman" w:eastAsia="Times New Roman" w:hAnsi="Times New Roman" w:cs="Times New Roman"/>
          <w:kern w:val="1"/>
          <w:sz w:val="24"/>
          <w:szCs w:val="24"/>
          <w:lang w:eastAsia="hi-IN" w:bidi="hi-IN"/>
        </w:rPr>
      </w:pPr>
      <w:hyperlink w:anchor="7980212"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Minimum lot size </w:t>
      </w:r>
      <w:r w:rsidR="00D63600" w:rsidRPr="00E918D4">
        <w:rPr>
          <w:rFonts w:ascii="Times New Roman" w:eastAsia="Times New Roman" w:hAnsi="Times New Roman" w:cs="Times New Roman"/>
          <w:b/>
          <w:kern w:val="1"/>
          <w:sz w:val="24"/>
          <w:szCs w:val="24"/>
          <w:lang w:eastAsia="hi-IN" w:bidi="hi-IN"/>
        </w:rPr>
        <w:t xml:space="preserve">shall </w:t>
      </w:r>
      <w:r w:rsidR="00D63600" w:rsidRPr="00E918D4">
        <w:rPr>
          <w:rFonts w:ascii="Times New Roman" w:eastAsia="Times New Roman" w:hAnsi="Times New Roman" w:cs="Times New Roman"/>
          <w:b/>
          <w:strike/>
          <w:kern w:val="1"/>
          <w:sz w:val="24"/>
          <w:szCs w:val="24"/>
          <w:lang w:eastAsia="hi-IN" w:bidi="hi-IN"/>
        </w:rPr>
        <w:t>will</w:t>
      </w:r>
      <w:r w:rsidR="00D63600" w:rsidRPr="00E918D4">
        <w:rPr>
          <w:rFonts w:ascii="Times New Roman" w:eastAsia="Times New Roman" w:hAnsi="Times New Roman" w:cs="Times New Roman"/>
          <w:strike/>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be 10,000 square feet, which  </w:t>
      </w:r>
      <w:r w:rsidR="00D63600" w:rsidRPr="00E918D4">
        <w:rPr>
          <w:rFonts w:ascii="Times New Roman" w:eastAsia="Times New Roman" w:hAnsi="Times New Roman" w:cs="Times New Roman"/>
          <w:b/>
          <w:strike/>
          <w:kern w:val="1"/>
          <w:sz w:val="24"/>
          <w:szCs w:val="24"/>
          <w:lang w:eastAsia="hi-IN" w:bidi="hi-IN"/>
        </w:rPr>
        <w:t>provided, however, that</w:t>
      </w:r>
      <w:r w:rsidR="00D63600" w:rsidRPr="00E918D4">
        <w:rPr>
          <w:rFonts w:ascii="Times New Roman" w:eastAsia="Times New Roman" w:hAnsi="Times New Roman" w:cs="Times New Roman"/>
          <w:kern w:val="1"/>
          <w:sz w:val="24"/>
          <w:szCs w:val="24"/>
          <w:lang w:eastAsia="hi-IN" w:bidi="hi-IN"/>
        </w:rPr>
        <w:t xml:space="preserve"> the Planning Board may waive </w:t>
      </w:r>
      <w:r w:rsidR="00D63600" w:rsidRPr="00E918D4">
        <w:rPr>
          <w:rFonts w:ascii="Times New Roman" w:eastAsia="Times New Roman" w:hAnsi="Times New Roman" w:cs="Times New Roman"/>
          <w:b/>
          <w:strike/>
          <w:kern w:val="1"/>
          <w:sz w:val="24"/>
          <w:szCs w:val="24"/>
          <w:lang w:eastAsia="hi-IN" w:bidi="hi-IN"/>
        </w:rPr>
        <w:t>this requirement</w:t>
      </w:r>
      <w:r w:rsidR="00D63600" w:rsidRPr="00E918D4">
        <w:rPr>
          <w:rFonts w:ascii="Times New Roman" w:eastAsia="Times New Roman" w:hAnsi="Times New Roman" w:cs="Times New Roman"/>
          <w:kern w:val="1"/>
          <w:sz w:val="24"/>
          <w:szCs w:val="24"/>
          <w:lang w:eastAsia="hi-IN" w:bidi="hi-IN"/>
        </w:rPr>
        <w:t xml:space="preserve"> where it is determined that further lot area reductions will further the goals of this bylaw.</w:t>
      </w:r>
    </w:p>
    <w:p w14:paraId="13550CE3"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6485342" w:history="1">
        <w:r w:rsidR="00D63600" w:rsidRPr="00E918D4">
          <w:rPr>
            <w:rFonts w:ascii="Times New Roman" w:eastAsia="Lucida Sans Unicode" w:hAnsi="Times New Roman" w:cs="Mangal"/>
            <w:color w:val="000000"/>
            <w:kern w:val="1"/>
            <w:sz w:val="24"/>
            <w:szCs w:val="24"/>
            <w:u w:val="single"/>
            <w:lang w:eastAsia="hi-IN" w:bidi="hi-IN"/>
          </w:rPr>
          <w:t xml:space="preserve">§ 165-55 Open space requirements. </w:t>
        </w:r>
      </w:hyperlink>
    </w:p>
    <w:p w14:paraId="40DC25D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58A4D750"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46E4FDF7"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b/>
          <w:strike/>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Open space. A minimum of 60% of the tract shown on the development plan shall be open space. Any proposed open space, unless conveyed to the Town or its Conservation Commission, shall be subject to a recorded conservation restriction enforceable by the Town, providing that such land shall be </w:t>
      </w:r>
      <w:r w:rsidRPr="00E918D4">
        <w:rPr>
          <w:rFonts w:ascii="Times New Roman" w:eastAsia="Times New Roman" w:hAnsi="Times New Roman" w:cs="Times New Roman"/>
          <w:b/>
          <w:strike/>
          <w:kern w:val="1"/>
          <w:sz w:val="24"/>
          <w:szCs w:val="24"/>
          <w:lang w:eastAsia="hi-IN" w:bidi="hi-IN"/>
        </w:rPr>
        <w:t>perpetually</w:t>
      </w:r>
      <w:r w:rsidRPr="00E918D4">
        <w:rPr>
          <w:rFonts w:ascii="Times New Roman" w:eastAsia="Times New Roman" w:hAnsi="Times New Roman" w:cs="Times New Roman"/>
          <w:kern w:val="1"/>
          <w:sz w:val="24"/>
          <w:szCs w:val="24"/>
          <w:lang w:eastAsia="hi-IN" w:bidi="hi-IN"/>
        </w:rPr>
        <w:t xml:space="preserve"> kept </w:t>
      </w:r>
      <w:r w:rsidRPr="00E918D4">
        <w:rPr>
          <w:rFonts w:ascii="Times New Roman" w:eastAsia="Times New Roman" w:hAnsi="Times New Roman" w:cs="Times New Roman"/>
          <w:b/>
          <w:kern w:val="1"/>
          <w:sz w:val="24"/>
          <w:szCs w:val="24"/>
          <w:lang w:eastAsia="hi-IN" w:bidi="hi-IN"/>
        </w:rPr>
        <w:t>in perpetuity as open space.</w:t>
      </w:r>
      <w:r w:rsidRPr="00E918D4">
        <w:rPr>
          <w:rFonts w:ascii="Times New Roman" w:eastAsia="Times New Roman" w:hAnsi="Times New Roman" w:cs="Times New Roman"/>
          <w:kern w:val="1"/>
          <w:sz w:val="24"/>
          <w:szCs w:val="24"/>
          <w:lang w:eastAsia="hi-IN" w:bidi="hi-IN"/>
        </w:rPr>
        <w:t xml:space="preserve"> </w:t>
      </w:r>
      <w:r w:rsidRPr="00E918D4">
        <w:rPr>
          <w:rFonts w:ascii="Times New Roman" w:eastAsia="Times New Roman" w:hAnsi="Times New Roman" w:cs="Times New Roman"/>
          <w:b/>
          <w:strike/>
          <w:kern w:val="1"/>
          <w:sz w:val="24"/>
          <w:szCs w:val="24"/>
          <w:lang w:eastAsia="hi-IN" w:bidi="hi-IN"/>
        </w:rPr>
        <w:t>in an open state, that it shall be preserved exclusively for the purposes set forth herein, and that it shall be maintained in a manner which will ensure its suitability for its intended purposes.</w:t>
      </w:r>
    </w:p>
    <w:p w14:paraId="59EFC7C4"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b/>
          <w:strike/>
          <w:kern w:val="1"/>
          <w:sz w:val="24"/>
          <w:szCs w:val="24"/>
          <w:lang w:eastAsia="hi-IN" w:bidi="hi-IN"/>
        </w:rPr>
      </w:pPr>
    </w:p>
    <w:p w14:paraId="5ECF9EA4" w14:textId="77777777" w:rsidR="00D63600" w:rsidRPr="00E918D4" w:rsidRDefault="00D63600" w:rsidP="00D63600">
      <w:pPr>
        <w:numPr>
          <w:ilvl w:val="0"/>
          <w:numId w:val="9"/>
        </w:numPr>
        <w:shd w:val="clear" w:color="auto" w:fill="FFFFFF"/>
        <w:suppressAutoHyphens/>
        <w:spacing w:before="28" w:after="28" w:line="100" w:lineRule="atLeast"/>
        <w:ind w:left="360" w:hanging="450"/>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The percentage of the set aside open space that is wetlands shall not </w:t>
      </w:r>
      <w:r w:rsidRPr="00E918D4">
        <w:rPr>
          <w:rFonts w:ascii="Times New Roman" w:eastAsia="Times New Roman" w:hAnsi="Times New Roman" w:cs="Times New Roman"/>
          <w:b/>
          <w:strike/>
          <w:kern w:val="1"/>
          <w:sz w:val="24"/>
          <w:szCs w:val="24"/>
          <w:lang w:eastAsia="hi-IN" w:bidi="hi-IN"/>
        </w:rPr>
        <w:t xml:space="preserve">normally </w:t>
      </w:r>
      <w:r w:rsidRPr="00E918D4">
        <w:rPr>
          <w:rFonts w:ascii="Times New Roman" w:eastAsia="Times New Roman" w:hAnsi="Times New Roman" w:cs="Times New Roman"/>
          <w:kern w:val="1"/>
          <w:sz w:val="24"/>
          <w:szCs w:val="24"/>
          <w:lang w:eastAsia="hi-IN" w:bidi="hi-IN"/>
        </w:rPr>
        <w:t xml:space="preserve"> exceed the    percentage of the total tract that is wetlands. </w:t>
      </w:r>
    </w:p>
    <w:p w14:paraId="5E05DDC1" w14:textId="77777777" w:rsidR="00D63600" w:rsidRPr="00E918D4" w:rsidRDefault="00D63600" w:rsidP="00D63600">
      <w:pPr>
        <w:shd w:val="clear" w:color="auto" w:fill="FFFFFF"/>
        <w:suppressAutoHyphens/>
        <w:spacing w:before="28" w:after="28" w:line="100" w:lineRule="atLeast"/>
        <w:ind w:left="720"/>
        <w:jc w:val="both"/>
        <w:rPr>
          <w:rFonts w:ascii="Times New Roman" w:eastAsia="Times New Roman" w:hAnsi="Times New Roman" w:cs="Times New Roman"/>
          <w:kern w:val="1"/>
          <w:sz w:val="24"/>
          <w:szCs w:val="24"/>
          <w:lang w:eastAsia="hi-IN" w:bidi="hi-IN"/>
        </w:rPr>
      </w:pPr>
    </w:p>
    <w:p w14:paraId="22192FB3" w14:textId="77777777" w:rsidR="00D63600" w:rsidRPr="00E918D4" w:rsidRDefault="006678D5" w:rsidP="00D63600">
      <w:pPr>
        <w:shd w:val="clear" w:color="auto" w:fill="FFFFFF"/>
        <w:suppressAutoHyphens/>
        <w:spacing w:after="0" w:line="100" w:lineRule="atLeast"/>
        <w:ind w:left="270" w:hanging="360"/>
        <w:jc w:val="both"/>
        <w:rPr>
          <w:rFonts w:ascii="Times New Roman" w:eastAsia="Times New Roman" w:hAnsi="Times New Roman" w:cs="Times New Roman"/>
          <w:kern w:val="1"/>
          <w:sz w:val="24"/>
          <w:szCs w:val="24"/>
          <w:lang w:eastAsia="hi-IN" w:bidi="hi-IN"/>
        </w:rPr>
      </w:pPr>
      <w:hyperlink w:anchor="7980214"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 xml:space="preserve"> The open space shall be contiguous, </w:t>
      </w:r>
      <w:r w:rsidR="00D63600" w:rsidRPr="00E918D4">
        <w:rPr>
          <w:rFonts w:ascii="Times New Roman" w:eastAsia="Times New Roman" w:hAnsi="Times New Roman" w:cs="Times New Roman"/>
          <w:b/>
          <w:kern w:val="1"/>
          <w:sz w:val="24"/>
          <w:szCs w:val="24"/>
          <w:lang w:eastAsia="hi-IN" w:bidi="hi-IN"/>
        </w:rPr>
        <w:t>which</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Contiguous</w:t>
      </w:r>
      <w:r w:rsidR="00D63600" w:rsidRPr="00E918D4">
        <w:rPr>
          <w:rFonts w:ascii="Times New Roman" w:eastAsia="Times New Roman" w:hAnsi="Times New Roman" w:cs="Times New Roman"/>
          <w:kern w:val="1"/>
          <w:sz w:val="24"/>
          <w:szCs w:val="24"/>
          <w:lang w:eastAsia="hi-IN" w:bidi="hi-IN"/>
        </w:rPr>
        <w:t xml:space="preserve"> is </w:t>
      </w:r>
      <w:r w:rsidR="00D63600" w:rsidRPr="00E918D4">
        <w:rPr>
          <w:rFonts w:ascii="Times New Roman" w:eastAsia="Times New Roman" w:hAnsi="Times New Roman" w:cs="Times New Roman"/>
          <w:b/>
          <w:strike/>
          <w:kern w:val="1"/>
          <w:sz w:val="24"/>
          <w:szCs w:val="24"/>
          <w:lang w:eastAsia="hi-IN" w:bidi="hi-IN"/>
        </w:rPr>
        <w:t>shall be</w:t>
      </w:r>
      <w:r w:rsidR="00D63600" w:rsidRPr="00E918D4">
        <w:rPr>
          <w:rFonts w:ascii="Times New Roman" w:eastAsia="Times New Roman" w:hAnsi="Times New Roman" w:cs="Times New Roman"/>
          <w:kern w:val="1"/>
          <w:sz w:val="24"/>
          <w:szCs w:val="24"/>
          <w:lang w:eastAsia="hi-IN" w:bidi="hi-IN"/>
        </w:rPr>
        <w:t xml:space="preserve"> defined as being     connected and shall be no less than 50 feet wide. </w:t>
      </w:r>
      <w:r w:rsidR="00D63600" w:rsidRPr="00E918D4">
        <w:rPr>
          <w:rFonts w:ascii="Times New Roman" w:eastAsia="Times New Roman" w:hAnsi="Times New Roman" w:cs="Times New Roman"/>
          <w:b/>
          <w:strike/>
          <w:kern w:val="1"/>
          <w:sz w:val="24"/>
          <w:szCs w:val="24"/>
          <w:lang w:eastAsia="hi-IN" w:bidi="hi-IN"/>
        </w:rPr>
        <w:t>at its narrowest point</w:t>
      </w:r>
      <w:r w:rsidR="00D63600" w:rsidRPr="00E918D4">
        <w:rPr>
          <w:rFonts w:ascii="Times New Roman" w:eastAsia="Times New Roman" w:hAnsi="Times New Roman" w:cs="Times New Roman"/>
          <w:kern w:val="1"/>
          <w:sz w:val="24"/>
          <w:szCs w:val="24"/>
          <w:lang w:eastAsia="hi-IN" w:bidi="hi-IN"/>
        </w:rPr>
        <w:t>.</w:t>
      </w:r>
    </w:p>
    <w:p w14:paraId="3B479FC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5CA30AC" w14:textId="77777777" w:rsidR="00D63600" w:rsidRPr="00E918D4" w:rsidRDefault="006678D5" w:rsidP="00D63600">
      <w:pPr>
        <w:shd w:val="clear" w:color="auto" w:fill="FFFFFF"/>
        <w:suppressAutoHyphens/>
        <w:spacing w:after="0" w:line="100" w:lineRule="atLeast"/>
        <w:ind w:left="360" w:hanging="450"/>
        <w:jc w:val="both"/>
        <w:rPr>
          <w:rFonts w:ascii="Times New Roman" w:eastAsia="Times New Roman" w:hAnsi="Times New Roman" w:cs="Times New Roman"/>
          <w:kern w:val="1"/>
          <w:sz w:val="24"/>
          <w:szCs w:val="24"/>
          <w:lang w:eastAsia="hi-IN" w:bidi="hi-IN"/>
        </w:rPr>
      </w:pPr>
      <w:hyperlink w:anchor="7980215"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The open space shall be used </w:t>
      </w:r>
      <w:r w:rsidR="00D63600" w:rsidRPr="00E918D4">
        <w:rPr>
          <w:rFonts w:ascii="Times New Roman" w:eastAsia="Times New Roman" w:hAnsi="Times New Roman" w:cs="Times New Roman"/>
          <w:b/>
          <w:kern w:val="1"/>
          <w:sz w:val="24"/>
          <w:szCs w:val="24"/>
          <w:lang w:eastAsia="hi-IN" w:bidi="hi-IN"/>
        </w:rPr>
        <w:t>primarily</w:t>
      </w:r>
      <w:r w:rsidR="00D63600" w:rsidRPr="00E918D4">
        <w:rPr>
          <w:rFonts w:ascii="Times New Roman" w:eastAsia="Times New Roman" w:hAnsi="Times New Roman" w:cs="Times New Roman"/>
          <w:kern w:val="1"/>
          <w:sz w:val="24"/>
          <w:szCs w:val="24"/>
          <w:lang w:eastAsia="hi-IN" w:bidi="hi-IN"/>
        </w:rPr>
        <w:t xml:space="preserve"> for wildlife habitat and</w:t>
      </w:r>
      <w:r w:rsidR="00D63600" w:rsidRPr="00E918D4">
        <w:rPr>
          <w:rFonts w:ascii="Times New Roman" w:eastAsia="Times New Roman" w:hAnsi="Times New Roman" w:cs="Times New Roman"/>
          <w:b/>
          <w:kern w:val="1"/>
          <w:sz w:val="24"/>
          <w:szCs w:val="24"/>
          <w:lang w:eastAsia="hi-IN" w:bidi="hi-IN"/>
        </w:rPr>
        <w:t>/or</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for</w:t>
      </w:r>
      <w:r w:rsidR="00D63600" w:rsidRPr="00E918D4">
        <w:rPr>
          <w:rFonts w:ascii="Times New Roman" w:eastAsia="Times New Roman" w:hAnsi="Times New Roman" w:cs="Times New Roman"/>
          <w:kern w:val="1"/>
          <w:sz w:val="24"/>
          <w:szCs w:val="24"/>
          <w:lang w:eastAsia="hi-IN" w:bidi="hi-IN"/>
        </w:rPr>
        <w:t xml:space="preserve"> conservation purposes, </w:t>
      </w:r>
      <w:r w:rsidR="00D63600" w:rsidRPr="00E918D4">
        <w:rPr>
          <w:rFonts w:ascii="Times New Roman" w:eastAsia="Times New Roman" w:hAnsi="Times New Roman" w:cs="Times New Roman"/>
          <w:b/>
          <w:kern w:val="1"/>
          <w:sz w:val="24"/>
          <w:szCs w:val="24"/>
          <w:lang w:eastAsia="hi-IN" w:bidi="hi-IN"/>
        </w:rPr>
        <w:t>as well as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for</w:t>
      </w:r>
      <w:r w:rsidR="00D63600" w:rsidRPr="00E918D4">
        <w:rPr>
          <w:rFonts w:ascii="Times New Roman" w:eastAsia="Times New Roman" w:hAnsi="Times New Roman" w:cs="Times New Roman"/>
          <w:kern w:val="1"/>
          <w:sz w:val="24"/>
          <w:szCs w:val="24"/>
          <w:lang w:eastAsia="hi-IN" w:bidi="hi-IN"/>
        </w:rPr>
        <w:t xml:space="preserve"> the following </w:t>
      </w:r>
      <w:r w:rsidR="00D63600" w:rsidRPr="00E918D4">
        <w:rPr>
          <w:rFonts w:ascii="Times New Roman" w:eastAsia="Times New Roman" w:hAnsi="Times New Roman" w:cs="Times New Roman"/>
          <w:b/>
          <w:kern w:val="1"/>
          <w:sz w:val="24"/>
          <w:szCs w:val="24"/>
          <w:lang w:eastAsia="hi-IN" w:bidi="hi-IN"/>
        </w:rPr>
        <w:t>secondary</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additional</w:t>
      </w:r>
      <w:r w:rsidR="00D63600" w:rsidRPr="00E918D4">
        <w:rPr>
          <w:rFonts w:ascii="Times New Roman" w:eastAsia="Times New Roman" w:hAnsi="Times New Roman" w:cs="Times New Roman"/>
          <w:kern w:val="1"/>
          <w:sz w:val="24"/>
          <w:szCs w:val="24"/>
          <w:lang w:eastAsia="hi-IN" w:bidi="hi-IN"/>
        </w:rPr>
        <w:t xml:space="preserve"> purposes: historic preservation, education, outdoor education, passive recreation, park purposes, agriculture, horticulture, forestry, or a combination of these uses, and shall be served by suitable access for such purposes. The Planning Board may permit up to 5% of the open space to be paved or built upon for structures accessory to the dedicated use or uses of such open space (e.g., pedestrian walks, bike paths </w:t>
      </w:r>
      <w:r w:rsidR="00D63600" w:rsidRPr="00E918D4">
        <w:rPr>
          <w:rFonts w:ascii="Times New Roman" w:eastAsia="Times New Roman" w:hAnsi="Times New Roman" w:cs="Times New Roman"/>
          <w:b/>
          <w:kern w:val="1"/>
          <w:sz w:val="24"/>
          <w:szCs w:val="24"/>
          <w:lang w:eastAsia="hi-IN" w:bidi="hi-IN"/>
        </w:rPr>
        <w:t>and shelters)</w:t>
      </w:r>
      <w:r w:rsidR="00D63600" w:rsidRPr="00E918D4">
        <w:rPr>
          <w:rFonts w:ascii="Times New Roman" w:eastAsia="Times New Roman" w:hAnsi="Times New Roman" w:cs="Times New Roman"/>
          <w:kern w:val="1"/>
          <w:sz w:val="24"/>
          <w:szCs w:val="24"/>
          <w:lang w:eastAsia="hi-IN" w:bidi="hi-IN"/>
        </w:rPr>
        <w:t>.</w:t>
      </w:r>
    </w:p>
    <w:p w14:paraId="78BA0EF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4DD5428" w14:textId="77777777" w:rsidR="00D63600" w:rsidRPr="00E918D4" w:rsidRDefault="006678D5" w:rsidP="00D63600">
      <w:pPr>
        <w:shd w:val="clear" w:color="auto" w:fill="FFFFFF"/>
        <w:suppressAutoHyphens/>
        <w:spacing w:after="0" w:line="100" w:lineRule="atLeast"/>
        <w:ind w:left="180" w:hanging="270"/>
        <w:jc w:val="both"/>
        <w:rPr>
          <w:rFonts w:ascii="Times New Roman" w:eastAsia="Times New Roman" w:hAnsi="Times New Roman" w:cs="Times New Roman"/>
          <w:b/>
          <w:strike/>
          <w:kern w:val="1"/>
          <w:sz w:val="24"/>
          <w:szCs w:val="24"/>
          <w:lang w:eastAsia="hi-IN" w:bidi="hi-IN"/>
        </w:rPr>
      </w:pPr>
      <w:hyperlink w:anchor="7980216" w:history="1">
        <w:r w:rsidR="00D63600" w:rsidRPr="00E918D4">
          <w:rPr>
            <w:rFonts w:ascii="Times New Roman" w:eastAsia="Lucida Sans Unicode" w:hAnsi="Times New Roman" w:cs="Mangal"/>
            <w:color w:val="000080"/>
            <w:kern w:val="1"/>
            <w:sz w:val="24"/>
            <w:szCs w:val="24"/>
            <w:lang w:eastAsia="hi-IN" w:bidi="hi-IN"/>
          </w:rPr>
          <w:t xml:space="preserve">D. </w:t>
        </w:r>
      </w:hyperlink>
      <w:r w:rsidR="00D63600" w:rsidRPr="00E918D4">
        <w:rPr>
          <w:rFonts w:ascii="Times New Roman" w:eastAsia="Times New Roman" w:hAnsi="Times New Roman" w:cs="Times New Roman"/>
          <w:kern w:val="1"/>
          <w:sz w:val="24"/>
          <w:szCs w:val="24"/>
          <w:lang w:eastAsia="hi-IN" w:bidi="hi-IN"/>
        </w:rPr>
        <w:t xml:space="preserve">At the discretion of the Planning Board subsurface wastewater and stormwater management systems serving the OSRD may be located within the open space. Surface systems, such as retention and detention ponds, shall not qualify towards the </w:t>
      </w:r>
      <w:r w:rsidR="00D63600" w:rsidRPr="00E918D4">
        <w:rPr>
          <w:rFonts w:ascii="Times New Roman" w:eastAsia="Times New Roman" w:hAnsi="Times New Roman" w:cs="Times New Roman"/>
          <w:b/>
          <w:kern w:val="1"/>
          <w:sz w:val="24"/>
          <w:szCs w:val="24"/>
          <w:lang w:eastAsia="hi-IN" w:bidi="hi-IN"/>
        </w:rPr>
        <w:t>required</w:t>
      </w:r>
      <w:r w:rsidR="00D63600" w:rsidRPr="00E918D4">
        <w:rPr>
          <w:rFonts w:ascii="Times New Roman" w:eastAsia="Times New Roman" w:hAnsi="Times New Roman" w:cs="Times New Roman"/>
          <w:kern w:val="1"/>
          <w:sz w:val="24"/>
          <w:szCs w:val="24"/>
          <w:lang w:eastAsia="hi-IN" w:bidi="hi-IN"/>
        </w:rPr>
        <w:t xml:space="preserve"> minimum open space </w:t>
      </w:r>
      <w:r w:rsidR="00D63600" w:rsidRPr="00E918D4">
        <w:rPr>
          <w:rFonts w:ascii="Times New Roman" w:eastAsia="Times New Roman" w:hAnsi="Times New Roman" w:cs="Times New Roman"/>
          <w:b/>
          <w:strike/>
          <w:kern w:val="1"/>
          <w:sz w:val="24"/>
          <w:szCs w:val="24"/>
          <w:lang w:eastAsia="hi-IN" w:bidi="hi-IN"/>
        </w:rPr>
        <w:t>required</w:t>
      </w:r>
      <w:r w:rsidR="00D63600" w:rsidRPr="00E918D4">
        <w:rPr>
          <w:rFonts w:ascii="Times New Roman" w:eastAsia="Times New Roman" w:hAnsi="Times New Roman" w:cs="Times New Roman"/>
          <w:b/>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unless these structures are determined by the Planning Board to be "soft" </w:t>
      </w:r>
      <w:r w:rsidR="00D63600" w:rsidRPr="00E918D4">
        <w:rPr>
          <w:rFonts w:ascii="Times New Roman" w:eastAsia="Times New Roman" w:hAnsi="Times New Roman" w:cs="Times New Roman"/>
          <w:b/>
          <w:kern w:val="1"/>
          <w:sz w:val="24"/>
          <w:szCs w:val="24"/>
          <w:lang w:eastAsia="hi-IN" w:bidi="hi-IN"/>
        </w:rPr>
        <w:t>(i.e., non-structural and natural in appearance)</w:t>
      </w:r>
      <w:r w:rsidR="00D63600" w:rsidRPr="00E918D4">
        <w:rPr>
          <w:rFonts w:ascii="Times New Roman" w:eastAsia="Times New Roman" w:hAnsi="Times New Roman" w:cs="Times New Roman"/>
          <w:kern w:val="1"/>
          <w:sz w:val="24"/>
          <w:szCs w:val="24"/>
          <w:lang w:eastAsia="hi-IN" w:bidi="hi-IN"/>
        </w:rPr>
        <w:t xml:space="preserve"> stormwater management ponds. </w:t>
      </w:r>
      <w:r w:rsidR="00D63600" w:rsidRPr="00E918D4">
        <w:rPr>
          <w:rFonts w:ascii="Times New Roman" w:eastAsia="Times New Roman" w:hAnsi="Times New Roman" w:cs="Times New Roman"/>
          <w:b/>
          <w:strike/>
          <w:kern w:val="1"/>
          <w:sz w:val="24"/>
          <w:szCs w:val="24"/>
          <w:lang w:eastAsia="hi-IN" w:bidi="hi-IN"/>
        </w:rPr>
        <w:t>techniques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that reduce impervious surfaces and enable infiltration where appropriate.</w:t>
      </w:r>
    </w:p>
    <w:p w14:paraId="09F2330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B9BC193"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17" w:history="1">
        <w:r w:rsidR="00D63600" w:rsidRPr="00E918D4">
          <w:rPr>
            <w:rFonts w:ascii="Times New Roman" w:eastAsia="Lucida Sans Unicode" w:hAnsi="Times New Roman" w:cs="Mangal"/>
            <w:color w:val="000080"/>
            <w:kern w:val="1"/>
            <w:sz w:val="24"/>
            <w:szCs w:val="24"/>
            <w:lang w:eastAsia="hi-IN" w:bidi="hi-IN"/>
          </w:rPr>
          <w:t>E.</w:t>
        </w:r>
      </w:hyperlink>
      <w:r w:rsidR="00D63600" w:rsidRPr="00E918D4">
        <w:rPr>
          <w:rFonts w:ascii="Times New Roman" w:eastAsia="Times New Roman" w:hAnsi="Times New Roman" w:cs="Times New Roman"/>
          <w:kern w:val="1"/>
          <w:sz w:val="24"/>
          <w:szCs w:val="24"/>
          <w:lang w:eastAsia="hi-IN" w:bidi="hi-IN"/>
        </w:rPr>
        <w:t xml:space="preserve"> Ownership of the open space. The open space shall, with the Planning Board’s approval, be conveyed by fee or easement to one or more of the following:</w:t>
      </w:r>
    </w:p>
    <w:p w14:paraId="115DE2D2"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9D35187"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18"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The Town or its Conservation Commission; and/or</w:t>
      </w:r>
    </w:p>
    <w:p w14:paraId="1AEB8D9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9A2F899"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19"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A nonprofit organization, the principal purpose of which is the conservation of open space and any of the purposes for such open space set forth above; and/or</w:t>
      </w:r>
    </w:p>
    <w:p w14:paraId="5C27E84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020634A6" w14:textId="77777777" w:rsidR="00D63600" w:rsidRPr="00E918D4" w:rsidRDefault="006678D5" w:rsidP="00D63600">
      <w:pPr>
        <w:shd w:val="clear" w:color="auto" w:fill="FFFFFF"/>
        <w:suppressAutoHyphens/>
        <w:spacing w:after="0" w:line="100" w:lineRule="atLeast"/>
        <w:ind w:left="450" w:hanging="450"/>
        <w:jc w:val="both"/>
        <w:rPr>
          <w:rFonts w:ascii="Times New Roman" w:eastAsia="Times New Roman" w:hAnsi="Times New Roman" w:cs="Times New Roman"/>
          <w:kern w:val="1"/>
          <w:sz w:val="24"/>
          <w:szCs w:val="24"/>
          <w:lang w:eastAsia="hi-IN" w:bidi="hi-IN"/>
        </w:rPr>
      </w:pPr>
      <w:hyperlink w:anchor="7980220"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A corporation or trust owned jointly or in common by the owners of lots within the OSRD. If such corporation or trust is utilized, ownership thereof shall pass with conveyance of the lots in perpetuity. Maintenance of such open space and facilities shall be permanently guaranteed by such corporation or trust that shall provide for mandatory assessments for maintenance expenses to each lot. Each such trust or corporation shall be deemed to have assented to allow the Town to perform maintenance of such open space and facilities, if the trust or corporation fails to provide adequate maintenance, and shall grant the Town an easement for this purpose. In such event, the Town shall first provide 14 days written notice to the trust or corporation as to the inadequate maintenance, and, if the trust or corporation fails to complete such maintenance, the Town may perform it. Each individual deed, and the deed or trust or articles of incorporation, shall include provisions designed to effect these provisions. Documents creating such trust or corporation shall be submitted to the Planning Board for approval, and shall thereafter be recorded.</w:t>
      </w:r>
    </w:p>
    <w:p w14:paraId="431E83C5"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7980221" w:history="1">
        <w:r w:rsidR="00D63600" w:rsidRPr="00E918D4">
          <w:rPr>
            <w:rFonts w:ascii="Times New Roman" w:eastAsia="Lucida Sans Unicode" w:hAnsi="Times New Roman" w:cs="Mangal"/>
            <w:color w:val="000000"/>
            <w:kern w:val="1"/>
            <w:sz w:val="24"/>
            <w:szCs w:val="24"/>
            <w:u w:val="single"/>
            <w:lang w:eastAsia="hi-IN" w:bidi="hi-IN"/>
          </w:rPr>
          <w:t xml:space="preserve">§ 165-56 Design standards. </w:t>
        </w:r>
      </w:hyperlink>
    </w:p>
    <w:p w14:paraId="04B1F0A4"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969866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22"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The following generic and site specific design standards shall apply to all OSRDs and shall govern the development and design process:</w:t>
      </w:r>
    </w:p>
    <w:p w14:paraId="20566B40"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2E5D2874"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3"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General design standards.</w:t>
      </w:r>
    </w:p>
    <w:p w14:paraId="46E5B871"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75E199C5"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4" w:history="1">
        <w:r w:rsidR="00D63600" w:rsidRPr="00E918D4">
          <w:rPr>
            <w:rFonts w:ascii="Times New Roman" w:eastAsia="Lucida Sans Unicode" w:hAnsi="Times New Roman" w:cs="Mangal"/>
            <w:color w:val="000080"/>
            <w:kern w:val="1"/>
            <w:sz w:val="24"/>
            <w:szCs w:val="24"/>
            <w:lang w:eastAsia="hi-IN" w:bidi="hi-IN"/>
          </w:rPr>
          <w:t>(a)</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the landscape </w:t>
      </w:r>
      <w:r w:rsidR="00D63600" w:rsidRPr="00E918D4">
        <w:rPr>
          <w:rFonts w:ascii="Times New Roman" w:eastAsia="Times New Roman" w:hAnsi="Times New Roman" w:cs="Times New Roman"/>
          <w:b/>
          <w:kern w:val="1"/>
          <w:sz w:val="24"/>
          <w:szCs w:val="24"/>
          <w:lang w:eastAsia="hi-IN" w:bidi="hi-IN"/>
        </w:rPr>
        <w:t>of the tract</w:t>
      </w:r>
      <w:r w:rsidR="00D63600" w:rsidRPr="00E918D4">
        <w:rPr>
          <w:rFonts w:ascii="Times New Roman" w:eastAsia="Times New Roman" w:hAnsi="Times New Roman" w:cs="Times New Roman"/>
          <w:kern w:val="1"/>
          <w:sz w:val="24"/>
          <w:szCs w:val="24"/>
          <w:lang w:eastAsia="hi-IN" w:bidi="hi-IN"/>
        </w:rPr>
        <w:t xml:space="preserve"> shall be preserved in it</w:t>
      </w:r>
      <w:r w:rsidR="00D63600" w:rsidRPr="00E918D4">
        <w:rPr>
          <w:rFonts w:ascii="Times New Roman" w:eastAsia="Times New Roman" w:hAnsi="Times New Roman" w:cs="Times New Roman"/>
          <w:b/>
          <w:kern w:val="1"/>
          <w:sz w:val="24"/>
          <w:szCs w:val="24"/>
          <w:lang w:eastAsia="hi-IN" w:bidi="hi-IN"/>
        </w:rPr>
        <w:t xml:space="preserve">s </w:t>
      </w:r>
      <w:r w:rsidR="00D63600" w:rsidRPr="00E918D4">
        <w:rPr>
          <w:rFonts w:ascii="Times New Roman" w:eastAsia="Times New Roman" w:hAnsi="Times New Roman" w:cs="Times New Roman"/>
          <w:kern w:val="1"/>
          <w:sz w:val="24"/>
          <w:szCs w:val="24"/>
          <w:lang w:eastAsia="hi-IN" w:bidi="hi-IN"/>
        </w:rPr>
        <w:t xml:space="preserve">natural state, </w:t>
      </w:r>
      <w:r w:rsidR="00D63600" w:rsidRPr="00E918D4">
        <w:rPr>
          <w:rFonts w:ascii="Times New Roman" w:eastAsia="Times New Roman" w:hAnsi="Times New Roman" w:cs="Times New Roman"/>
          <w:b/>
          <w:strike/>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,i.e.,</w:t>
      </w:r>
      <w:r w:rsidR="00D63600" w:rsidRPr="00E918D4">
        <w:rPr>
          <w:rFonts w:ascii="Times New Roman" w:eastAsia="Times New Roman" w:hAnsi="Times New Roman" w:cs="Times New Roman"/>
          <w:kern w:val="1"/>
          <w:sz w:val="24"/>
          <w:szCs w:val="24"/>
          <w:lang w:eastAsia="hi-IN" w:bidi="hi-IN"/>
        </w:rPr>
        <w:t xml:space="preserve"> by minimizing tree and soil removal. Any grade changes shall be in keeping with the general appearance of the neighboring developed areas. The orientation of individual building sites shall be such as to maintain maximum natural topography and take advantage of natural drainage patterns.</w:t>
      </w:r>
    </w:p>
    <w:p w14:paraId="6AD508C9"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09BEE85B"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225"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Streets shall be designed and located in such a manner as to maintain and preserve natural topography, significant landmarks, and trees; to minimize cut and fill; and to preserve and enhance views and vistas on or off the subject parcel.</w:t>
      </w:r>
    </w:p>
    <w:p w14:paraId="7BE49CBC"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p>
    <w:p w14:paraId="0C5DC28C"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hyperlink w:anchor="7980226" w:history="1">
        <w:r w:rsidR="00D63600" w:rsidRPr="00E918D4">
          <w:rPr>
            <w:rFonts w:ascii="Times New Roman" w:eastAsia="Lucida Sans Unicode" w:hAnsi="Times New Roman" w:cs="Mangal"/>
            <w:color w:val="000080"/>
            <w:kern w:val="1"/>
            <w:sz w:val="24"/>
            <w:szCs w:val="24"/>
            <w:lang w:eastAsia="hi-IN" w:bidi="hi-IN"/>
          </w:rPr>
          <w:t>(c) </w:t>
        </w:r>
      </w:hyperlink>
      <w:r w:rsidR="00D63600" w:rsidRPr="00E918D4">
        <w:rPr>
          <w:rFonts w:ascii="Times New Roman" w:eastAsia="Times New Roman" w:hAnsi="Times New Roman" w:cs="Times New Roman"/>
          <w:kern w:val="1"/>
          <w:sz w:val="24"/>
          <w:szCs w:val="24"/>
          <w:lang w:eastAsia="hi-IN" w:bidi="hi-IN"/>
        </w:rPr>
        <w:t xml:space="preserve">All open space (landscaped and usable) shall be designed to add to the visual </w:t>
      </w:r>
      <w:r w:rsidR="00D63600" w:rsidRPr="00E918D4">
        <w:rPr>
          <w:rFonts w:ascii="Times New Roman" w:eastAsia="Times New Roman" w:hAnsi="Times New Roman" w:cs="Times New Roman"/>
          <w:b/>
          <w:kern w:val="1"/>
          <w:sz w:val="24"/>
          <w:szCs w:val="24"/>
          <w:lang w:eastAsia="hi-IN" w:bidi="hi-IN"/>
        </w:rPr>
        <w:t xml:space="preserve">aesthetics </w:t>
      </w:r>
      <w:r w:rsidR="00D63600" w:rsidRPr="00E918D4">
        <w:rPr>
          <w:rFonts w:ascii="Times New Roman" w:eastAsia="Times New Roman" w:hAnsi="Times New Roman" w:cs="Times New Roman"/>
          <w:b/>
          <w:strike/>
          <w:kern w:val="1"/>
          <w:sz w:val="24"/>
          <w:szCs w:val="24"/>
          <w:lang w:eastAsia="hi-IN" w:bidi="hi-IN"/>
        </w:rPr>
        <w:t>amenities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of the tract and its surroundings.</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area by maximizing its visibility for persons passing the site or overlooking it from nearby properties.</w:t>
      </w:r>
    </w:p>
    <w:p w14:paraId="03FD3E38"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p>
    <w:p w14:paraId="25489727"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hyperlink w:anchor="7980227" w:history="1">
        <w:r w:rsidR="00D63600" w:rsidRPr="00E918D4">
          <w:rPr>
            <w:rFonts w:ascii="Times New Roman" w:eastAsia="Lucida Sans Unicode" w:hAnsi="Times New Roman" w:cs="Mangal"/>
            <w:color w:val="000080"/>
            <w:kern w:val="1"/>
            <w:sz w:val="24"/>
            <w:szCs w:val="24"/>
            <w:lang w:eastAsia="hi-IN" w:bidi="hi-IN"/>
          </w:rPr>
          <w:t>(d) </w:t>
        </w:r>
      </w:hyperlink>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Insofar as practicable</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kern w:val="1"/>
          <w:sz w:val="24"/>
          <w:szCs w:val="24"/>
          <w:lang w:eastAsia="hi-IN" w:bidi="hi-IN"/>
        </w:rPr>
        <w:t>t</w:t>
      </w:r>
      <w:r w:rsidR="00D63600" w:rsidRPr="00E918D4">
        <w:rPr>
          <w:rFonts w:ascii="Times New Roman" w:eastAsia="Times New Roman" w:hAnsi="Times New Roman" w:cs="Times New Roman"/>
          <w:kern w:val="1"/>
          <w:sz w:val="24"/>
          <w:szCs w:val="24"/>
          <w:lang w:eastAsia="hi-IN" w:bidi="hi-IN"/>
        </w:rPr>
        <w:t xml:space="preserve">he removal or disruption of historic, traditional or significant uses, structures, or architectural elements </w:t>
      </w:r>
      <w:r w:rsidR="00D63600" w:rsidRPr="00E918D4">
        <w:rPr>
          <w:rFonts w:ascii="Times New Roman" w:eastAsia="Times New Roman" w:hAnsi="Times New Roman" w:cs="Times New Roman"/>
          <w:b/>
          <w:kern w:val="1"/>
          <w:sz w:val="24"/>
          <w:szCs w:val="24"/>
          <w:lang w:eastAsia="hi-IN" w:bidi="hi-IN"/>
        </w:rPr>
        <w:t>found/established on the tract</w:t>
      </w:r>
      <w:r w:rsidR="00D63600" w:rsidRPr="00E918D4">
        <w:rPr>
          <w:rFonts w:ascii="Times New Roman" w:eastAsia="Times New Roman" w:hAnsi="Times New Roman" w:cs="Times New Roman"/>
          <w:kern w:val="1"/>
          <w:sz w:val="24"/>
          <w:szCs w:val="24"/>
          <w:lang w:eastAsia="hi-IN" w:bidi="hi-IN"/>
        </w:rPr>
        <w:t xml:space="preserve"> shall be minimized. </w:t>
      </w:r>
      <w:r w:rsidR="00D63600" w:rsidRPr="00E918D4">
        <w:rPr>
          <w:rFonts w:ascii="Times New Roman" w:eastAsia="Times New Roman" w:hAnsi="Times New Roman" w:cs="Times New Roman"/>
          <w:b/>
          <w:strike/>
          <w:kern w:val="1"/>
          <w:sz w:val="24"/>
          <w:szCs w:val="24"/>
          <w:lang w:eastAsia="hi-IN" w:bidi="hi-IN"/>
        </w:rPr>
        <w:t>insofar as practicable, whether these exist on the site or on adjacent properties.</w:t>
      </w:r>
    </w:p>
    <w:p w14:paraId="6CDB7E78" w14:textId="77777777" w:rsidR="00D63600" w:rsidRPr="00E918D4" w:rsidRDefault="00D63600" w:rsidP="00D63600">
      <w:pPr>
        <w:shd w:val="clear" w:color="auto" w:fill="FFFFFF"/>
        <w:suppressAutoHyphens/>
        <w:spacing w:after="0" w:line="100" w:lineRule="atLeast"/>
        <w:ind w:left="360"/>
        <w:jc w:val="both"/>
        <w:rPr>
          <w:rFonts w:ascii="Times New Roman" w:eastAsia="Times New Roman" w:hAnsi="Times New Roman" w:cs="Times New Roman"/>
          <w:b/>
          <w:strike/>
          <w:kern w:val="1"/>
          <w:sz w:val="24"/>
          <w:szCs w:val="24"/>
          <w:lang w:eastAsia="hi-IN" w:bidi="hi-IN"/>
        </w:rPr>
      </w:pPr>
    </w:p>
    <w:p w14:paraId="3B8FB07D" w14:textId="77777777" w:rsidR="00D63600" w:rsidRPr="00E918D4" w:rsidRDefault="006678D5" w:rsidP="00D63600">
      <w:pPr>
        <w:shd w:val="clear" w:color="auto" w:fill="FFFFFF"/>
        <w:suppressAutoHyphens/>
        <w:spacing w:after="0" w:line="100" w:lineRule="atLeast"/>
        <w:ind w:left="360"/>
        <w:jc w:val="both"/>
        <w:rPr>
          <w:rFonts w:ascii="Times New Roman" w:eastAsia="Times New Roman" w:hAnsi="Times New Roman" w:cs="Times New Roman"/>
          <w:kern w:val="1"/>
          <w:sz w:val="24"/>
          <w:szCs w:val="24"/>
          <w:lang w:eastAsia="hi-IN" w:bidi="hi-IN"/>
        </w:rPr>
      </w:pPr>
      <w:hyperlink w:anchor="7980737" w:history="1">
        <w:r w:rsidR="00D63600" w:rsidRPr="00E918D4">
          <w:rPr>
            <w:rFonts w:ascii="Times New Roman" w:eastAsia="Lucida Sans Unicode" w:hAnsi="Times New Roman" w:cs="Mangal"/>
            <w:color w:val="000080"/>
            <w:kern w:val="1"/>
            <w:sz w:val="24"/>
            <w:szCs w:val="24"/>
            <w:lang w:eastAsia="hi-IN" w:bidi="hi-IN"/>
          </w:rPr>
          <w:t>(e) </w:t>
        </w:r>
      </w:hyperlink>
      <w:r w:rsidR="00D63600" w:rsidRPr="00E918D4">
        <w:rPr>
          <w:rFonts w:ascii="Times New Roman" w:eastAsia="Times New Roman" w:hAnsi="Times New Roman" w:cs="Times New Roman"/>
          <w:kern w:val="1"/>
          <w:sz w:val="24"/>
          <w:szCs w:val="24"/>
          <w:lang w:eastAsia="hi-IN" w:bidi="hi-IN"/>
        </w:rPr>
        <w:t xml:space="preserve">Garages </w:t>
      </w:r>
      <w:r w:rsidR="00D63600" w:rsidRPr="00E918D4">
        <w:rPr>
          <w:rFonts w:ascii="Times New Roman" w:eastAsia="Times New Roman" w:hAnsi="Times New Roman" w:cs="Times New Roman"/>
          <w:b/>
          <w:kern w:val="1"/>
          <w:sz w:val="24"/>
          <w:szCs w:val="24"/>
          <w:lang w:eastAsia="hi-IN" w:bidi="hi-IN"/>
        </w:rPr>
        <w:t>shall</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are strongly encouraged to</w:t>
      </w:r>
      <w:r w:rsidR="00D63600" w:rsidRPr="00E918D4">
        <w:rPr>
          <w:rFonts w:ascii="Times New Roman" w:eastAsia="Times New Roman" w:hAnsi="Times New Roman" w:cs="Times New Roman"/>
          <w:kern w:val="1"/>
          <w:sz w:val="24"/>
          <w:szCs w:val="24"/>
          <w:lang w:eastAsia="hi-IN" w:bidi="hi-IN"/>
        </w:rPr>
        <w:t xml:space="preserve"> be recessed at least five feet from the front building wall of the house.</w:t>
      </w:r>
    </w:p>
    <w:p w14:paraId="12727EA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D71C54D"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29" w:history="1">
        <w:r w:rsidR="00D63600" w:rsidRPr="00E918D4">
          <w:rPr>
            <w:rFonts w:ascii="Times New Roman" w:eastAsia="Lucida Sans Unicode" w:hAnsi="Times New Roman" w:cs="Mangal"/>
            <w:color w:val="000080"/>
            <w:kern w:val="1"/>
            <w:sz w:val="24"/>
            <w:szCs w:val="24"/>
            <w:lang w:eastAsia="hi-IN" w:bidi="hi-IN"/>
          </w:rPr>
          <w:t>B. </w:t>
        </w:r>
      </w:hyperlink>
      <w:r w:rsidR="00D63600" w:rsidRPr="00E918D4">
        <w:rPr>
          <w:rFonts w:ascii="Times New Roman" w:eastAsia="Times New Roman" w:hAnsi="Times New Roman" w:cs="Times New Roman"/>
          <w:kern w:val="1"/>
          <w:sz w:val="24"/>
          <w:szCs w:val="24"/>
          <w:lang w:eastAsia="hi-IN" w:bidi="hi-IN"/>
        </w:rPr>
        <w:t>The Planning Board may issue building form guidelines to help clarify architectural design standards listed in this section.</w:t>
      </w:r>
    </w:p>
    <w:p w14:paraId="20AB05BF"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C084401"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30" w:history="1">
        <w:r w:rsidR="00D63600" w:rsidRPr="00E918D4">
          <w:rPr>
            <w:rFonts w:ascii="Times New Roman" w:eastAsia="Lucida Sans Unicode" w:hAnsi="Times New Roman" w:cs="Mangal"/>
            <w:color w:val="000080"/>
            <w:kern w:val="1"/>
            <w:sz w:val="24"/>
            <w:szCs w:val="24"/>
            <w:lang w:eastAsia="hi-IN" w:bidi="hi-IN"/>
          </w:rPr>
          <w:t xml:space="preserve">C. </w:t>
        </w:r>
      </w:hyperlink>
      <w:r w:rsidR="00D63600" w:rsidRPr="00E918D4">
        <w:rPr>
          <w:rFonts w:ascii="Times New Roman" w:eastAsia="Times New Roman" w:hAnsi="Times New Roman" w:cs="Times New Roman"/>
          <w:kern w:val="1"/>
          <w:sz w:val="24"/>
          <w:szCs w:val="24"/>
          <w:lang w:eastAsia="hi-IN" w:bidi="hi-IN"/>
        </w:rPr>
        <w:t>Site specific design standards.</w:t>
      </w:r>
    </w:p>
    <w:p w14:paraId="4425CF7A"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7995517C"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Mix of housing types. The OSRD may consist of any combination of single-family, two-  family and multifamily residential structures. A multifamily structure shall not contain more than three dwelling units. Multifamily residential structures shall be in scale with surrounding residential structures. No further special permits are required from the Town of Georgetown for construction of multifamily residential structures.</w:t>
      </w:r>
    </w:p>
    <w:p w14:paraId="7063FDE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7106A7F"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Parking. Each dwelling unit </w:t>
      </w:r>
      <w:r w:rsidR="00D63600" w:rsidRPr="00E918D4">
        <w:rPr>
          <w:rFonts w:ascii="Times New Roman" w:eastAsia="Times New Roman" w:hAnsi="Times New Roman" w:cs="Times New Roman"/>
          <w:b/>
          <w:kern w:val="1"/>
          <w:sz w:val="24"/>
          <w:szCs w:val="24"/>
          <w:lang w:eastAsia="hi-IN" w:bidi="hi-IN"/>
        </w:rPr>
        <w:t>shall have a minimum of</w:t>
      </w:r>
      <w:r w:rsidR="00D63600" w:rsidRPr="00E918D4">
        <w:rPr>
          <w:rFonts w:ascii="Times New Roman" w:eastAsia="Times New Roman" w:hAnsi="Times New Roman" w:cs="Times New Roman"/>
          <w:kern w:val="1"/>
          <w:sz w:val="24"/>
          <w:szCs w:val="24"/>
          <w:lang w:eastAsia="hi-IN" w:bidi="hi-IN"/>
        </w:rPr>
        <w:t xml:space="preserve"> </w:t>
      </w:r>
      <w:r w:rsidR="00D63600" w:rsidRPr="00E918D4">
        <w:rPr>
          <w:rFonts w:ascii="Times New Roman" w:eastAsia="Times New Roman" w:hAnsi="Times New Roman" w:cs="Times New Roman"/>
          <w:b/>
          <w:strike/>
          <w:kern w:val="1"/>
          <w:sz w:val="24"/>
          <w:szCs w:val="24"/>
          <w:lang w:eastAsia="hi-IN" w:bidi="hi-IN"/>
        </w:rPr>
        <w:t>be served by</w:t>
      </w:r>
      <w:r w:rsidR="00D63600" w:rsidRPr="00E918D4">
        <w:rPr>
          <w:rFonts w:ascii="Times New Roman" w:eastAsia="Times New Roman" w:hAnsi="Times New Roman" w:cs="Times New Roman"/>
          <w:kern w:val="1"/>
          <w:sz w:val="24"/>
          <w:szCs w:val="24"/>
          <w:lang w:eastAsia="hi-IN" w:bidi="hi-IN"/>
        </w:rPr>
        <w:t xml:space="preserve"> two off-street parking spaces. Parking spaces in front of garages may count in this computation. All parking areas with greater than four spaces shall be screened from public view.</w:t>
      </w:r>
    </w:p>
    <w:p w14:paraId="5BD2736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3A264DA"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b/>
          <w:strike/>
          <w:kern w:val="1"/>
          <w:sz w:val="24"/>
          <w:szCs w:val="24"/>
          <w:lang w:eastAsia="hi-IN" w:bidi="hi-IN"/>
        </w:rPr>
      </w:pPr>
      <w:hyperlink w:anchor="7980233"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 xml:space="preserve">Buffer areas. A minimum buffer area of 25 feet in width shall be provided at the perimeter of the property where it abuts residentially zoned and occupied properties and a buffer area of 100 feet in width shall be provided from natural resource areas such as wetlands, intermittent streams, agricultural or recreational fields, and land held for conservation purposes, except as noted below. In all cases a two-hundred-foot wide buffer must be maintained from perennial streams, unless otherwise permitted by the Conservation Commission. Driveways </w:t>
      </w:r>
      <w:r w:rsidR="00D63600" w:rsidRPr="00E918D4">
        <w:rPr>
          <w:rFonts w:ascii="Times New Roman" w:eastAsia="Times New Roman" w:hAnsi="Times New Roman" w:cs="Times New Roman"/>
          <w:b/>
          <w:strike/>
          <w:kern w:val="1"/>
          <w:sz w:val="24"/>
          <w:szCs w:val="24"/>
          <w:lang w:eastAsia="hi-IN" w:bidi="hi-IN"/>
        </w:rPr>
        <w:t>necessary for access and egress to and from the tract</w:t>
      </w:r>
      <w:r w:rsidR="00D63600" w:rsidRPr="00E918D4">
        <w:rPr>
          <w:rFonts w:ascii="Times New Roman" w:eastAsia="Times New Roman" w:hAnsi="Times New Roman" w:cs="Times New Roman"/>
          <w:kern w:val="1"/>
          <w:sz w:val="24"/>
          <w:szCs w:val="24"/>
          <w:lang w:eastAsia="hi-IN" w:bidi="hi-IN"/>
        </w:rPr>
        <w:t xml:space="preserve"> may cross such buffer areas. No vegetation in this buffer area will be disturbed, destroyed or removed, except for normal maintenance of structures and landscapes approved as part of the project. The Planning Board may waive the buffer requirement in these locations when it determines that a smaller buffer (or no buffer) will suffice to accomplish the objectives set forth herein. </w:t>
      </w:r>
      <w:r w:rsidR="00D63600" w:rsidRPr="00E918D4">
        <w:rPr>
          <w:rFonts w:ascii="Times New Roman" w:eastAsia="Times New Roman" w:hAnsi="Times New Roman" w:cs="Times New Roman"/>
          <w:b/>
          <w:strike/>
          <w:kern w:val="1"/>
          <w:sz w:val="24"/>
          <w:szCs w:val="24"/>
          <w:lang w:eastAsia="hi-IN" w:bidi="hi-IN"/>
        </w:rPr>
        <w:t>decisions will be made in conjunction with the Conservation Commission where the Commission's jurisdiction is applicable.</w:t>
      </w:r>
    </w:p>
    <w:p w14:paraId="7803D3A3"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5DB0941" w14:textId="77777777" w:rsidR="00D63600" w:rsidRPr="00E918D4" w:rsidRDefault="006678D5" w:rsidP="00D63600">
      <w:pPr>
        <w:shd w:val="clear" w:color="auto" w:fill="FFFFFF"/>
        <w:suppressAutoHyphens/>
        <w:spacing w:after="0" w:line="100" w:lineRule="atLeast"/>
        <w:ind w:left="450" w:hanging="450"/>
        <w:jc w:val="both"/>
        <w:rPr>
          <w:rFonts w:ascii="Times New Roman" w:eastAsia="Times New Roman" w:hAnsi="Times New Roman" w:cs="Times New Roman"/>
          <w:kern w:val="1"/>
          <w:sz w:val="24"/>
          <w:szCs w:val="24"/>
          <w:lang w:eastAsia="hi-IN" w:bidi="hi-IN"/>
        </w:rPr>
      </w:pPr>
      <w:hyperlink w:anchor="7980234" w:history="1">
        <w:r w:rsidR="00D63600" w:rsidRPr="00E918D4">
          <w:rPr>
            <w:rFonts w:ascii="Times New Roman" w:eastAsia="Lucida Sans Unicode" w:hAnsi="Times New Roman" w:cs="Mangal"/>
            <w:color w:val="000080"/>
            <w:kern w:val="1"/>
            <w:sz w:val="24"/>
            <w:szCs w:val="24"/>
            <w:lang w:eastAsia="hi-IN" w:bidi="hi-IN"/>
          </w:rPr>
          <w:t xml:space="preserve">(4) </w:t>
        </w:r>
      </w:hyperlink>
      <w:r w:rsidR="00D63600" w:rsidRPr="00E918D4">
        <w:rPr>
          <w:rFonts w:ascii="Times New Roman" w:eastAsia="Times New Roman" w:hAnsi="Times New Roman" w:cs="Times New Roman"/>
          <w:kern w:val="1"/>
          <w:sz w:val="24"/>
          <w:szCs w:val="24"/>
          <w:lang w:eastAsia="hi-IN" w:bidi="hi-IN"/>
        </w:rPr>
        <w:t>Drainage. The Planning Board shall encourage the use of "soft" (</w:t>
      </w:r>
      <w:r w:rsidR="00D63600" w:rsidRPr="00E918D4">
        <w:rPr>
          <w:rFonts w:ascii="Times New Roman" w:eastAsia="Times New Roman" w:hAnsi="Times New Roman" w:cs="Times New Roman"/>
          <w:b/>
          <w:kern w:val="1"/>
          <w:sz w:val="24"/>
          <w:szCs w:val="24"/>
          <w:lang w:eastAsia="hi-IN" w:bidi="hi-IN"/>
        </w:rPr>
        <w:t>i.e</w:t>
      </w:r>
      <w:r w:rsidR="00D63600" w:rsidRPr="00E918D4">
        <w:rPr>
          <w:rFonts w:ascii="Times New Roman" w:eastAsia="Times New Roman" w:hAnsi="Times New Roman" w:cs="Times New Roman"/>
          <w:kern w:val="1"/>
          <w:sz w:val="24"/>
          <w:szCs w:val="24"/>
          <w:lang w:eastAsia="hi-IN" w:bidi="hi-IN"/>
        </w:rPr>
        <w:t xml:space="preserve">, non-structural </w:t>
      </w:r>
      <w:r w:rsidR="00D63600" w:rsidRPr="00E918D4">
        <w:rPr>
          <w:rFonts w:ascii="Times New Roman" w:eastAsia="Times New Roman" w:hAnsi="Times New Roman" w:cs="Times New Roman"/>
          <w:b/>
          <w:kern w:val="1"/>
          <w:sz w:val="24"/>
          <w:szCs w:val="24"/>
          <w:lang w:eastAsia="hi-IN" w:bidi="hi-IN"/>
        </w:rPr>
        <w:t>and</w:t>
      </w:r>
      <w:r w:rsidR="00D63600" w:rsidRPr="00E918D4">
        <w:rPr>
          <w:rFonts w:ascii="Times New Roman" w:eastAsia="Times New Roman" w:hAnsi="Times New Roman" w:cs="Times New Roman"/>
          <w:kern w:val="1"/>
          <w:sz w:val="24"/>
          <w:szCs w:val="24"/>
          <w:lang w:eastAsia="hi-IN" w:bidi="hi-IN"/>
        </w:rPr>
        <w:t xml:space="preserve"> natural </w:t>
      </w:r>
      <w:r w:rsidR="00D63600" w:rsidRPr="00E918D4">
        <w:rPr>
          <w:rFonts w:ascii="Times New Roman" w:eastAsia="Times New Roman" w:hAnsi="Times New Roman" w:cs="Times New Roman"/>
          <w:b/>
          <w:kern w:val="1"/>
          <w:sz w:val="24"/>
          <w:szCs w:val="24"/>
          <w:lang w:eastAsia="hi-IN" w:bidi="hi-IN"/>
        </w:rPr>
        <w:t>in appearance</w:t>
      </w:r>
      <w:r w:rsidR="00D63600" w:rsidRPr="00E918D4">
        <w:rPr>
          <w:rFonts w:ascii="Times New Roman" w:eastAsia="Times New Roman" w:hAnsi="Times New Roman" w:cs="Times New Roman"/>
          <w:kern w:val="1"/>
          <w:sz w:val="24"/>
          <w:szCs w:val="24"/>
          <w:lang w:eastAsia="hi-IN" w:bidi="hi-IN"/>
        </w:rPr>
        <w:t xml:space="preserve"> stormwater management techniques, such as rain gardens, open grass swales and bio-retention swales) and other drainage techniques that reduce impervious surface and enable infiltration where appropriate. Stormwater should be treated at the source to limit nonpoint source pollution. In order to promote water conservation, rainwater retention systems such as rain barrels and cisterns are also strongly encouraged for irrigation purposes.</w:t>
      </w:r>
    </w:p>
    <w:p w14:paraId="7EFED1F5"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10C9B1EC"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5"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Lucida Sans Unicode" w:hAnsi="Times New Roman" w:cs="Mangal"/>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Screening and landscaping. All structural surface stormwater management facilities shall be accompanied by a landscape plan. The landscape plan shall not include invasive plant species,</w:t>
      </w:r>
      <w:r w:rsidR="00D63600" w:rsidRPr="00E918D4">
        <w:rPr>
          <w:rFonts w:ascii="Times New Roman" w:eastAsia="Times New Roman" w:hAnsi="Times New Roman" w:cs="Times New Roman"/>
          <w:b/>
          <w:kern w:val="1"/>
          <w:sz w:val="24"/>
          <w:szCs w:val="24"/>
          <w:lang w:eastAsia="hi-IN" w:bidi="hi-IN"/>
        </w:rPr>
        <w:t xml:space="preserve"> but rather, </w:t>
      </w:r>
      <w:r w:rsidR="00D63600" w:rsidRPr="00E918D4">
        <w:rPr>
          <w:rFonts w:ascii="Times New Roman" w:eastAsia="Times New Roman" w:hAnsi="Times New Roman" w:cs="Times New Roman"/>
          <w:b/>
          <w:strike/>
          <w:kern w:val="1"/>
          <w:sz w:val="24"/>
          <w:szCs w:val="24"/>
          <w:lang w:eastAsia="hi-IN" w:bidi="hi-IN"/>
        </w:rPr>
        <w:t>and shall include</w:t>
      </w:r>
      <w:r w:rsidR="00D63600" w:rsidRPr="00E918D4">
        <w:rPr>
          <w:rFonts w:ascii="Times New Roman" w:eastAsia="Times New Roman" w:hAnsi="Times New Roman" w:cs="Times New Roman"/>
          <w:kern w:val="1"/>
          <w:sz w:val="24"/>
          <w:szCs w:val="24"/>
          <w:lang w:eastAsia="hi-IN" w:bidi="hi-IN"/>
        </w:rPr>
        <w:t xml:space="preserve"> species that are drought tolerant and provide habitat value. Native plant species are strongly encouraged and in ground sprinkler systems are strongly discouraged.</w:t>
      </w:r>
    </w:p>
    <w:p w14:paraId="24BB5F69"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3480D38"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6"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kern w:val="1"/>
          <w:sz w:val="24"/>
          <w:szCs w:val="24"/>
          <w:lang w:eastAsia="hi-IN" w:bidi="hi-IN"/>
        </w:rPr>
        <w:t>Common/shared driveways. A common or shared driveway may serve a maximum number of  three dwelling units.</w:t>
      </w:r>
    </w:p>
    <w:p w14:paraId="3E30018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52B745E6"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7" w:history="1">
        <w:r w:rsidR="00D63600" w:rsidRPr="00E918D4">
          <w:rPr>
            <w:rFonts w:ascii="Times New Roman" w:eastAsia="Lucida Sans Unicode" w:hAnsi="Times New Roman" w:cs="Mangal"/>
            <w:color w:val="000080"/>
            <w:kern w:val="1"/>
            <w:sz w:val="24"/>
            <w:szCs w:val="24"/>
            <w:lang w:eastAsia="hi-IN" w:bidi="hi-IN"/>
          </w:rPr>
          <w:t xml:space="preserve">(7) </w:t>
        </w:r>
      </w:hyperlink>
      <w:r w:rsidR="00D63600" w:rsidRPr="00E918D4">
        <w:rPr>
          <w:rFonts w:ascii="Times New Roman" w:eastAsia="Times New Roman" w:hAnsi="Times New Roman" w:cs="Times New Roman"/>
          <w:kern w:val="1"/>
          <w:sz w:val="24"/>
          <w:szCs w:val="24"/>
          <w:lang w:eastAsia="hi-IN" w:bidi="hi-IN"/>
        </w:rPr>
        <w:t>On-site pedestrian and bicycle circulation. Walkways and bicycle paths shall be provided to  link residences with parking areas, recreation facilities, including parkland and open space and adjacent land uses where appropriate.</w:t>
      </w:r>
    </w:p>
    <w:p w14:paraId="5C0168B0"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3D1A0380"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38" w:history="1">
        <w:r w:rsidR="00D63600" w:rsidRPr="00E918D4">
          <w:rPr>
            <w:rFonts w:ascii="Times New Roman" w:eastAsia="Lucida Sans Unicode" w:hAnsi="Times New Roman" w:cs="Mangal"/>
            <w:color w:val="000080"/>
            <w:kern w:val="1"/>
            <w:sz w:val="24"/>
            <w:szCs w:val="24"/>
            <w:lang w:eastAsia="hi-IN" w:bidi="hi-IN"/>
          </w:rPr>
          <w:t xml:space="preserve">(8) </w:t>
        </w:r>
      </w:hyperlink>
      <w:r w:rsidR="00D63600" w:rsidRPr="00E918D4">
        <w:rPr>
          <w:rFonts w:ascii="Times New Roman" w:eastAsia="Times New Roman" w:hAnsi="Times New Roman" w:cs="Times New Roman"/>
          <w:kern w:val="1"/>
          <w:sz w:val="24"/>
          <w:szCs w:val="24"/>
          <w:lang w:eastAsia="hi-IN" w:bidi="hi-IN"/>
        </w:rPr>
        <w:t>Disturbed areas. Not more than 50% of the total tract shall be disturbed areas. A disturbed   area is any land not left in its natural vegetated state.</w:t>
      </w:r>
    </w:p>
    <w:p w14:paraId="2A051DFE"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000000"/>
          <w:kern w:val="1"/>
          <w:sz w:val="24"/>
          <w:szCs w:val="24"/>
          <w:lang w:eastAsia="hi-IN" w:bidi="hi-IN"/>
        </w:rPr>
      </w:pPr>
      <w:hyperlink w:anchor="7980239" w:history="1">
        <w:r w:rsidR="00D63600" w:rsidRPr="00E918D4">
          <w:rPr>
            <w:rFonts w:ascii="Times New Roman" w:eastAsia="Lucida Sans Unicode" w:hAnsi="Times New Roman" w:cs="Mangal"/>
            <w:color w:val="000000"/>
            <w:kern w:val="1"/>
            <w:sz w:val="24"/>
            <w:szCs w:val="24"/>
            <w:u w:val="single"/>
            <w:lang w:eastAsia="hi-IN" w:bidi="hi-IN"/>
          </w:rPr>
          <w:t xml:space="preserve">§ 15-57 Decision of the Planning Board. </w:t>
        </w:r>
      </w:hyperlink>
    </w:p>
    <w:p w14:paraId="215C609B"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6FF2F126" w14:textId="77777777" w:rsidR="00D63600" w:rsidRPr="00E918D4" w:rsidRDefault="006678D5" w:rsidP="00D63600">
      <w:pPr>
        <w:shd w:val="clear" w:color="auto" w:fill="FFFFFF"/>
        <w:suppressAutoHyphens/>
        <w:spacing w:after="0" w:line="100" w:lineRule="atLeast"/>
        <w:ind w:left="270" w:hanging="270"/>
        <w:jc w:val="both"/>
        <w:rPr>
          <w:rFonts w:ascii="Times New Roman" w:eastAsia="Times New Roman" w:hAnsi="Times New Roman" w:cs="Times New Roman"/>
          <w:kern w:val="1"/>
          <w:sz w:val="24"/>
          <w:szCs w:val="24"/>
          <w:lang w:eastAsia="hi-IN" w:bidi="hi-IN"/>
        </w:rPr>
      </w:pPr>
      <w:hyperlink w:anchor="7980240"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 xml:space="preserve">The Planning Board may grant a special permit for a OSRD if it determines that the proposed OSRD has less detrimental impact on the tract than a conventional development proposed for the tract, </w:t>
      </w:r>
      <w:r w:rsidR="00D63600" w:rsidRPr="00E918D4">
        <w:rPr>
          <w:rFonts w:ascii="Times New Roman" w:eastAsia="Times New Roman" w:hAnsi="Times New Roman" w:cs="Times New Roman"/>
          <w:b/>
          <w:kern w:val="1"/>
          <w:sz w:val="24"/>
          <w:szCs w:val="24"/>
          <w:lang w:eastAsia="hi-IN" w:bidi="hi-IN"/>
        </w:rPr>
        <w:t>and only</w:t>
      </w:r>
      <w:r w:rsidR="00D63600" w:rsidRPr="00E918D4">
        <w:rPr>
          <w:rFonts w:ascii="Times New Roman" w:eastAsia="Times New Roman" w:hAnsi="Times New Roman" w:cs="Times New Roman"/>
          <w:kern w:val="1"/>
          <w:sz w:val="24"/>
          <w:szCs w:val="24"/>
          <w:lang w:eastAsia="hi-IN" w:bidi="hi-IN"/>
        </w:rPr>
        <w:t xml:space="preserve"> after considering the following factors:</w:t>
      </w:r>
    </w:p>
    <w:p w14:paraId="561A2CA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52FC13C" w14:textId="77777777" w:rsidR="00D63600" w:rsidRPr="00E918D4" w:rsidRDefault="00D63600" w:rsidP="00D63600">
      <w:pPr>
        <w:numPr>
          <w:ilvl w:val="0"/>
          <w:numId w:val="10"/>
        </w:numPr>
        <w:shd w:val="clear" w:color="auto" w:fill="FFFFFF"/>
        <w:suppressAutoHyphens/>
        <w:spacing w:after="28"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kern w:val="1"/>
          <w:sz w:val="24"/>
          <w:szCs w:val="24"/>
          <w:lang w:eastAsia="hi-IN" w:bidi="hi-IN"/>
        </w:rPr>
        <w:t>Whether the OSRD achieves greater flexibility and creativity in the design of residential developments than a conventional development plan;</w:t>
      </w:r>
      <w:r w:rsidRPr="00E918D4">
        <w:rPr>
          <w:rFonts w:ascii="Times New Roman" w:eastAsia="Times New Roman" w:hAnsi="Times New Roman" w:cs="Times New Roman"/>
          <w:color w:val="666666"/>
          <w:kern w:val="1"/>
          <w:sz w:val="24"/>
          <w:szCs w:val="24"/>
          <w:lang w:eastAsia="hi-IN" w:bidi="hi-IN"/>
        </w:rPr>
        <w:t>[Amended 5-4-2009 ATM, Art. 25 (Amdt. No. 169)]</w:t>
      </w:r>
    </w:p>
    <w:p w14:paraId="5414E7F9" w14:textId="77777777" w:rsidR="00D63600" w:rsidRPr="00E918D4" w:rsidRDefault="00D63600" w:rsidP="00D63600">
      <w:pPr>
        <w:shd w:val="clear" w:color="auto" w:fill="FFFFFF"/>
        <w:suppressAutoHyphens/>
        <w:spacing w:after="28" w:line="100" w:lineRule="atLeast"/>
        <w:ind w:left="720"/>
        <w:jc w:val="both"/>
        <w:rPr>
          <w:rFonts w:ascii="Times New Roman" w:eastAsia="Times New Roman" w:hAnsi="Times New Roman" w:cs="Times New Roman"/>
          <w:color w:val="666666"/>
          <w:kern w:val="1"/>
          <w:sz w:val="24"/>
          <w:szCs w:val="24"/>
          <w:lang w:eastAsia="hi-IN" w:bidi="hi-IN"/>
        </w:rPr>
      </w:pPr>
    </w:p>
    <w:p w14:paraId="411418BE"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Whether the OSRD promotes permanent preservation of open space, agricultural land forestry land, other natural resources including waterbodies and wetlands, and historical and archeological resources;</w:t>
      </w:r>
    </w:p>
    <w:p w14:paraId="3B061055"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72AD6883"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3"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Whether the OSRD promotes a less sprawling, less land consumptive and more efficient and compact form of development that consumes less open land and conforms to existing topography and natural features better than a conventional development plan;</w:t>
      </w:r>
    </w:p>
    <w:p w14:paraId="018F6F6A"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76B1F8DE"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24A541CE"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4" w:history="1">
        <w:r w:rsidR="00D63600" w:rsidRPr="00E918D4">
          <w:rPr>
            <w:rFonts w:ascii="Times New Roman" w:eastAsia="Lucida Sans Unicode" w:hAnsi="Times New Roman" w:cs="Mangal"/>
            <w:color w:val="000080"/>
            <w:kern w:val="1"/>
            <w:sz w:val="24"/>
            <w:szCs w:val="24"/>
            <w:lang w:eastAsia="hi-IN" w:bidi="hi-IN"/>
          </w:rPr>
          <w:t>(4) </w:t>
        </w:r>
      </w:hyperlink>
      <w:r w:rsidR="00D63600" w:rsidRPr="00E918D4">
        <w:rPr>
          <w:rFonts w:ascii="Times New Roman" w:eastAsia="Times New Roman" w:hAnsi="Times New Roman" w:cs="Times New Roman"/>
          <w:kern w:val="1"/>
          <w:sz w:val="24"/>
          <w:szCs w:val="24"/>
          <w:lang w:eastAsia="hi-IN" w:bidi="hi-IN"/>
        </w:rPr>
        <w:t>Whether the OSRD reduces the total amount of disturbance on the site compared to a conventional development plan;</w:t>
      </w:r>
    </w:p>
    <w:p w14:paraId="72DA4317"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3A4CBF98"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2D5EF5F9"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5" w:history="1">
        <w:r w:rsidR="00D63600" w:rsidRPr="00E918D4">
          <w:rPr>
            <w:rFonts w:ascii="Times New Roman" w:eastAsia="Lucida Sans Unicode" w:hAnsi="Times New Roman" w:cs="Mangal"/>
            <w:color w:val="000080"/>
            <w:kern w:val="1"/>
            <w:sz w:val="24"/>
            <w:szCs w:val="24"/>
            <w:lang w:eastAsia="hi-IN" w:bidi="hi-IN"/>
          </w:rPr>
          <w:t>(5) </w:t>
        </w:r>
      </w:hyperlink>
      <w:r w:rsidR="00D63600" w:rsidRPr="00E918D4">
        <w:rPr>
          <w:rFonts w:ascii="Times New Roman" w:eastAsia="Times New Roman" w:hAnsi="Times New Roman" w:cs="Times New Roman"/>
          <w:kern w:val="1"/>
          <w:sz w:val="24"/>
          <w:szCs w:val="24"/>
          <w:lang w:eastAsia="hi-IN" w:bidi="hi-IN"/>
        </w:rPr>
        <w:t>Whether the OSRD furthers the goals and policies of the Town of Georgetown Community Development Plan (2004) and Town of Georgetown Open Space Plan (2001) as amended from time to time;</w:t>
      </w:r>
    </w:p>
    <w:p w14:paraId="2F0F1D70"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71E90C34"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6" w:history="1">
        <w:r w:rsidR="00D63600" w:rsidRPr="00E918D4">
          <w:rPr>
            <w:rFonts w:ascii="Times New Roman" w:eastAsia="Lucida Sans Unicode" w:hAnsi="Times New Roman" w:cs="Mangal"/>
            <w:color w:val="000080"/>
            <w:kern w:val="1"/>
            <w:sz w:val="24"/>
            <w:szCs w:val="24"/>
            <w:lang w:eastAsia="hi-IN" w:bidi="hi-IN"/>
          </w:rPr>
          <w:t>(6) </w:t>
        </w:r>
      </w:hyperlink>
      <w:r w:rsidR="00D63600" w:rsidRPr="00E918D4">
        <w:rPr>
          <w:rFonts w:ascii="Times New Roman" w:eastAsia="Times New Roman" w:hAnsi="Times New Roman" w:cs="Times New Roman"/>
          <w:kern w:val="1"/>
          <w:sz w:val="24"/>
          <w:szCs w:val="24"/>
          <w:lang w:eastAsia="hi-IN" w:bidi="hi-IN"/>
        </w:rPr>
        <w:t>Whether the OSRD facilitates the construction and maintenance of streets, utilities, and public service in a more economical and efficient manner;</w:t>
      </w:r>
    </w:p>
    <w:p w14:paraId="148621C7"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78CA7E92" w14:textId="77777777" w:rsidR="00D63600" w:rsidRPr="00E918D4"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7" w:history="1">
        <w:r w:rsidR="00D63600" w:rsidRPr="00E918D4">
          <w:rPr>
            <w:rFonts w:ascii="Times New Roman" w:eastAsia="Lucida Sans Unicode" w:hAnsi="Times New Roman" w:cs="Mangal"/>
            <w:color w:val="000080"/>
            <w:kern w:val="1"/>
            <w:sz w:val="24"/>
            <w:szCs w:val="24"/>
            <w:lang w:eastAsia="hi-IN" w:bidi="hi-IN"/>
          </w:rPr>
          <w:t>(7) </w:t>
        </w:r>
      </w:hyperlink>
      <w:r w:rsidR="00D63600" w:rsidRPr="00E918D4">
        <w:rPr>
          <w:rFonts w:ascii="Times New Roman" w:eastAsia="Times New Roman" w:hAnsi="Times New Roman" w:cs="Times New Roman"/>
          <w:kern w:val="1"/>
          <w:sz w:val="24"/>
          <w:szCs w:val="24"/>
          <w:lang w:eastAsia="hi-IN" w:bidi="hi-IN"/>
        </w:rPr>
        <w:t>Whether the Concept Plan and its supporting narrative documentation complies with all sections of this Zoning Bylaw;</w:t>
      </w:r>
    </w:p>
    <w:p w14:paraId="0B66987C" w14:textId="77777777" w:rsidR="00D63600" w:rsidRPr="00E918D4" w:rsidRDefault="00D63600"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p>
    <w:p w14:paraId="79F480D2" w14:textId="77777777" w:rsidR="00D63600" w:rsidRDefault="006678D5" w:rsidP="00D63600">
      <w:pPr>
        <w:shd w:val="clear" w:color="auto" w:fill="FFFFFF"/>
        <w:suppressAutoHyphens/>
        <w:spacing w:after="0" w:line="100" w:lineRule="atLeast"/>
        <w:ind w:left="270"/>
        <w:jc w:val="both"/>
        <w:rPr>
          <w:rFonts w:ascii="Times New Roman" w:eastAsia="Times New Roman" w:hAnsi="Times New Roman" w:cs="Times New Roman"/>
          <w:kern w:val="1"/>
          <w:sz w:val="24"/>
          <w:szCs w:val="24"/>
          <w:lang w:eastAsia="hi-IN" w:bidi="hi-IN"/>
        </w:rPr>
      </w:pPr>
      <w:hyperlink w:anchor="7980248" w:history="1">
        <w:r w:rsidR="00D63600" w:rsidRPr="00E918D4">
          <w:rPr>
            <w:rFonts w:ascii="Times New Roman" w:eastAsia="Lucida Sans Unicode" w:hAnsi="Times New Roman" w:cs="Mangal"/>
            <w:color w:val="000080"/>
            <w:kern w:val="1"/>
            <w:sz w:val="24"/>
            <w:szCs w:val="24"/>
            <w:lang w:eastAsia="hi-IN" w:bidi="hi-IN"/>
          </w:rPr>
          <w:t>(8) </w:t>
        </w:r>
      </w:hyperlink>
      <w:r w:rsidR="00D63600" w:rsidRPr="00E918D4">
        <w:rPr>
          <w:rFonts w:ascii="Times New Roman" w:eastAsia="Times New Roman" w:hAnsi="Times New Roman" w:cs="Times New Roman"/>
          <w:kern w:val="1"/>
          <w:sz w:val="24"/>
          <w:szCs w:val="24"/>
          <w:lang w:eastAsia="hi-IN" w:bidi="hi-IN"/>
        </w:rPr>
        <w:t>Whether the construction of housing, landscape and streetscape is in harmony with the architectural heritage of the Town of Georgetown.</w:t>
      </w:r>
    </w:p>
    <w:p w14:paraId="33FEE5D6" w14:textId="77777777" w:rsidR="00D63600" w:rsidRPr="00E918D4" w:rsidRDefault="006678D5" w:rsidP="00D63600">
      <w:pPr>
        <w:suppressAutoHyphens/>
        <w:spacing w:before="330" w:after="0" w:line="100" w:lineRule="atLeast"/>
        <w:jc w:val="both"/>
        <w:rPr>
          <w:rFonts w:ascii="Times New Roman" w:eastAsia="Times New Roman" w:hAnsi="Times New Roman" w:cs="Times New Roman"/>
          <w:color w:val="666666"/>
          <w:kern w:val="1"/>
          <w:sz w:val="24"/>
          <w:szCs w:val="24"/>
          <w:lang w:eastAsia="hi-IN" w:bidi="hi-IN"/>
        </w:rPr>
      </w:pPr>
      <w:hyperlink w:anchor="7980249" w:history="1">
        <w:r w:rsidR="00D63600" w:rsidRPr="00E918D4">
          <w:rPr>
            <w:rFonts w:ascii="Times New Roman" w:eastAsia="Lucida Sans Unicode" w:hAnsi="Times New Roman" w:cs="Mangal"/>
            <w:color w:val="000080"/>
            <w:kern w:val="1"/>
            <w:sz w:val="24"/>
            <w:szCs w:val="24"/>
            <w:u w:val="single"/>
            <w:lang w:eastAsia="hi-IN" w:bidi="hi-IN"/>
          </w:rPr>
          <w:t xml:space="preserve">§ 165-58 Increases in permissible density. </w:t>
        </w:r>
      </w:hyperlink>
    </w:p>
    <w:p w14:paraId="54C40BCC"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r w:rsidRPr="00E918D4">
        <w:rPr>
          <w:rFonts w:ascii="Times New Roman" w:eastAsia="Times New Roman" w:hAnsi="Times New Roman" w:cs="Times New Roman"/>
          <w:color w:val="666666"/>
          <w:kern w:val="1"/>
          <w:sz w:val="24"/>
          <w:szCs w:val="24"/>
          <w:lang w:eastAsia="hi-IN" w:bidi="hi-IN"/>
        </w:rPr>
        <w:t>[Amended 5-4-2009 ATM, Art. 25 (Amdt. No. 169)]</w:t>
      </w:r>
    </w:p>
    <w:p w14:paraId="00056EC6"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color w:val="666666"/>
          <w:kern w:val="1"/>
          <w:sz w:val="24"/>
          <w:szCs w:val="24"/>
          <w:lang w:eastAsia="hi-IN" w:bidi="hi-IN"/>
        </w:rPr>
      </w:pPr>
    </w:p>
    <w:p w14:paraId="6B77575A" w14:textId="77777777" w:rsidR="00D63600" w:rsidRPr="00E918D4" w:rsidRDefault="006678D5"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hyperlink w:anchor="7980250" w:history="1">
        <w:r w:rsidR="00D63600" w:rsidRPr="00E918D4">
          <w:rPr>
            <w:rFonts w:ascii="Times New Roman" w:eastAsia="Lucida Sans Unicode" w:hAnsi="Times New Roman" w:cs="Mangal"/>
            <w:color w:val="000080"/>
            <w:kern w:val="1"/>
            <w:sz w:val="24"/>
            <w:szCs w:val="24"/>
            <w:lang w:eastAsia="hi-IN" w:bidi="hi-IN"/>
          </w:rPr>
          <w:t>A. </w:t>
        </w:r>
      </w:hyperlink>
      <w:r w:rsidR="00D63600" w:rsidRPr="00E918D4">
        <w:rPr>
          <w:rFonts w:ascii="Times New Roman" w:eastAsia="Times New Roman" w:hAnsi="Times New Roman" w:cs="Times New Roman"/>
          <w:kern w:val="1"/>
          <w:sz w:val="24"/>
          <w:szCs w:val="24"/>
          <w:lang w:eastAsia="hi-IN" w:bidi="hi-IN"/>
        </w:rPr>
        <w:t>After reviewing the design standards listed in § </w:t>
      </w:r>
      <w:hyperlink w:anchor="7980221" w:history="1">
        <w:r w:rsidR="00D63600" w:rsidRPr="00E918D4">
          <w:rPr>
            <w:rFonts w:ascii="Times New Roman" w:eastAsia="Lucida Sans Unicode" w:hAnsi="Times New Roman" w:cs="Mangal"/>
            <w:color w:val="000080"/>
            <w:kern w:val="1"/>
            <w:sz w:val="24"/>
            <w:szCs w:val="24"/>
            <w:lang w:eastAsia="hi-IN" w:bidi="hi-IN"/>
          </w:rPr>
          <w:t>165-56</w:t>
        </w:r>
      </w:hyperlink>
      <w:r w:rsidR="00D63600" w:rsidRPr="00E918D4">
        <w:rPr>
          <w:rFonts w:ascii="Times New Roman" w:eastAsia="Times New Roman" w:hAnsi="Times New Roman" w:cs="Times New Roman"/>
          <w:bCs/>
          <w:color w:val="333333"/>
          <w:kern w:val="1"/>
          <w:sz w:val="24"/>
          <w:szCs w:val="24"/>
          <w:lang w:eastAsia="hi-IN" w:bidi="hi-IN"/>
        </w:rPr>
        <w:t xml:space="preserve">, </w:t>
      </w:r>
      <w:r w:rsidR="00D63600" w:rsidRPr="00E918D4">
        <w:rPr>
          <w:rFonts w:ascii="Times New Roman" w:eastAsia="Times New Roman" w:hAnsi="Times New Roman" w:cs="Times New Roman"/>
          <w:kern w:val="1"/>
          <w:sz w:val="24"/>
          <w:szCs w:val="24"/>
          <w:lang w:eastAsia="hi-IN" w:bidi="hi-IN"/>
        </w:rPr>
        <w:t xml:space="preserve"> and the factors listed in § </w:t>
      </w:r>
      <w:hyperlink w:anchor="7980239" w:history="1">
        <w:r w:rsidR="00D63600" w:rsidRPr="00E918D4">
          <w:rPr>
            <w:rFonts w:ascii="Times New Roman" w:eastAsia="Lucida Sans Unicode" w:hAnsi="Times New Roman" w:cs="Mangal"/>
            <w:color w:val="000080"/>
            <w:kern w:val="1"/>
            <w:sz w:val="24"/>
            <w:szCs w:val="24"/>
            <w:lang w:eastAsia="hi-IN" w:bidi="hi-IN"/>
          </w:rPr>
          <w:t>165-57</w:t>
        </w:r>
      </w:hyperlink>
      <w:r w:rsidR="00D63600" w:rsidRPr="00E918D4">
        <w:rPr>
          <w:rFonts w:ascii="Times New Roman" w:eastAsia="Times New Roman" w:hAnsi="Times New Roman" w:cs="Times New Roman"/>
          <w:kern w:val="1"/>
          <w:sz w:val="24"/>
          <w:szCs w:val="24"/>
          <w:lang w:eastAsia="hi-IN" w:bidi="hi-IN"/>
        </w:rPr>
        <w:t xml:space="preserve">, the Planning Board may award a density bonus to increase the number of residential dwelling units beyond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The density bonus for the OSRD shall not, in the aggregate, exceed 50% of the</w:t>
      </w:r>
      <w:r w:rsidR="00D63600" w:rsidRPr="00E918D4">
        <w:rPr>
          <w:rFonts w:ascii="Times New Roman" w:eastAsia="Times New Roman" w:hAnsi="Times New Roman" w:cs="Times New Roman"/>
          <w:b/>
          <w:strike/>
          <w:kern w:val="1"/>
          <w:sz w:val="24"/>
          <w:szCs w:val="24"/>
          <w:lang w:eastAsia="hi-IN" w:bidi="hi-IN"/>
        </w:rPr>
        <w:t xml:space="preserve"> 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Projects of five or less approved units (including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and all density bonus units) shall not be subject to the Town of Georgetown Inclusionary Housing Bylaw (§ </w:t>
      </w:r>
      <w:hyperlink w:anchor="6485404" w:history="1">
        <w:r w:rsidR="00D63600" w:rsidRPr="00E918D4">
          <w:rPr>
            <w:rFonts w:ascii="Times New Roman" w:eastAsia="Lucida Sans Unicode" w:hAnsi="Times New Roman" w:cs="Mangal"/>
            <w:color w:val="000080"/>
            <w:kern w:val="1"/>
            <w:sz w:val="24"/>
            <w:szCs w:val="24"/>
            <w:lang w:eastAsia="hi-IN" w:bidi="hi-IN"/>
          </w:rPr>
          <w:t>165-71</w:t>
        </w:r>
      </w:hyperlink>
      <w:r w:rsidR="00D63600" w:rsidRPr="00E918D4">
        <w:rPr>
          <w:rFonts w:ascii="Times New Roman" w:eastAsia="Times New Roman" w:hAnsi="Times New Roman" w:cs="Times New Roman"/>
          <w:kern w:val="1"/>
          <w:sz w:val="24"/>
          <w:szCs w:val="24"/>
          <w:lang w:eastAsia="hi-IN" w:bidi="hi-IN"/>
        </w:rPr>
        <w:t>) six units or more shall be subject to § </w:t>
      </w:r>
      <w:hyperlink w:anchor="6485404" w:history="1">
        <w:r w:rsidR="00D63600" w:rsidRPr="00E918D4">
          <w:rPr>
            <w:rFonts w:ascii="Times New Roman" w:eastAsia="Lucida Sans Unicode" w:hAnsi="Times New Roman" w:cs="Mangal"/>
            <w:color w:val="000080"/>
            <w:kern w:val="1"/>
            <w:sz w:val="24"/>
            <w:szCs w:val="24"/>
            <w:lang w:eastAsia="hi-IN" w:bidi="hi-IN"/>
          </w:rPr>
          <w:t>165-71</w:t>
        </w:r>
      </w:hyperlink>
      <w:r w:rsidR="00D63600" w:rsidRPr="00E918D4">
        <w:rPr>
          <w:rFonts w:ascii="Times New Roman" w:eastAsia="Times New Roman" w:hAnsi="Times New Roman" w:cs="Times New Roman"/>
          <w:kern w:val="1"/>
          <w:sz w:val="24"/>
          <w:szCs w:val="24"/>
          <w:lang w:eastAsia="hi-IN" w:bidi="hi-IN"/>
        </w:rPr>
        <w:t>. Computations shall be rounded to the nearest whole number. A density bonus may be awarded in the following circumstances:</w:t>
      </w:r>
    </w:p>
    <w:p w14:paraId="5C5F0517" w14:textId="77777777" w:rsidR="00D63600" w:rsidRPr="00E918D4" w:rsidRDefault="00D63600" w:rsidP="00D63600">
      <w:pPr>
        <w:shd w:val="clear" w:color="auto" w:fill="FFFFFF"/>
        <w:suppressAutoHyphens/>
        <w:spacing w:after="0" w:line="100" w:lineRule="atLeast"/>
        <w:jc w:val="both"/>
        <w:rPr>
          <w:rFonts w:ascii="Times New Roman" w:eastAsia="Times New Roman" w:hAnsi="Times New Roman" w:cs="Times New Roman"/>
          <w:kern w:val="1"/>
          <w:sz w:val="24"/>
          <w:szCs w:val="24"/>
          <w:lang w:eastAsia="hi-IN" w:bidi="hi-IN"/>
        </w:rPr>
      </w:pPr>
    </w:p>
    <w:p w14:paraId="445332A0"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51" w:history="1">
        <w:r w:rsidR="00D63600" w:rsidRPr="00E918D4">
          <w:rPr>
            <w:rFonts w:ascii="Times New Roman" w:eastAsia="Lucida Sans Unicode" w:hAnsi="Times New Roman" w:cs="Mangal"/>
            <w:color w:val="000080"/>
            <w:kern w:val="1"/>
            <w:sz w:val="24"/>
            <w:szCs w:val="24"/>
            <w:lang w:eastAsia="hi-IN" w:bidi="hi-IN"/>
          </w:rPr>
          <w:t>(1) </w:t>
        </w:r>
      </w:hyperlink>
      <w:r w:rsidR="00D63600" w:rsidRPr="00E918D4">
        <w:rPr>
          <w:rFonts w:ascii="Times New Roman" w:eastAsia="Times New Roman" w:hAnsi="Times New Roman" w:cs="Times New Roman"/>
          <w:kern w:val="1"/>
          <w:sz w:val="24"/>
          <w:szCs w:val="24"/>
          <w:lang w:eastAsia="hi-IN" w:bidi="hi-IN"/>
        </w:rPr>
        <w:t xml:space="preserve">Open space - For each additional 5% of the site (over and above the required 60% open space) set aside as open space, a bonus of 10% of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may be awarded; provided, however, that this density bonus shall not exceed 25% of the </w:t>
      </w:r>
      <w:r w:rsidR="00D63600" w:rsidRPr="00E918D4">
        <w:rPr>
          <w:rFonts w:ascii="Times New Roman" w:eastAsia="Times New Roman" w:hAnsi="Times New Roman" w:cs="Times New Roman"/>
          <w:b/>
          <w:strike/>
          <w:kern w:val="1"/>
          <w:sz w:val="24"/>
          <w:szCs w:val="24"/>
          <w:lang w:eastAsia="hi-IN" w:bidi="hi-IN"/>
        </w:rPr>
        <w:t>basic</w:t>
      </w:r>
      <w:r w:rsidR="00D63600" w:rsidRPr="00E918D4">
        <w:rPr>
          <w:rFonts w:ascii="Times New Roman" w:eastAsia="Times New Roman" w:hAnsi="Times New Roman" w:cs="Times New Roman"/>
          <w:kern w:val="1"/>
          <w:sz w:val="24"/>
          <w:szCs w:val="24"/>
          <w:lang w:eastAsia="hi-IN" w:bidi="hi-IN"/>
        </w:rPr>
        <w:t xml:space="preserve"> 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w:t>
      </w:r>
    </w:p>
    <w:p w14:paraId="46C9F3D9"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p>
    <w:p w14:paraId="4C9CAFDC"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7980252" w:history="1">
        <w:r w:rsidR="00D63600" w:rsidRPr="00E918D4">
          <w:rPr>
            <w:rFonts w:ascii="Times New Roman" w:eastAsia="Lucida Sans Unicode" w:hAnsi="Times New Roman" w:cs="Mangal"/>
            <w:color w:val="000080"/>
            <w:kern w:val="1"/>
            <w:sz w:val="24"/>
            <w:szCs w:val="24"/>
            <w:lang w:eastAsia="hi-IN" w:bidi="hi-IN"/>
          </w:rPr>
          <w:t>(2) </w:t>
        </w:r>
      </w:hyperlink>
      <w:r w:rsidR="00D63600" w:rsidRPr="00E918D4">
        <w:rPr>
          <w:rFonts w:ascii="Times New Roman" w:eastAsia="Times New Roman" w:hAnsi="Times New Roman" w:cs="Times New Roman"/>
          <w:kern w:val="1"/>
          <w:sz w:val="24"/>
          <w:szCs w:val="24"/>
          <w:lang w:eastAsia="hi-IN" w:bidi="hi-IN"/>
        </w:rPr>
        <w:t xml:space="preserve">Affordable housing - Excluding all units established under the Inclusionary Housing Bylaw, for every one dwelling unit restricted to occupancy in perpetuity by persons or families who qualify as low or moderate income, as those terms are defined for the area by the Commonwealth’s Department of Housing and Community Development, two dwelling units may be added as a density bonus; provided, however, that this density bonus shall not exceed 50% of the </w:t>
      </w:r>
      <w:r w:rsidR="00D63600" w:rsidRPr="00E918D4">
        <w:rPr>
          <w:rFonts w:ascii="Times New Roman" w:eastAsia="Times New Roman" w:hAnsi="Times New Roman" w:cs="Times New Roman"/>
          <w:b/>
          <w:strike/>
          <w:kern w:val="1"/>
          <w:sz w:val="24"/>
          <w:szCs w:val="24"/>
          <w:lang w:eastAsia="hi-IN" w:bidi="hi-IN"/>
        </w:rPr>
        <w:t xml:space="preserve">basic </w:t>
      </w:r>
      <w:r w:rsidR="00D63600" w:rsidRPr="00E918D4">
        <w:rPr>
          <w:rFonts w:ascii="Times New Roman" w:eastAsia="Times New Roman" w:hAnsi="Times New Roman" w:cs="Times New Roman"/>
          <w:kern w:val="1"/>
          <w:sz w:val="24"/>
          <w:szCs w:val="24"/>
          <w:lang w:eastAsia="hi-IN" w:bidi="hi-IN"/>
        </w:rPr>
        <w:t xml:space="preserve">maximum </w:t>
      </w:r>
      <w:r w:rsidR="00D63600" w:rsidRPr="00E918D4">
        <w:rPr>
          <w:rFonts w:ascii="Times New Roman" w:eastAsia="Times New Roman" w:hAnsi="Times New Roman" w:cs="Times New Roman"/>
          <w:b/>
          <w:kern w:val="1"/>
          <w:sz w:val="24"/>
          <w:szCs w:val="24"/>
          <w:lang w:eastAsia="hi-IN" w:bidi="hi-IN"/>
        </w:rPr>
        <w:t>yield</w:t>
      </w:r>
      <w:r w:rsidR="00D63600" w:rsidRPr="00E918D4">
        <w:rPr>
          <w:rFonts w:ascii="Times New Roman" w:eastAsia="Times New Roman" w:hAnsi="Times New Roman" w:cs="Times New Roman"/>
          <w:kern w:val="1"/>
          <w:sz w:val="24"/>
          <w:szCs w:val="24"/>
          <w:lang w:eastAsia="hi-IN" w:bidi="hi-IN"/>
        </w:rPr>
        <w:t xml:space="preserve"> number. This bonus is in addition to the existing affordability housing requirements in the Town of Georgetown. In lieu of constructing such affordable dwelling units, the applicant may be granted an increase in permissible density by paying a fee to the Town of Georgetown on a per dwelling unit basis. The applicant may make a cash payment to the Town with a value comparable to the difference between the value of the affordable units and the fair market value of such units free of the conditions set forth in Commonwealth of Massachusetts guidelines for affordable housing under M.G.L. Chapter 40B eligibility definition.</w:t>
      </w:r>
    </w:p>
    <w:p w14:paraId="32137792" w14:textId="77777777" w:rsidR="00D63600" w:rsidRPr="00E918D4" w:rsidRDefault="00D63600"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p>
    <w:p w14:paraId="2FDEDE0D" w14:textId="77777777" w:rsidR="00D63600" w:rsidRPr="00E918D4" w:rsidRDefault="006678D5" w:rsidP="00D63600">
      <w:pPr>
        <w:shd w:val="clear" w:color="auto" w:fill="FFFFFF"/>
        <w:suppressAutoHyphens/>
        <w:spacing w:after="0" w:line="100" w:lineRule="atLeast"/>
        <w:ind w:left="360" w:hanging="360"/>
        <w:jc w:val="both"/>
        <w:rPr>
          <w:rFonts w:ascii="Times New Roman" w:eastAsia="Times New Roman" w:hAnsi="Times New Roman" w:cs="Times New Roman"/>
          <w:kern w:val="1"/>
          <w:sz w:val="24"/>
          <w:szCs w:val="24"/>
          <w:lang w:eastAsia="hi-IN" w:bidi="hi-IN"/>
        </w:rPr>
      </w:pPr>
      <w:hyperlink w:anchor="14727785" w:history="1">
        <w:r w:rsidR="00D63600" w:rsidRPr="00E918D4">
          <w:rPr>
            <w:rFonts w:ascii="Times New Roman" w:eastAsia="Lucida Sans Unicode" w:hAnsi="Times New Roman" w:cs="Mangal"/>
            <w:color w:val="000080"/>
            <w:kern w:val="1"/>
            <w:sz w:val="24"/>
            <w:szCs w:val="24"/>
            <w:lang w:eastAsia="hi-IN" w:bidi="hi-IN"/>
          </w:rPr>
          <w:t>(3) </w:t>
        </w:r>
      </w:hyperlink>
      <w:r w:rsidR="00D63600" w:rsidRPr="00E918D4">
        <w:rPr>
          <w:rFonts w:ascii="Times New Roman" w:eastAsia="Times New Roman" w:hAnsi="Times New Roman" w:cs="Times New Roman"/>
          <w:kern w:val="1"/>
          <w:sz w:val="24"/>
          <w:szCs w:val="24"/>
          <w:lang w:eastAsia="hi-IN" w:bidi="hi-IN"/>
        </w:rPr>
        <w:t>Historic Preservation - For any project that contains a principle building or structure deemed historically significant by the Historic Commission that records a permanent preservation restriction under G.L. 184, one residential dwelling unit may be added as a density bonus; provided, however, that this density bonus shall not exceed 10% of the basic maximum number.</w:t>
      </w:r>
    </w:p>
    <w:p w14:paraId="13F9738A" w14:textId="77777777" w:rsidR="00D63600" w:rsidRPr="00E918D4" w:rsidRDefault="006678D5" w:rsidP="00D63600">
      <w:pPr>
        <w:suppressAutoHyphens/>
        <w:spacing w:before="330" w:after="0" w:line="100" w:lineRule="atLeast"/>
        <w:jc w:val="both"/>
        <w:rPr>
          <w:rFonts w:ascii="Times New Roman" w:eastAsia="Lucida Sans Unicode" w:hAnsi="Times New Roman" w:cs="Mangal"/>
          <w:kern w:val="1"/>
          <w:sz w:val="24"/>
          <w:szCs w:val="24"/>
          <w:lang w:eastAsia="hi-IN" w:bidi="hi-IN"/>
        </w:rPr>
      </w:pPr>
      <w:hyperlink w:anchor="7980253" w:history="1">
        <w:r w:rsidR="00D63600" w:rsidRPr="00E918D4">
          <w:rPr>
            <w:rFonts w:ascii="Times New Roman" w:eastAsia="Lucida Sans Unicode" w:hAnsi="Times New Roman" w:cs="Mangal"/>
            <w:color w:val="000080"/>
            <w:kern w:val="1"/>
            <w:sz w:val="24"/>
            <w:szCs w:val="24"/>
            <w:u w:val="single"/>
            <w:lang w:eastAsia="hi-IN" w:bidi="hi-IN"/>
          </w:rPr>
          <w:t xml:space="preserve">§ 165-59 Adoption of rules and regulations. </w:t>
        </w:r>
      </w:hyperlink>
    </w:p>
    <w:p w14:paraId="63D22E4D"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p>
    <w:p w14:paraId="11473085" w14:textId="77777777" w:rsidR="00D63600" w:rsidRPr="00E918D4" w:rsidRDefault="00D63600" w:rsidP="00D63600">
      <w:pPr>
        <w:shd w:val="clear" w:color="auto" w:fill="FFFFFF"/>
        <w:suppressAutoHyphens/>
        <w:spacing w:before="28" w:after="28" w:line="100" w:lineRule="atLeast"/>
        <w:jc w:val="both"/>
        <w:rPr>
          <w:rFonts w:ascii="Times New Roman" w:eastAsia="Times New Roman" w:hAnsi="Times New Roman" w:cs="Times New Roman"/>
          <w:kern w:val="1"/>
          <w:sz w:val="24"/>
          <w:szCs w:val="24"/>
          <w:lang w:eastAsia="hi-IN" w:bidi="hi-IN"/>
        </w:rPr>
      </w:pPr>
      <w:r w:rsidRPr="00E918D4">
        <w:rPr>
          <w:rFonts w:ascii="Times New Roman" w:eastAsia="Times New Roman" w:hAnsi="Times New Roman" w:cs="Times New Roman"/>
          <w:kern w:val="1"/>
          <w:sz w:val="24"/>
          <w:szCs w:val="24"/>
          <w:lang w:eastAsia="hi-IN" w:bidi="hi-IN"/>
        </w:rPr>
        <w:t>The Planning Board may, after notice and hearing, adopt rules and regulations specifying the content of required plans, application procedures, filing and review fees, design criteria, development standards, and other general requirements to be applied under this bylaw.</w:t>
      </w:r>
    </w:p>
    <w:p w14:paraId="731D0B0C" w14:textId="77777777" w:rsidR="00D63600" w:rsidRPr="00E918D4" w:rsidRDefault="00D63600" w:rsidP="00D63600">
      <w:pPr>
        <w:suppressAutoHyphens/>
        <w:spacing w:after="0" w:line="240" w:lineRule="auto"/>
        <w:jc w:val="both"/>
        <w:rPr>
          <w:rFonts w:ascii="Times New Roman" w:eastAsia="Lucida Sans Unicode" w:hAnsi="Times New Roman" w:cs="Times New Roman"/>
          <w:kern w:val="1"/>
          <w:sz w:val="24"/>
          <w:szCs w:val="24"/>
          <w:lang w:eastAsia="hi-IN" w:bidi="hi-IN"/>
        </w:rPr>
      </w:pPr>
    </w:p>
    <w:p w14:paraId="3C3DB60F" w14:textId="77777777" w:rsidR="00D63600" w:rsidRPr="00E918D4" w:rsidRDefault="00D63600" w:rsidP="00D63600">
      <w:pPr>
        <w:suppressAutoHyphens/>
        <w:spacing w:after="0" w:line="240" w:lineRule="auto"/>
        <w:jc w:val="both"/>
        <w:rPr>
          <w:rFonts w:ascii="Times New Roman" w:eastAsia="Lucida Sans Unicode" w:hAnsi="Times New Roman" w:cs="Times New Roman"/>
          <w:kern w:val="1"/>
          <w:sz w:val="24"/>
          <w:szCs w:val="24"/>
          <w:lang w:eastAsia="hi-IN" w:bidi="hi-IN"/>
        </w:rPr>
      </w:pPr>
      <w:r w:rsidRPr="00E918D4">
        <w:rPr>
          <w:rFonts w:ascii="Times New Roman" w:eastAsia="Lucida Sans Unicode" w:hAnsi="Times New Roman" w:cs="Times New Roman"/>
          <w:kern w:val="1"/>
          <w:sz w:val="24"/>
          <w:szCs w:val="24"/>
          <w:lang w:eastAsia="hi-IN" w:bidi="hi-IN"/>
        </w:rPr>
        <w:t xml:space="preserve">Comments – This amendment is proposed in order to clarify the intent and purpose of Article VII  </w:t>
      </w:r>
    </w:p>
    <w:p w14:paraId="267E2A1A" w14:textId="77777777" w:rsidR="00D63600" w:rsidRPr="00E918D4" w:rsidRDefault="00D63600" w:rsidP="00D63600">
      <w:pPr>
        <w:suppressAutoHyphens/>
        <w:spacing w:after="0" w:line="240" w:lineRule="auto"/>
        <w:jc w:val="both"/>
        <w:rPr>
          <w:rFonts w:ascii="Times New Roman" w:eastAsia="Lucida Sans Unicode" w:hAnsi="Times New Roman" w:cs="Invite Engraved SF"/>
          <w:spacing w:val="117"/>
          <w:kern w:val="1"/>
          <w:sz w:val="24"/>
          <w:szCs w:val="24"/>
          <w:lang w:eastAsia="hi-IN" w:bidi="hi-IN"/>
        </w:rPr>
      </w:pPr>
      <w:r w:rsidRPr="00E918D4">
        <w:rPr>
          <w:rFonts w:ascii="Times New Roman" w:eastAsia="Times New Roman" w:hAnsi="Times New Roman" w:cs="Times New Roman"/>
          <w:kern w:val="1"/>
          <w:sz w:val="24"/>
          <w:szCs w:val="24"/>
          <w:lang w:eastAsia="hi-IN" w:bidi="hi-IN"/>
        </w:rPr>
        <w:t xml:space="preserve">Open Space Residential Development Special Permit Pursuant to MGL Chapter 40A, Section 9 and </w:t>
      </w:r>
      <w:r w:rsidRPr="00E918D4">
        <w:rPr>
          <w:rFonts w:ascii="Times New Roman" w:eastAsia="Lucida Sans Unicode" w:hAnsi="Times New Roman" w:cs="Times New Roman"/>
          <w:color w:val="333333"/>
          <w:kern w:val="1"/>
          <w:sz w:val="24"/>
          <w:szCs w:val="24"/>
          <w:lang w:eastAsia="hi-IN" w:bidi="hi-IN"/>
        </w:rPr>
        <w:t xml:space="preserve">Chapter 365 Georgetown Planning Board’s Subdivision Regulations. </w:t>
      </w:r>
    </w:p>
    <w:p w14:paraId="5121FA51" w14:textId="77777777" w:rsidR="00D63600"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E918D4">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February 28, 2018. The Planning Board voted 4 in the affirmative and 1 in opposition.  </w:t>
      </w:r>
    </w:p>
    <w:p w14:paraId="1F8CCB39" w14:textId="77777777" w:rsidR="00D63600" w:rsidRPr="006138C3" w:rsidRDefault="00D63600" w:rsidP="00D63600">
      <w:pPr>
        <w:pStyle w:val="NoSpacing"/>
        <w:rPr>
          <w:sz w:val="24"/>
          <w:szCs w:val="24"/>
        </w:rPr>
      </w:pPr>
    </w:p>
    <w:p w14:paraId="775CFC5B" w14:textId="77777777" w:rsidR="00D63600" w:rsidRDefault="00D63600" w:rsidP="00D63600">
      <w:pPr>
        <w:pStyle w:val="NoSpacing"/>
        <w:rPr>
          <w:sz w:val="24"/>
          <w:szCs w:val="24"/>
        </w:rPr>
      </w:pPr>
      <w:r>
        <w:rPr>
          <w:sz w:val="24"/>
          <w:szCs w:val="24"/>
          <w:u w:val="single"/>
        </w:rPr>
        <w:t xml:space="preserve">MOTION:  </w:t>
      </w:r>
      <w:r>
        <w:rPr>
          <w:sz w:val="24"/>
          <w:szCs w:val="24"/>
        </w:rPr>
        <w:t>Rob Hooved m</w:t>
      </w:r>
      <w:r w:rsidRPr="006138C3">
        <w:rPr>
          <w:sz w:val="24"/>
          <w:szCs w:val="24"/>
        </w:rPr>
        <w:t>ove</w:t>
      </w:r>
      <w:r>
        <w:rPr>
          <w:sz w:val="24"/>
          <w:szCs w:val="24"/>
        </w:rPr>
        <w:t>d and it was seconded by Tillie Evangelista</w:t>
      </w:r>
      <w:r w:rsidRPr="006138C3">
        <w:rPr>
          <w:sz w:val="24"/>
          <w:szCs w:val="24"/>
        </w:rPr>
        <w:t xml:space="preserve"> to approve Article 26 as printed in the warrant.</w:t>
      </w:r>
    </w:p>
    <w:p w14:paraId="454A272B" w14:textId="77777777" w:rsidR="00D63600" w:rsidRDefault="00D63600" w:rsidP="00D63600">
      <w:pPr>
        <w:pStyle w:val="NoSpacing"/>
        <w:rPr>
          <w:sz w:val="24"/>
          <w:szCs w:val="24"/>
        </w:rPr>
      </w:pPr>
    </w:p>
    <w:p w14:paraId="48CD7D0E" w14:textId="77777777" w:rsidR="00D63600" w:rsidRDefault="00D63600" w:rsidP="00D63600">
      <w:pPr>
        <w:pStyle w:val="NoSpacing"/>
        <w:rPr>
          <w:sz w:val="24"/>
          <w:szCs w:val="24"/>
        </w:rPr>
      </w:pPr>
      <w:r>
        <w:rPr>
          <w:sz w:val="24"/>
          <w:szCs w:val="24"/>
        </w:rPr>
        <w:t>Planning Board voted 5-0 in favor</w:t>
      </w:r>
    </w:p>
    <w:p w14:paraId="0E435329" w14:textId="77777777" w:rsidR="00D63600" w:rsidRDefault="00D63600" w:rsidP="00D63600">
      <w:pPr>
        <w:pStyle w:val="NoSpacing"/>
        <w:rPr>
          <w:sz w:val="24"/>
          <w:szCs w:val="24"/>
        </w:rPr>
      </w:pPr>
    </w:p>
    <w:p w14:paraId="47DA13E7" w14:textId="77777777" w:rsidR="00D63600" w:rsidRDefault="00D63600" w:rsidP="00D63600">
      <w:pPr>
        <w:pStyle w:val="NoSpacing"/>
        <w:rPr>
          <w:sz w:val="24"/>
          <w:szCs w:val="24"/>
        </w:rPr>
      </w:pPr>
      <w:r>
        <w:rPr>
          <w:sz w:val="24"/>
          <w:szCs w:val="24"/>
        </w:rPr>
        <w:t xml:space="preserve">MOTION TO AMEND:  Harry LaCortiglia moved and it was seconded by Tillie Evangelista to further amend the proposed section 165-58 </w:t>
      </w:r>
      <w:r>
        <w:rPr>
          <w:sz w:val="24"/>
          <w:szCs w:val="24"/>
          <w:u w:val="single"/>
        </w:rPr>
        <w:t>Increases in Permissible Density</w:t>
      </w:r>
      <w:r>
        <w:rPr>
          <w:sz w:val="24"/>
          <w:szCs w:val="24"/>
        </w:rPr>
        <w:t xml:space="preserve"> paragraph “A” of Article 26 with the changes that are presented in the Warrant, by further striking the language beginning with the sentence that starts with “Projects of five or less…”, through and inclusive of, the sentence that ends with, “…the nearest whole number”.</w:t>
      </w:r>
    </w:p>
    <w:p w14:paraId="143A4DC0" w14:textId="77777777" w:rsidR="00D63600" w:rsidRDefault="00D63600" w:rsidP="00D63600">
      <w:pPr>
        <w:pStyle w:val="NoSpacing"/>
        <w:rPr>
          <w:sz w:val="24"/>
          <w:szCs w:val="24"/>
        </w:rPr>
      </w:pPr>
    </w:p>
    <w:p w14:paraId="1BC58782" w14:textId="77777777" w:rsidR="00D63600" w:rsidRDefault="00D63600" w:rsidP="00D63600">
      <w:pPr>
        <w:pStyle w:val="NoSpacing"/>
        <w:rPr>
          <w:sz w:val="24"/>
          <w:szCs w:val="24"/>
        </w:rPr>
      </w:pPr>
      <w:r>
        <w:rPr>
          <w:sz w:val="24"/>
          <w:szCs w:val="24"/>
        </w:rPr>
        <w:t>Planning Board voted 5-0 in favor of the amendment.</w:t>
      </w:r>
    </w:p>
    <w:p w14:paraId="03EC4805" w14:textId="77777777" w:rsidR="00D63600" w:rsidRDefault="00D63600" w:rsidP="00D63600">
      <w:pPr>
        <w:pStyle w:val="NoSpacing"/>
        <w:rPr>
          <w:sz w:val="24"/>
          <w:szCs w:val="24"/>
        </w:rPr>
      </w:pPr>
    </w:p>
    <w:p w14:paraId="1A93875D" w14:textId="77777777" w:rsidR="00D63600" w:rsidRDefault="00D63600" w:rsidP="00D63600">
      <w:pPr>
        <w:pStyle w:val="NoSpacing"/>
        <w:rPr>
          <w:sz w:val="24"/>
          <w:szCs w:val="24"/>
        </w:rPr>
      </w:pPr>
      <w:r>
        <w:rPr>
          <w:sz w:val="24"/>
          <w:szCs w:val="24"/>
        </w:rPr>
        <w:t>Jill Shaul moved and it was seconded by Stacy DeVeer to move the question.</w:t>
      </w:r>
    </w:p>
    <w:p w14:paraId="28BCC052" w14:textId="77777777" w:rsidR="00D63600" w:rsidRDefault="00D63600" w:rsidP="00D63600">
      <w:pPr>
        <w:pStyle w:val="NoSpacing"/>
        <w:rPr>
          <w:sz w:val="24"/>
          <w:szCs w:val="24"/>
        </w:rPr>
      </w:pPr>
    </w:p>
    <w:p w14:paraId="6C2AD2D7" w14:textId="77777777" w:rsidR="00D63600" w:rsidRDefault="00D63600" w:rsidP="00D63600">
      <w:pPr>
        <w:pStyle w:val="NoSpacing"/>
        <w:rPr>
          <w:sz w:val="24"/>
          <w:szCs w:val="24"/>
        </w:rPr>
      </w:pPr>
      <w:r>
        <w:rPr>
          <w:sz w:val="24"/>
          <w:szCs w:val="24"/>
        </w:rPr>
        <w:t>By a show of hands, the Moderator declared this passed by 2/3rds.</w:t>
      </w:r>
    </w:p>
    <w:p w14:paraId="41E78621" w14:textId="77777777" w:rsidR="00D63600" w:rsidRDefault="00D63600" w:rsidP="00D63600">
      <w:pPr>
        <w:pStyle w:val="NoSpacing"/>
        <w:rPr>
          <w:sz w:val="24"/>
          <w:szCs w:val="24"/>
        </w:rPr>
      </w:pPr>
    </w:p>
    <w:p w14:paraId="6A117BEC" w14:textId="77777777" w:rsidR="00D63600" w:rsidRDefault="00D63600" w:rsidP="00D63600">
      <w:pPr>
        <w:pStyle w:val="NoSpacing"/>
        <w:rPr>
          <w:sz w:val="24"/>
          <w:szCs w:val="24"/>
        </w:rPr>
      </w:pPr>
      <w:r>
        <w:rPr>
          <w:sz w:val="24"/>
          <w:szCs w:val="24"/>
        </w:rPr>
        <w:t>ACTION ON AMENDMENT:  By a show of hands, the Moderator declared this passed by a majority.</w:t>
      </w:r>
    </w:p>
    <w:p w14:paraId="3BCC0811" w14:textId="77777777" w:rsidR="00D63600" w:rsidRDefault="00D63600" w:rsidP="00D63600">
      <w:pPr>
        <w:pStyle w:val="NoSpacing"/>
        <w:rPr>
          <w:sz w:val="24"/>
          <w:szCs w:val="24"/>
        </w:rPr>
      </w:pPr>
    </w:p>
    <w:p w14:paraId="1D5E4D45" w14:textId="77777777" w:rsidR="00D63600" w:rsidRDefault="00D63600" w:rsidP="00D63600">
      <w:pPr>
        <w:pStyle w:val="NoSpacing"/>
        <w:rPr>
          <w:sz w:val="24"/>
          <w:szCs w:val="24"/>
        </w:rPr>
      </w:pPr>
      <w:r>
        <w:rPr>
          <w:sz w:val="24"/>
          <w:szCs w:val="24"/>
        </w:rPr>
        <w:t>Bob Watts moved and it was seconded by Lou Harrold to move the question</w:t>
      </w:r>
    </w:p>
    <w:p w14:paraId="45C7026B" w14:textId="77777777" w:rsidR="00D63600" w:rsidRDefault="00D63600" w:rsidP="00D63600">
      <w:pPr>
        <w:pStyle w:val="NoSpacing"/>
        <w:rPr>
          <w:sz w:val="24"/>
          <w:szCs w:val="24"/>
        </w:rPr>
      </w:pPr>
    </w:p>
    <w:p w14:paraId="7EB49F1B" w14:textId="77777777" w:rsidR="00D63600" w:rsidRDefault="00D63600" w:rsidP="00D63600">
      <w:pPr>
        <w:pStyle w:val="NoSpacing"/>
        <w:rPr>
          <w:sz w:val="24"/>
          <w:szCs w:val="24"/>
        </w:rPr>
      </w:pPr>
      <w:r>
        <w:rPr>
          <w:sz w:val="24"/>
          <w:szCs w:val="24"/>
        </w:rPr>
        <w:t>By a show of hands, the Moderator declared this passed by 2/3rds</w:t>
      </w:r>
    </w:p>
    <w:p w14:paraId="7248BFA6" w14:textId="77777777" w:rsidR="00D63600" w:rsidRDefault="00D63600" w:rsidP="00D63600">
      <w:pPr>
        <w:pStyle w:val="NoSpacing"/>
        <w:rPr>
          <w:sz w:val="24"/>
          <w:szCs w:val="24"/>
        </w:rPr>
      </w:pPr>
    </w:p>
    <w:p w14:paraId="6BED326C" w14:textId="77777777" w:rsidR="00D63600" w:rsidRDefault="00D63600" w:rsidP="00D63600">
      <w:pPr>
        <w:pStyle w:val="NoSpacing"/>
        <w:rPr>
          <w:sz w:val="24"/>
          <w:szCs w:val="24"/>
        </w:rPr>
      </w:pPr>
      <w:r>
        <w:rPr>
          <w:sz w:val="24"/>
          <w:szCs w:val="24"/>
        </w:rPr>
        <w:t>We are now voting on the Article to change the Zoning bylaw.</w:t>
      </w:r>
    </w:p>
    <w:p w14:paraId="05B44177" w14:textId="77777777" w:rsidR="00D63600" w:rsidRDefault="00D63600" w:rsidP="00D63600">
      <w:pPr>
        <w:pStyle w:val="NoSpacing"/>
        <w:rPr>
          <w:sz w:val="24"/>
          <w:szCs w:val="24"/>
        </w:rPr>
      </w:pPr>
    </w:p>
    <w:p w14:paraId="6F4018D1" w14:textId="77777777" w:rsidR="00D63600" w:rsidRDefault="00D63600" w:rsidP="00D63600">
      <w:pPr>
        <w:pStyle w:val="NoSpacing"/>
        <w:rPr>
          <w:sz w:val="24"/>
          <w:szCs w:val="24"/>
        </w:rPr>
      </w:pPr>
      <w:r>
        <w:rPr>
          <w:sz w:val="24"/>
          <w:szCs w:val="24"/>
        </w:rPr>
        <w:t>ACTION:  By a show of hands the Moderator declared this passes by a 2/3</w:t>
      </w:r>
      <w:r w:rsidRPr="006D6539">
        <w:rPr>
          <w:sz w:val="24"/>
          <w:szCs w:val="24"/>
          <w:vertAlign w:val="superscript"/>
        </w:rPr>
        <w:t>rd</w:t>
      </w:r>
      <w:r>
        <w:rPr>
          <w:sz w:val="24"/>
          <w:szCs w:val="24"/>
        </w:rPr>
        <w:t xml:space="preserve"> vote.</w:t>
      </w:r>
    </w:p>
    <w:p w14:paraId="0904F8AC" w14:textId="77777777" w:rsidR="00D63600" w:rsidRDefault="00D63600" w:rsidP="00D63600">
      <w:pPr>
        <w:rPr>
          <w:rFonts w:ascii="Times New Roman" w:eastAsia="Times New Roman" w:hAnsi="Times New Roman" w:cs="Times New Roman"/>
          <w:b/>
          <w:sz w:val="24"/>
          <w:szCs w:val="24"/>
          <w:u w:val="single"/>
        </w:rPr>
      </w:pPr>
    </w:p>
    <w:p w14:paraId="1EC4A3F2" w14:textId="77777777" w:rsidR="00D63600" w:rsidRPr="009F2F3F" w:rsidRDefault="00D63600" w:rsidP="00D63600">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27: Use Regulations Schedule </w:t>
      </w:r>
      <w:r w:rsidRPr="009F2F3F">
        <w:rPr>
          <w:rFonts w:ascii="Times New Roman" w:eastAsia="Times New Roman" w:hAnsi="Times New Roman" w:cs="Times New Roman"/>
          <w:b/>
          <w:sz w:val="24"/>
          <w:szCs w:val="24"/>
          <w:u w:val="single"/>
        </w:rPr>
        <w:t>– Mixed-use</w:t>
      </w:r>
      <w:r>
        <w:rPr>
          <w:rFonts w:ascii="Times New Roman" w:eastAsia="Times New Roman" w:hAnsi="Times New Roman" w:cs="Times New Roman"/>
          <w:b/>
          <w:i/>
        </w:rPr>
        <w:t xml:space="preserve"> </w:t>
      </w:r>
    </w:p>
    <w:p w14:paraId="78D23CFF" w14:textId="77777777" w:rsidR="00D63600" w:rsidRPr="00E16D50" w:rsidRDefault="00D63600" w:rsidP="00D63600">
      <w:pPr>
        <w:widowControl w:val="0"/>
        <w:autoSpaceDE w:val="0"/>
        <w:autoSpaceDN w:val="0"/>
        <w:adjustRightInd w:val="0"/>
        <w:spacing w:after="0" w:line="240" w:lineRule="auto"/>
        <w:ind w:left="100" w:right="-20"/>
        <w:rPr>
          <w:rFonts w:ascii="Times New Roman" w:eastAsiaTheme="minorEastAsia" w:hAnsi="Times New Roman" w:cs="Times New Roman"/>
          <w:sz w:val="24"/>
          <w:szCs w:val="24"/>
        </w:rPr>
      </w:pPr>
      <w:r w:rsidRPr="00E16D50">
        <w:rPr>
          <w:rFonts w:ascii="Times New Roman" w:eastAsiaTheme="minorEastAsia" w:hAnsi="Times New Roman" w:cs="Times New Roman"/>
          <w:sz w:val="24"/>
          <w:szCs w:val="24"/>
        </w:rPr>
        <w:t>To s</w:t>
      </w:r>
      <w:r w:rsidRPr="00E16D50">
        <w:rPr>
          <w:rFonts w:ascii="Times New Roman" w:eastAsiaTheme="minorEastAsia" w:hAnsi="Times New Roman" w:cs="Times New Roman"/>
          <w:spacing w:val="-1"/>
          <w:sz w:val="24"/>
          <w:szCs w:val="24"/>
        </w:rPr>
        <w:t>e</w:t>
      </w:r>
      <w:r w:rsidRPr="00E16D50">
        <w:rPr>
          <w:rFonts w:ascii="Times New Roman" w:eastAsiaTheme="minorEastAsia" w:hAnsi="Times New Roman" w:cs="Times New Roman"/>
          <w:sz w:val="24"/>
          <w:szCs w:val="24"/>
        </w:rPr>
        <w:t>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if</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the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Town</w:t>
      </w:r>
      <w:r w:rsidRPr="00E16D50">
        <w:rPr>
          <w:rFonts w:ascii="Times New Roman" w:eastAsiaTheme="minorEastAsia" w:hAnsi="Times New Roman" w:cs="Times New Roman"/>
          <w:spacing w:val="2"/>
          <w:sz w:val="24"/>
          <w:szCs w:val="24"/>
        </w:rPr>
        <w:t xml:space="preserve"> </w:t>
      </w:r>
      <w:r w:rsidRPr="00E16D50">
        <w:rPr>
          <w:rFonts w:ascii="Times New Roman" w:eastAsiaTheme="minorEastAsia" w:hAnsi="Times New Roman" w:cs="Times New Roman"/>
          <w:sz w:val="24"/>
          <w:szCs w:val="24"/>
        </w:rPr>
        <w:t>will vote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z w:val="24"/>
          <w:szCs w:val="24"/>
        </w:rPr>
        <w:t xml:space="preserve">to </w:t>
      </w:r>
      <w:r w:rsidRPr="00E16D50">
        <w:rPr>
          <w:rFonts w:ascii="Times New Roman" w:eastAsiaTheme="minorEastAsia" w:hAnsi="Times New Roman" w:cs="Times New Roman"/>
          <w:spacing w:val="-1"/>
          <w:sz w:val="24"/>
          <w:szCs w:val="24"/>
        </w:rPr>
        <w:t>a</w:t>
      </w:r>
      <w:r w:rsidRPr="00E16D50">
        <w:rPr>
          <w:rFonts w:ascii="Times New Roman" w:eastAsiaTheme="minorEastAsia" w:hAnsi="Times New Roman" w:cs="Times New Roman"/>
          <w:sz w:val="24"/>
          <w:szCs w:val="24"/>
        </w:rPr>
        <w:t>m</w:t>
      </w:r>
      <w:r w:rsidRPr="00E16D50">
        <w:rPr>
          <w:rFonts w:ascii="Times New Roman" w:eastAsiaTheme="minorEastAsia" w:hAnsi="Times New Roman" w:cs="Times New Roman"/>
          <w:spacing w:val="-1"/>
          <w:sz w:val="24"/>
          <w:szCs w:val="24"/>
        </w:rPr>
        <w:t>e</w:t>
      </w:r>
      <w:r w:rsidRPr="00E16D50">
        <w:rPr>
          <w:rFonts w:ascii="Times New Roman" w:eastAsiaTheme="minorEastAsia" w:hAnsi="Times New Roman" w:cs="Times New Roman"/>
          <w:sz w:val="24"/>
          <w:szCs w:val="24"/>
        </w:rPr>
        <w:t>nd the</w:t>
      </w:r>
      <w:r w:rsidRPr="00E16D50">
        <w:rPr>
          <w:rFonts w:ascii="Times New Roman" w:eastAsiaTheme="minorEastAsia" w:hAnsi="Times New Roman" w:cs="Times New Roman"/>
          <w:spacing w:val="1"/>
          <w:sz w:val="24"/>
          <w:szCs w:val="24"/>
        </w:rPr>
        <w:t xml:space="preserve"> </w:t>
      </w:r>
      <w:r w:rsidRPr="00E16D50">
        <w:rPr>
          <w:rFonts w:ascii="Times New Roman" w:eastAsiaTheme="minorEastAsia" w:hAnsi="Times New Roman" w:cs="Times New Roman"/>
          <w:spacing w:val="-3"/>
          <w:sz w:val="24"/>
          <w:szCs w:val="24"/>
        </w:rPr>
        <w:t>Z</w:t>
      </w:r>
      <w:r w:rsidRPr="00E16D50">
        <w:rPr>
          <w:rFonts w:ascii="Times New Roman" w:eastAsiaTheme="minorEastAsia" w:hAnsi="Times New Roman" w:cs="Times New Roman"/>
          <w:sz w:val="24"/>
          <w:szCs w:val="24"/>
        </w:rPr>
        <w:t>oni</w:t>
      </w:r>
      <w:r w:rsidRPr="00E16D50">
        <w:rPr>
          <w:rFonts w:ascii="Times New Roman" w:eastAsiaTheme="minorEastAsia" w:hAnsi="Times New Roman" w:cs="Times New Roman"/>
          <w:spacing w:val="2"/>
          <w:sz w:val="24"/>
          <w:szCs w:val="24"/>
        </w:rPr>
        <w:t>n</w:t>
      </w:r>
      <w:r w:rsidRPr="00E16D50">
        <w:rPr>
          <w:rFonts w:ascii="Times New Roman" w:eastAsiaTheme="minorEastAsia" w:hAnsi="Times New Roman" w:cs="Times New Roman"/>
          <w:sz w:val="24"/>
          <w:szCs w:val="24"/>
        </w:rPr>
        <w:t xml:space="preserve">g </w:t>
      </w:r>
      <w:r w:rsidRPr="00E16D50">
        <w:rPr>
          <w:rFonts w:ascii="Times New Roman" w:eastAsiaTheme="minorEastAsia" w:hAnsi="Times New Roman" w:cs="Times New Roman"/>
          <w:spacing w:val="3"/>
          <w:sz w:val="24"/>
          <w:szCs w:val="24"/>
        </w:rPr>
        <w:t>B</w:t>
      </w:r>
      <w:r w:rsidRPr="00E16D50">
        <w:rPr>
          <w:rFonts w:ascii="Times New Roman" w:eastAsiaTheme="minorEastAsia" w:hAnsi="Times New Roman" w:cs="Times New Roman"/>
          <w:spacing w:val="-7"/>
          <w:sz w:val="24"/>
          <w:szCs w:val="24"/>
        </w:rPr>
        <w:t>y</w:t>
      </w:r>
      <w:r w:rsidRPr="00E16D50">
        <w:rPr>
          <w:rFonts w:ascii="Times New Roman" w:eastAsiaTheme="minorEastAsia" w:hAnsi="Times New Roman" w:cs="Times New Roman"/>
          <w:spacing w:val="3"/>
          <w:sz w:val="24"/>
          <w:szCs w:val="24"/>
        </w:rPr>
        <w:t>l</w:t>
      </w:r>
      <w:r w:rsidRPr="00E16D50">
        <w:rPr>
          <w:rFonts w:ascii="Times New Roman" w:eastAsiaTheme="minorEastAsia" w:hAnsi="Times New Roman" w:cs="Times New Roman"/>
          <w:spacing w:val="-1"/>
          <w:sz w:val="24"/>
          <w:szCs w:val="24"/>
        </w:rPr>
        <w:t>a</w:t>
      </w:r>
      <w:r w:rsidRPr="00E16D50">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w:t>
      </w:r>
      <w:r w:rsidRPr="00E16D50">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 xml:space="preserve">Section 165-11 - Use Regulations Schedule to allow “Mixed-use” in the Commercial B zoning district via a Special Permit granted by the Planning Board, as follows, , </w:t>
      </w:r>
      <w:r w:rsidRPr="00430E92">
        <w:rPr>
          <w:rFonts w:ascii="Times New Roman" w:eastAsia="Times New Roman" w:hAnsi="Times New Roman" w:cs="Times New Roman"/>
          <w:sz w:val="24"/>
          <w:szCs w:val="20"/>
        </w:rPr>
        <w:t>or take any other action in relation thereto</w:t>
      </w:r>
      <w:r>
        <w:rPr>
          <w:rFonts w:ascii="Times New Roman" w:eastAsia="Times New Roman" w:hAnsi="Times New Roman" w:cs="Times New Roman"/>
          <w:sz w:val="24"/>
          <w:szCs w:val="24"/>
        </w:rPr>
        <w:t xml:space="preserve">. </w:t>
      </w:r>
      <w:r w:rsidRPr="0096093C">
        <w:rPr>
          <w:rFonts w:ascii="Times New Roman" w:eastAsia="Times New Roman" w:hAnsi="Times New Roman" w:cs="Times New Roman"/>
          <w:sz w:val="24"/>
          <w:szCs w:val="24"/>
        </w:rPr>
        <w:t xml:space="preserve"> </w:t>
      </w:r>
    </w:p>
    <w:p w14:paraId="347B0AC8" w14:textId="77777777" w:rsidR="00D63600" w:rsidRPr="001F2E5B" w:rsidRDefault="00D63600" w:rsidP="00D63600">
      <w:pPr>
        <w:tabs>
          <w:tab w:val="left" w:pos="3600"/>
          <w:tab w:val="center" w:pos="4320"/>
          <w:tab w:val="center" w:pos="5040"/>
          <w:tab w:val="center" w:pos="5760"/>
          <w:tab w:val="center" w:pos="6480"/>
          <w:tab w:val="center" w:pos="7200"/>
          <w:tab w:val="center" w:pos="7920"/>
          <w:tab w:val="center" w:pos="8640"/>
        </w:tabs>
        <w:autoSpaceDE w:val="0"/>
        <w:autoSpaceDN w:val="0"/>
        <w:adjustRightInd w:val="0"/>
        <w:rPr>
          <w:rFonts w:ascii="Gill Sans MT" w:hAnsi="Gill Sans MT" w:cs="Arial"/>
          <w:b/>
          <w:bCs/>
          <w:sz w:val="10"/>
          <w:szCs w:val="10"/>
        </w:rPr>
      </w:pPr>
      <w:r>
        <w:rPr>
          <w:rFonts w:ascii="Gill Sans MT" w:hAnsi="Gill Sans MT" w:cs="Arial"/>
          <w:b/>
          <w:bCs/>
          <w:sz w:val="16"/>
          <w:szCs w:val="16"/>
        </w:rPr>
        <w:tab/>
      </w:r>
      <w:r w:rsidRPr="001F2E5B">
        <w:rPr>
          <w:rFonts w:ascii="Gill Sans MT" w:hAnsi="Gill Sans MT" w:cs="Arial"/>
          <w:b/>
          <w:bCs/>
          <w:sz w:val="16"/>
          <w:szCs w:val="16"/>
        </w:rPr>
        <w:t>RA</w:t>
      </w:r>
      <w:r w:rsidRPr="001F2E5B">
        <w:rPr>
          <w:rFonts w:ascii="Gill Sans MT" w:hAnsi="Gill Sans MT" w:cs="Arial"/>
          <w:b/>
          <w:bCs/>
          <w:sz w:val="16"/>
          <w:szCs w:val="16"/>
        </w:rPr>
        <w:tab/>
      </w:r>
      <w:r>
        <w:rPr>
          <w:rFonts w:ascii="Gill Sans MT" w:hAnsi="Gill Sans MT" w:cs="Arial"/>
          <w:b/>
          <w:bCs/>
          <w:sz w:val="16"/>
          <w:szCs w:val="16"/>
        </w:rPr>
        <w:t>RB</w:t>
      </w:r>
      <w:r>
        <w:rPr>
          <w:rFonts w:ascii="Gill Sans MT" w:hAnsi="Gill Sans MT" w:cs="Arial"/>
          <w:b/>
          <w:bCs/>
          <w:sz w:val="16"/>
          <w:szCs w:val="16"/>
        </w:rPr>
        <w:tab/>
        <w:t>CA</w:t>
      </w:r>
      <w:r>
        <w:rPr>
          <w:rFonts w:ascii="Gill Sans MT" w:hAnsi="Gill Sans MT" w:cs="Arial"/>
          <w:b/>
          <w:bCs/>
          <w:sz w:val="16"/>
          <w:szCs w:val="16"/>
        </w:rPr>
        <w:tab/>
        <w:t>CB</w:t>
      </w:r>
      <w:r>
        <w:rPr>
          <w:rFonts w:ascii="Gill Sans MT" w:hAnsi="Gill Sans MT" w:cs="Arial"/>
          <w:b/>
          <w:bCs/>
          <w:sz w:val="16"/>
          <w:szCs w:val="16"/>
        </w:rPr>
        <w:tab/>
        <w:t>CC</w:t>
      </w:r>
      <w:r w:rsidRPr="001F2E5B">
        <w:rPr>
          <w:rFonts w:ascii="Gill Sans MT" w:hAnsi="Gill Sans MT" w:cs="Arial"/>
          <w:b/>
          <w:bCs/>
          <w:sz w:val="16"/>
          <w:szCs w:val="16"/>
        </w:rPr>
        <w:tab/>
        <w:t>IA</w:t>
      </w:r>
      <w:r w:rsidRPr="001F2E5B">
        <w:rPr>
          <w:rFonts w:ascii="Gill Sans MT" w:hAnsi="Gill Sans MT" w:cs="Arial"/>
          <w:b/>
          <w:bCs/>
          <w:sz w:val="16"/>
          <w:szCs w:val="16"/>
        </w:rPr>
        <w:tab/>
        <w:t>IB</w:t>
      </w:r>
      <w:r w:rsidRPr="001F2E5B">
        <w:rPr>
          <w:rFonts w:ascii="Gill Sans MT" w:hAnsi="Gill Sans MT" w:cs="Arial"/>
          <w:b/>
          <w:bCs/>
          <w:sz w:val="16"/>
          <w:szCs w:val="16"/>
        </w:rPr>
        <w:tab/>
        <w:t>RC</w:t>
      </w:r>
    </w:p>
    <w:p w14:paraId="6F597624" w14:textId="77777777" w:rsidR="00D63600" w:rsidRPr="001F2E5B" w:rsidRDefault="00D63600" w:rsidP="00D63600">
      <w:pPr>
        <w:autoSpaceDE w:val="0"/>
        <w:autoSpaceDN w:val="0"/>
        <w:adjustRightInd w:val="0"/>
        <w:rPr>
          <w:rFonts w:ascii="Gill Sans MT" w:hAnsi="Gill Sans MT" w:cs="Arial"/>
          <w:b/>
          <w:bCs/>
          <w:sz w:val="16"/>
          <w:szCs w:val="16"/>
        </w:rPr>
      </w:pPr>
      <w:r>
        <w:rPr>
          <w:rFonts w:ascii="Gill Sans MT" w:hAnsi="Gill Sans MT" w:cs="Arial"/>
          <w:b/>
          <w:bCs/>
          <w:sz w:val="16"/>
          <w:szCs w:val="16"/>
        </w:rPr>
        <w:t>Residential Use</w:t>
      </w:r>
      <w:r w:rsidRPr="001F2E5B">
        <w:rPr>
          <w:rFonts w:ascii="Gill Sans MT" w:hAnsi="Gill Sans MT" w:cs="Arial"/>
          <w:b/>
          <w:bCs/>
          <w:sz w:val="16"/>
          <w:szCs w:val="16"/>
        </w:rPr>
        <w:t>:</w:t>
      </w:r>
    </w:p>
    <w:p w14:paraId="56163AF6" w14:textId="77777777" w:rsidR="00D63600" w:rsidRPr="00A13035" w:rsidRDefault="00D63600" w:rsidP="00D63600">
      <w:pPr>
        <w:tabs>
          <w:tab w:val="center" w:pos="3600"/>
          <w:tab w:val="center" w:pos="4320"/>
          <w:tab w:val="center" w:pos="5040"/>
          <w:tab w:val="center" w:pos="5760"/>
          <w:tab w:val="center" w:pos="6480"/>
          <w:tab w:val="center" w:pos="7200"/>
          <w:tab w:val="center" w:pos="7920"/>
          <w:tab w:val="center" w:pos="8640"/>
        </w:tabs>
        <w:autoSpaceDE w:val="0"/>
        <w:autoSpaceDN w:val="0"/>
        <w:adjustRightInd w:val="0"/>
        <w:rPr>
          <w:rFonts w:ascii="Gill Sans MT" w:hAnsi="Gill Sans MT" w:cs="Arial"/>
          <w:sz w:val="16"/>
          <w:szCs w:val="16"/>
          <w:u w:val="single"/>
        </w:rPr>
      </w:pPr>
      <w:r>
        <w:rPr>
          <w:rFonts w:ascii="Gill Sans MT" w:hAnsi="Gill Sans MT" w:cs="Arial"/>
          <w:sz w:val="16"/>
          <w:szCs w:val="16"/>
          <w:u w:val="single"/>
        </w:rPr>
        <w:t>Mixed –use</w:t>
      </w:r>
      <w:r w:rsidRPr="00431167">
        <w:rPr>
          <w:rFonts w:ascii="Gill Sans MT" w:hAnsi="Gill Sans MT" w:cs="Arial"/>
          <w:sz w:val="16"/>
          <w:szCs w:val="16"/>
          <w:u w:val="single"/>
          <w:vertAlign w:val="superscript"/>
        </w:rPr>
        <w:t>33</w:t>
      </w:r>
      <w:r w:rsidRPr="00A13035">
        <w:rPr>
          <w:rFonts w:ascii="Gill Sans MT" w:hAnsi="Gill Sans MT" w:cs="Arial"/>
          <w:sz w:val="16"/>
          <w:szCs w:val="16"/>
          <w:u w:val="single"/>
        </w:rPr>
        <w:tab/>
        <w:t>O</w:t>
      </w:r>
      <w:r w:rsidRPr="00A13035">
        <w:rPr>
          <w:rFonts w:ascii="Gill Sans MT" w:hAnsi="Gill Sans MT" w:cs="Arial"/>
          <w:sz w:val="16"/>
          <w:szCs w:val="16"/>
          <w:u w:val="single"/>
        </w:rPr>
        <w:tab/>
      </w:r>
      <w:r>
        <w:rPr>
          <w:rFonts w:ascii="Gill Sans MT" w:hAnsi="Gill Sans MT" w:cs="Arial"/>
          <w:sz w:val="16"/>
          <w:szCs w:val="16"/>
          <w:u w:val="single"/>
        </w:rPr>
        <w:t>O</w:t>
      </w:r>
      <w:r w:rsidRPr="00A13035">
        <w:rPr>
          <w:rFonts w:ascii="Gill Sans MT" w:hAnsi="Gill Sans MT" w:cs="Arial"/>
          <w:sz w:val="16"/>
          <w:szCs w:val="16"/>
          <w:u w:val="single"/>
        </w:rPr>
        <w:tab/>
      </w:r>
      <w:r>
        <w:rPr>
          <w:rFonts w:ascii="Gill Sans MT" w:hAnsi="Gill Sans MT" w:cs="Arial"/>
          <w:sz w:val="16"/>
          <w:szCs w:val="16"/>
          <w:u w:val="single"/>
        </w:rPr>
        <w:t>D</w:t>
      </w:r>
      <w:r w:rsidRPr="00A13035">
        <w:rPr>
          <w:rFonts w:ascii="Gill Sans MT" w:hAnsi="Gill Sans MT" w:cs="Arial"/>
          <w:sz w:val="16"/>
          <w:szCs w:val="16"/>
          <w:u w:val="single"/>
        </w:rPr>
        <w:tab/>
      </w:r>
      <w:r w:rsidRPr="00431167">
        <w:rPr>
          <w:rFonts w:ascii="Gill Sans MT" w:hAnsi="Gill Sans MT" w:cs="Arial"/>
          <w:b/>
          <w:strike/>
          <w:sz w:val="16"/>
          <w:szCs w:val="16"/>
          <w:u w:val="single"/>
        </w:rPr>
        <w:t>O</w:t>
      </w:r>
      <w:r>
        <w:rPr>
          <w:rFonts w:ascii="Gill Sans MT" w:hAnsi="Gill Sans MT" w:cs="Arial"/>
          <w:sz w:val="16"/>
          <w:szCs w:val="16"/>
          <w:u w:val="single"/>
        </w:rPr>
        <w:t xml:space="preserve"> </w:t>
      </w:r>
      <w:r w:rsidRPr="00431167">
        <w:rPr>
          <w:rFonts w:ascii="Gill Sans MT" w:hAnsi="Gill Sans MT" w:cs="Arial"/>
          <w:b/>
          <w:sz w:val="16"/>
          <w:szCs w:val="16"/>
          <w:u w:val="single"/>
        </w:rPr>
        <w:t>D</w:t>
      </w:r>
      <w:r w:rsidRPr="00A13035">
        <w:rPr>
          <w:rFonts w:ascii="Gill Sans MT" w:hAnsi="Gill Sans MT" w:cs="Arial"/>
          <w:sz w:val="16"/>
          <w:szCs w:val="16"/>
          <w:u w:val="single"/>
        </w:rPr>
        <w:tab/>
        <w:t>O</w:t>
      </w:r>
      <w:r w:rsidRPr="00A13035">
        <w:rPr>
          <w:rFonts w:ascii="Gill Sans MT" w:hAnsi="Gill Sans MT" w:cs="Arial"/>
          <w:sz w:val="16"/>
          <w:szCs w:val="16"/>
          <w:u w:val="single"/>
        </w:rPr>
        <w:tab/>
        <w:t>O</w:t>
      </w:r>
      <w:r w:rsidRPr="00A13035">
        <w:rPr>
          <w:rFonts w:ascii="Gill Sans MT" w:hAnsi="Gill Sans MT" w:cs="Arial"/>
          <w:sz w:val="16"/>
          <w:szCs w:val="16"/>
          <w:u w:val="single"/>
        </w:rPr>
        <w:tab/>
      </w:r>
      <w:r>
        <w:rPr>
          <w:rFonts w:ascii="Gill Sans MT" w:hAnsi="Gill Sans MT" w:cs="Arial"/>
          <w:sz w:val="16"/>
          <w:szCs w:val="16"/>
          <w:u w:val="single"/>
        </w:rPr>
        <w:t>O</w:t>
      </w:r>
      <w:r w:rsidRPr="00A13035">
        <w:rPr>
          <w:rFonts w:ascii="Gill Sans MT" w:hAnsi="Gill Sans MT" w:cs="Arial"/>
          <w:sz w:val="16"/>
          <w:szCs w:val="16"/>
          <w:u w:val="single"/>
        </w:rPr>
        <w:tab/>
      </w:r>
      <w:r>
        <w:rPr>
          <w:rFonts w:ascii="Gill Sans MT" w:hAnsi="Gill Sans MT" w:cs="Arial"/>
          <w:sz w:val="16"/>
          <w:szCs w:val="16"/>
          <w:u w:val="single"/>
        </w:rPr>
        <w:t>O</w:t>
      </w:r>
    </w:p>
    <w:p w14:paraId="2DE0E12F" w14:textId="77777777" w:rsidR="00D63600" w:rsidRPr="001F2E5B" w:rsidRDefault="00D63600" w:rsidP="00D63600">
      <w:pPr>
        <w:ind w:left="360"/>
        <w:rPr>
          <w:rFonts w:ascii="Gill Sans MT" w:hAnsi="Gill Sans MT"/>
          <w:i/>
          <w:sz w:val="20"/>
        </w:rPr>
      </w:pPr>
      <w:r>
        <w:rPr>
          <w:rFonts w:ascii="Gill Sans MT" w:hAnsi="Gill Sans MT"/>
          <w:i/>
          <w:sz w:val="20"/>
        </w:rPr>
        <w:t xml:space="preserve">  D = Special Permit by Planning Board, O = An excluded or prohibited use, P = A permitted use</w:t>
      </w:r>
    </w:p>
    <w:p w14:paraId="272B9E8B" w14:textId="77777777" w:rsidR="00D63600" w:rsidRPr="00431167" w:rsidRDefault="00D63600" w:rsidP="00D63600">
      <w:pPr>
        <w:widowControl w:val="0"/>
        <w:autoSpaceDE w:val="0"/>
        <w:autoSpaceDN w:val="0"/>
        <w:adjustRightInd w:val="0"/>
        <w:spacing w:before="14" w:after="0" w:line="240" w:lineRule="exact"/>
        <w:rPr>
          <w:rFonts w:ascii="Times New Roman" w:eastAsiaTheme="minorEastAsia" w:hAnsi="Times New Roman" w:cs="Times New Roman"/>
          <w:sz w:val="24"/>
          <w:szCs w:val="24"/>
        </w:rPr>
      </w:pPr>
      <w:r w:rsidRPr="002277D3">
        <w:rPr>
          <w:rFonts w:ascii="Times New Roman" w:hAnsi="Times New Roman" w:cs="Times New Roman"/>
          <w:color w:val="000000"/>
        </w:rPr>
        <w:t>Comments:</w:t>
      </w:r>
      <w:r>
        <w:rPr>
          <w:rFonts w:ascii="Gill Sans MT" w:hAnsi="Gill Sans MT"/>
          <w:color w:val="000000"/>
        </w:rPr>
        <w:t xml:space="preserve"> </w:t>
      </w:r>
      <w:r w:rsidRPr="00431167">
        <w:rPr>
          <w:rFonts w:ascii="Times New Roman" w:eastAsiaTheme="minorEastAsia" w:hAnsi="Times New Roman" w:cs="Times New Roman"/>
          <w:sz w:val="24"/>
          <w:szCs w:val="24"/>
        </w:rPr>
        <w:t>This amendment is proposed</w:t>
      </w:r>
      <w:r>
        <w:rPr>
          <w:rFonts w:ascii="Times New Roman" w:eastAsiaTheme="minorEastAsia" w:hAnsi="Times New Roman" w:cs="Times New Roman"/>
          <w:sz w:val="24"/>
          <w:szCs w:val="24"/>
        </w:rPr>
        <w:t xml:space="preserve">, relative </w:t>
      </w:r>
      <w:r w:rsidRPr="00431167">
        <w:rPr>
          <w:rFonts w:ascii="Times New Roman" w:eastAsiaTheme="minorEastAsia" w:hAnsi="Times New Roman" w:cs="Times New Roman"/>
          <w:sz w:val="24"/>
          <w:szCs w:val="24"/>
        </w:rPr>
        <w:t>to provid</w:t>
      </w:r>
      <w:r>
        <w:rPr>
          <w:rFonts w:ascii="Times New Roman" w:eastAsiaTheme="minorEastAsia" w:hAnsi="Times New Roman" w:cs="Times New Roman"/>
          <w:sz w:val="24"/>
          <w:szCs w:val="24"/>
        </w:rPr>
        <w:t>ing</w:t>
      </w:r>
      <w:r w:rsidRPr="004311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for the potential of affordable (or otherwise) housing opportunities within the Commercial B (CB) zoning district, together with providing more sustainable commercial development potential within said district. The CB zoning district, which is the sole district so designated in Georgetown, is depicted in salmon-color in the below provided Zoning Map, and is generally bordered by Library and East Main Streets to the north, Chestnut St. to the east and both sides of Central St., north of the U.S. Post Office site.  </w:t>
      </w:r>
      <w:r w:rsidRPr="00431167">
        <w:rPr>
          <w:rFonts w:ascii="Times New Roman" w:eastAsiaTheme="minorEastAsia" w:hAnsi="Times New Roman" w:cs="Times New Roman"/>
          <w:sz w:val="24"/>
          <w:szCs w:val="24"/>
        </w:rPr>
        <w:t xml:space="preserve"> </w:t>
      </w:r>
    </w:p>
    <w:p w14:paraId="4F6E0580" w14:textId="77777777" w:rsidR="00D63600" w:rsidRPr="00431167" w:rsidRDefault="00D63600" w:rsidP="00D63600">
      <w:pPr>
        <w:widowControl w:val="0"/>
        <w:autoSpaceDE w:val="0"/>
        <w:autoSpaceDN w:val="0"/>
        <w:adjustRightInd w:val="0"/>
        <w:spacing w:before="76" w:after="0" w:line="240" w:lineRule="auto"/>
        <w:ind w:right="-20"/>
        <w:rPr>
          <w:rFonts w:ascii="Times New Roman" w:eastAsia="Times New Roman" w:hAnsi="Times New Roman" w:cs="Times New Roman"/>
          <w:bCs/>
          <w:spacing w:val="-1"/>
          <w:sz w:val="24"/>
          <w:szCs w:val="24"/>
        </w:rPr>
      </w:pPr>
      <w:r w:rsidRPr="00431167">
        <w:rPr>
          <w:rFonts w:ascii="Times New Roman" w:eastAsia="Times New Roman" w:hAnsi="Times New Roman" w:cs="Times New Roman"/>
          <w:bCs/>
          <w:spacing w:val="-1"/>
          <w:sz w:val="24"/>
          <w:szCs w:val="24"/>
        </w:rPr>
        <w:t xml:space="preserve">Action – Planning Board recommends to the Board of Selectmen the amendment be placed on the warrant for Annual Town Meeting to be voted upon by the registered voters of Georgetown. The Planning Board made this recommendation by a motion and vote during a public hearing on March 14, 2018. The Planning Board voted unanimously: 5 in the affirmative and 0 opposed.  </w:t>
      </w:r>
    </w:p>
    <w:p w14:paraId="4AD5D285" w14:textId="77777777" w:rsidR="00D63600" w:rsidRDefault="00D63600" w:rsidP="00D63600">
      <w:pPr>
        <w:jc w:val="both"/>
        <w:rPr>
          <w:rFonts w:ascii="Times New Roman" w:hAnsi="Times New Roman" w:cs="Times New Roman"/>
          <w:sz w:val="16"/>
          <w:szCs w:val="16"/>
        </w:rPr>
      </w:pPr>
    </w:p>
    <w:p w14:paraId="07FA1C0D" w14:textId="77777777" w:rsidR="00D63600" w:rsidRDefault="00D63600" w:rsidP="00D63600">
      <w:pPr>
        <w:pStyle w:val="NoSpacing"/>
        <w:rPr>
          <w:rFonts w:eastAsia="Times New Roman"/>
          <w:sz w:val="24"/>
          <w:szCs w:val="24"/>
        </w:rPr>
      </w:pPr>
      <w:r>
        <w:rPr>
          <w:sz w:val="24"/>
          <w:szCs w:val="24"/>
        </w:rPr>
        <w:t>MOTION:  Harry LaCortiglia m</w:t>
      </w:r>
      <w:r w:rsidRPr="00C75E8A">
        <w:rPr>
          <w:rFonts w:eastAsia="Times New Roman"/>
          <w:sz w:val="24"/>
          <w:szCs w:val="24"/>
        </w:rPr>
        <w:t>ove</w:t>
      </w:r>
      <w:r>
        <w:rPr>
          <w:rFonts w:eastAsia="Times New Roman"/>
          <w:sz w:val="24"/>
          <w:szCs w:val="24"/>
        </w:rPr>
        <w:t>d and it was seconded by Gary Fowler</w:t>
      </w:r>
      <w:r w:rsidRPr="00C75E8A">
        <w:rPr>
          <w:rFonts w:eastAsia="Times New Roman"/>
          <w:sz w:val="24"/>
          <w:szCs w:val="24"/>
        </w:rPr>
        <w:t xml:space="preserve"> to approve Article 27 as printed in the warrant.</w:t>
      </w:r>
    </w:p>
    <w:p w14:paraId="2112C922" w14:textId="77777777" w:rsidR="00D63600" w:rsidRDefault="00D63600" w:rsidP="00D63600">
      <w:pPr>
        <w:pStyle w:val="NoSpacing"/>
        <w:rPr>
          <w:rFonts w:eastAsia="Times New Roman"/>
          <w:sz w:val="24"/>
          <w:szCs w:val="24"/>
        </w:rPr>
      </w:pPr>
    </w:p>
    <w:p w14:paraId="68BAEFD8" w14:textId="77777777" w:rsidR="00D63600" w:rsidRDefault="00D63600" w:rsidP="00D63600">
      <w:pPr>
        <w:pStyle w:val="NoSpacing"/>
        <w:rPr>
          <w:rFonts w:eastAsia="Times New Roman"/>
          <w:sz w:val="24"/>
          <w:szCs w:val="24"/>
        </w:rPr>
      </w:pPr>
      <w:r>
        <w:rPr>
          <w:rFonts w:eastAsia="Times New Roman"/>
          <w:sz w:val="24"/>
          <w:szCs w:val="24"/>
        </w:rPr>
        <w:t>Planning Board voted 5-0 in favor of this article</w:t>
      </w:r>
    </w:p>
    <w:p w14:paraId="66903125" w14:textId="77777777" w:rsidR="00D63600" w:rsidRDefault="00D63600" w:rsidP="00D63600">
      <w:pPr>
        <w:pStyle w:val="NoSpacing"/>
        <w:rPr>
          <w:rFonts w:eastAsia="Times New Roman"/>
          <w:sz w:val="24"/>
          <w:szCs w:val="24"/>
        </w:rPr>
      </w:pPr>
    </w:p>
    <w:p w14:paraId="44BA4610" w14:textId="77777777" w:rsidR="00D63600" w:rsidRDefault="00D63600" w:rsidP="00D63600">
      <w:pPr>
        <w:pStyle w:val="NoSpacing"/>
        <w:rPr>
          <w:rFonts w:eastAsia="Times New Roman"/>
          <w:sz w:val="24"/>
          <w:szCs w:val="24"/>
        </w:rPr>
      </w:pPr>
      <w:r>
        <w:rPr>
          <w:rFonts w:eastAsia="Times New Roman"/>
          <w:sz w:val="24"/>
          <w:szCs w:val="24"/>
        </w:rPr>
        <w:t>There was no discussion.</w:t>
      </w:r>
    </w:p>
    <w:p w14:paraId="391EA3B0" w14:textId="77777777" w:rsidR="00D63600" w:rsidRDefault="00D63600" w:rsidP="00D63600">
      <w:pPr>
        <w:pStyle w:val="NoSpacing"/>
        <w:rPr>
          <w:rFonts w:eastAsia="Times New Roman"/>
          <w:sz w:val="24"/>
          <w:szCs w:val="24"/>
        </w:rPr>
      </w:pPr>
    </w:p>
    <w:p w14:paraId="677A628A" w14:textId="77777777" w:rsidR="00D63600" w:rsidRDefault="00D63600" w:rsidP="00D63600">
      <w:pPr>
        <w:pStyle w:val="NoSpacing"/>
        <w:rPr>
          <w:rFonts w:eastAsia="Times New Roman"/>
          <w:sz w:val="24"/>
          <w:szCs w:val="24"/>
        </w:rPr>
      </w:pPr>
      <w:r>
        <w:rPr>
          <w:rFonts w:eastAsia="Times New Roman"/>
          <w:sz w:val="24"/>
          <w:szCs w:val="24"/>
        </w:rPr>
        <w:t>ACTION:  By a show of hands, the Moderator declared this passed by 2/3rds</w:t>
      </w:r>
    </w:p>
    <w:p w14:paraId="5D232C89" w14:textId="77777777" w:rsidR="00D63600" w:rsidRDefault="00D63600" w:rsidP="00D63600">
      <w:pPr>
        <w:pStyle w:val="NoSpacing"/>
        <w:rPr>
          <w:rFonts w:eastAsia="Times New Roman"/>
          <w:sz w:val="24"/>
          <w:szCs w:val="24"/>
        </w:rPr>
      </w:pPr>
    </w:p>
    <w:p w14:paraId="29706CE5" w14:textId="77777777" w:rsidR="00D63600" w:rsidRDefault="00D63600" w:rsidP="00D63600">
      <w:pPr>
        <w:pStyle w:val="NoSpacing"/>
        <w:rPr>
          <w:rFonts w:eastAsia="Times New Roman"/>
          <w:sz w:val="24"/>
          <w:szCs w:val="24"/>
        </w:rPr>
      </w:pPr>
    </w:p>
    <w:p w14:paraId="590E60F6" w14:textId="77777777" w:rsidR="00D63600" w:rsidRDefault="00D63600" w:rsidP="00D63600">
      <w:pPr>
        <w:pStyle w:val="NoSpacing"/>
        <w:rPr>
          <w:rFonts w:eastAsia="Times New Roman"/>
          <w:sz w:val="24"/>
          <w:szCs w:val="24"/>
        </w:rPr>
      </w:pPr>
      <w:r>
        <w:rPr>
          <w:rFonts w:eastAsia="Times New Roman"/>
          <w:sz w:val="24"/>
          <w:szCs w:val="24"/>
        </w:rPr>
        <w:t>MOTION TO ADJOURN:  Harry LaCortiglia moved and it was seconded by Joe Bonavita to adjourn the town meeting</w:t>
      </w:r>
    </w:p>
    <w:p w14:paraId="17AA9A0E" w14:textId="77777777" w:rsidR="00D63600" w:rsidRDefault="00D63600" w:rsidP="00D63600">
      <w:pPr>
        <w:pStyle w:val="NoSpacing"/>
        <w:rPr>
          <w:rFonts w:eastAsia="Times New Roman"/>
          <w:sz w:val="24"/>
          <w:szCs w:val="24"/>
        </w:rPr>
      </w:pPr>
    </w:p>
    <w:p w14:paraId="06E4D904" w14:textId="77777777" w:rsidR="00D63600" w:rsidRDefault="00D63600" w:rsidP="00D63600">
      <w:pPr>
        <w:pStyle w:val="NoSpacing"/>
        <w:rPr>
          <w:rFonts w:eastAsia="Times New Roman"/>
          <w:sz w:val="24"/>
          <w:szCs w:val="24"/>
        </w:rPr>
      </w:pPr>
      <w:r>
        <w:rPr>
          <w:rFonts w:eastAsia="Times New Roman"/>
          <w:sz w:val="24"/>
          <w:szCs w:val="24"/>
        </w:rPr>
        <w:t>ACTON:  By a voice vote the Moderator declared this passed unanimously</w:t>
      </w:r>
    </w:p>
    <w:p w14:paraId="14661E56" w14:textId="77777777" w:rsidR="00D63600" w:rsidRDefault="00D63600" w:rsidP="00D63600">
      <w:pPr>
        <w:pStyle w:val="NoSpacing"/>
        <w:rPr>
          <w:rFonts w:eastAsia="Times New Roman"/>
          <w:sz w:val="24"/>
          <w:szCs w:val="24"/>
        </w:rPr>
      </w:pPr>
    </w:p>
    <w:p w14:paraId="2CA67F58" w14:textId="77777777" w:rsidR="00D63600" w:rsidRDefault="00D63600" w:rsidP="00D63600">
      <w:pPr>
        <w:pStyle w:val="NoSpacing"/>
        <w:rPr>
          <w:rFonts w:eastAsia="Times New Roman"/>
          <w:sz w:val="24"/>
          <w:szCs w:val="24"/>
        </w:rPr>
      </w:pPr>
    </w:p>
    <w:p w14:paraId="0A700BFE" w14:textId="77777777" w:rsidR="00D63600" w:rsidRDefault="00D63600" w:rsidP="00D63600">
      <w:pPr>
        <w:pStyle w:val="NoSpacing"/>
        <w:rPr>
          <w:rFonts w:eastAsia="Times New Roman"/>
          <w:sz w:val="24"/>
          <w:szCs w:val="24"/>
        </w:rPr>
      </w:pPr>
      <w:r>
        <w:rPr>
          <w:rFonts w:eastAsia="Times New Roman"/>
          <w:sz w:val="24"/>
          <w:szCs w:val="24"/>
        </w:rPr>
        <w:t>The time is 10:32 PM</w:t>
      </w:r>
    </w:p>
    <w:p w14:paraId="0788CB85" w14:textId="77777777" w:rsidR="00D63600" w:rsidRDefault="00D63600" w:rsidP="00D63600">
      <w:pPr>
        <w:pStyle w:val="NoSpacing"/>
        <w:rPr>
          <w:rFonts w:eastAsia="Times New Roman"/>
          <w:sz w:val="24"/>
          <w:szCs w:val="24"/>
        </w:rPr>
      </w:pPr>
    </w:p>
    <w:p w14:paraId="25F4624B" w14:textId="77777777" w:rsidR="00D63600" w:rsidRDefault="00D63600" w:rsidP="00D63600">
      <w:pPr>
        <w:pStyle w:val="NoSpacing"/>
        <w:rPr>
          <w:rFonts w:eastAsia="Times New Roman"/>
          <w:sz w:val="24"/>
          <w:szCs w:val="24"/>
        </w:rPr>
      </w:pPr>
      <w:r>
        <w:rPr>
          <w:rFonts w:eastAsia="Times New Roman"/>
          <w:sz w:val="24"/>
          <w:szCs w:val="24"/>
        </w:rPr>
        <w:t>A true copy attest:</w:t>
      </w:r>
    </w:p>
    <w:p w14:paraId="2B6B9AD5" w14:textId="77777777" w:rsidR="00D63600" w:rsidRDefault="00D63600" w:rsidP="00D63600">
      <w:pPr>
        <w:pStyle w:val="NoSpacing"/>
        <w:rPr>
          <w:rFonts w:eastAsia="Times New Roman"/>
          <w:sz w:val="24"/>
          <w:szCs w:val="24"/>
        </w:rPr>
      </w:pPr>
    </w:p>
    <w:p w14:paraId="5A1FB113" w14:textId="77777777" w:rsidR="00D63600" w:rsidRDefault="00D63600" w:rsidP="00D63600">
      <w:pPr>
        <w:pStyle w:val="NoSpacing"/>
        <w:rPr>
          <w:rFonts w:eastAsia="Times New Roman"/>
          <w:sz w:val="24"/>
          <w:szCs w:val="24"/>
        </w:rPr>
      </w:pPr>
    </w:p>
    <w:p w14:paraId="0CD8FBA0" w14:textId="77777777" w:rsidR="00D63600" w:rsidRDefault="00D63600" w:rsidP="00D63600">
      <w:pPr>
        <w:pStyle w:val="NoSpacing"/>
        <w:rPr>
          <w:rFonts w:eastAsia="Times New Roman"/>
          <w:sz w:val="24"/>
          <w:szCs w:val="24"/>
        </w:rPr>
      </w:pPr>
    </w:p>
    <w:p w14:paraId="7B39D4CE" w14:textId="77777777" w:rsidR="00D63600" w:rsidRDefault="00D63600" w:rsidP="00D63600">
      <w:pPr>
        <w:pStyle w:val="NoSpacing"/>
        <w:rPr>
          <w:rFonts w:eastAsia="Times New Roman"/>
          <w:sz w:val="24"/>
          <w:szCs w:val="24"/>
        </w:rPr>
      </w:pPr>
    </w:p>
    <w:p w14:paraId="74A5DF10" w14:textId="77777777" w:rsidR="00D63600" w:rsidRDefault="00D63600" w:rsidP="00D63600">
      <w:pPr>
        <w:pStyle w:val="NoSpacing"/>
        <w:rPr>
          <w:rFonts w:eastAsia="Times New Roman"/>
          <w:sz w:val="24"/>
          <w:szCs w:val="24"/>
        </w:rPr>
      </w:pPr>
      <w:r>
        <w:rPr>
          <w:rFonts w:eastAsia="Times New Roman"/>
          <w:sz w:val="24"/>
          <w:szCs w:val="24"/>
        </w:rPr>
        <w:t>___________________________________</w:t>
      </w:r>
    </w:p>
    <w:p w14:paraId="1A6B6F50" w14:textId="77777777" w:rsidR="00D63600" w:rsidRPr="00C75E8A" w:rsidRDefault="00D63600" w:rsidP="00D63600">
      <w:pPr>
        <w:pStyle w:val="NoSpacing"/>
        <w:rPr>
          <w:rFonts w:eastAsia="Times New Roman"/>
          <w:sz w:val="24"/>
          <w:szCs w:val="24"/>
        </w:rPr>
      </w:pPr>
      <w:r>
        <w:rPr>
          <w:rFonts w:eastAsia="Times New Roman"/>
          <w:sz w:val="24"/>
          <w:szCs w:val="24"/>
        </w:rPr>
        <w:t>Janice M. McGrane Town Clerk</w:t>
      </w:r>
    </w:p>
    <w:p w14:paraId="269A0557" w14:textId="77777777" w:rsidR="00D63600" w:rsidRDefault="00D63600" w:rsidP="00D63600">
      <w:pPr>
        <w:jc w:val="both"/>
        <w:rPr>
          <w:rFonts w:ascii="Times New Roman" w:hAnsi="Times New Roman" w:cs="Times New Roman"/>
          <w:sz w:val="16"/>
          <w:szCs w:val="16"/>
        </w:rPr>
      </w:pPr>
    </w:p>
    <w:p w14:paraId="7DCB93B3" w14:textId="77777777" w:rsidR="00D63600" w:rsidRDefault="00D63600" w:rsidP="00D63600">
      <w:pPr>
        <w:jc w:val="both"/>
        <w:rPr>
          <w:rFonts w:ascii="Times New Roman" w:hAnsi="Times New Roman" w:cs="Times New Roman"/>
          <w:sz w:val="16"/>
          <w:szCs w:val="16"/>
        </w:rPr>
      </w:pPr>
    </w:p>
    <w:p w14:paraId="05EE239B" w14:textId="77777777" w:rsidR="00D63600" w:rsidRDefault="00D63600" w:rsidP="00D63600">
      <w:pPr>
        <w:jc w:val="both"/>
        <w:rPr>
          <w:rFonts w:ascii="Times New Roman" w:hAnsi="Times New Roman" w:cs="Times New Roman"/>
          <w:sz w:val="16"/>
          <w:szCs w:val="16"/>
        </w:rPr>
      </w:pPr>
    </w:p>
    <w:p w14:paraId="1BD8A23D" w14:textId="77777777" w:rsidR="00D63600" w:rsidRDefault="00D63600" w:rsidP="00D63600">
      <w:pPr>
        <w:jc w:val="both"/>
        <w:rPr>
          <w:rFonts w:ascii="Times New Roman" w:hAnsi="Times New Roman" w:cs="Times New Roman"/>
          <w:sz w:val="16"/>
          <w:szCs w:val="16"/>
        </w:rPr>
      </w:pPr>
    </w:p>
    <w:p w14:paraId="60D4C916" w14:textId="77777777" w:rsidR="00D63600" w:rsidRPr="00993BB4" w:rsidRDefault="00D63600" w:rsidP="00D63600">
      <w:pPr>
        <w:jc w:val="both"/>
        <w:rPr>
          <w:rFonts w:ascii="Times New Roman" w:hAnsi="Times New Roman" w:cs="Times New Roman"/>
          <w:sz w:val="16"/>
          <w:szCs w:val="16"/>
        </w:rPr>
      </w:pPr>
    </w:p>
    <w:p w14:paraId="25AB0316" w14:textId="73BF46B4" w:rsidR="009C7D4C" w:rsidRPr="00993BB4" w:rsidRDefault="009C7D4C" w:rsidP="00D63600">
      <w:pPr>
        <w:tabs>
          <w:tab w:val="center" w:pos="4680"/>
          <w:tab w:val="left" w:pos="7800"/>
        </w:tabs>
        <w:spacing w:after="0" w:line="240" w:lineRule="auto"/>
        <w:outlineLvl w:val="0"/>
        <w:rPr>
          <w:rFonts w:ascii="Times New Roman" w:hAnsi="Times New Roman" w:cs="Times New Roman"/>
          <w:sz w:val="16"/>
          <w:szCs w:val="16"/>
        </w:rPr>
      </w:pPr>
    </w:p>
    <w:sectPr w:rsidR="009C7D4C" w:rsidRPr="00993BB4" w:rsidSect="007D74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66D1CA5" w14:textId="77777777" w:rsidR="0077013D" w:rsidRDefault="0077013D" w:rsidP="00D63600">
      <w:pPr>
        <w:pStyle w:val="CommentText"/>
      </w:pPr>
      <w:r>
        <w:rPr>
          <w:rStyle w:val="CommentReference"/>
        </w:rPr>
        <w:annotationRef/>
      </w:r>
      <w:r>
        <w:t xml:space="preserve">I note that the term “available funds” would, in my opinion, include retained earnings.  Therefore, in my opinion, you can remove this clause if you so choose.  </w:t>
      </w:r>
    </w:p>
  </w:comment>
  <w:comment w:id="2" w:author="Author" w:initials="A">
    <w:p w14:paraId="52F0CE04" w14:textId="77777777" w:rsidR="0077013D" w:rsidRDefault="0077013D" w:rsidP="00D63600">
      <w:pPr>
        <w:pStyle w:val="CommentText"/>
      </w:pPr>
      <w:r>
        <w:rPr>
          <w:rStyle w:val="CommentReference"/>
        </w:rPr>
        <w:annotationRef/>
      </w:r>
      <w:r>
        <w:t xml:space="preserve">Since the Town adopted a bylaw last year regarding Revolving Funds and there are no changes to such list of revolving funds this year, in my opinion, there is no requirement that the Town vote to reauthorize revolving funds.  However, where the law requires the Town to establish annual expenditure limits, we are recommending that the Town establish such limits this year, and, if desired, include language specifically indicating that such expenditure limits will remain in place from year to year unless altered by Town Meeting.  I have drafted the article for such purposes.  </w:t>
      </w:r>
    </w:p>
  </w:comment>
  <w:comment w:id="3" w:author="Author" w:initials="A">
    <w:p w14:paraId="7B1C54D4" w14:textId="77777777" w:rsidR="0077013D" w:rsidRDefault="0077013D" w:rsidP="00D63600">
      <w:pPr>
        <w:pStyle w:val="CommentText"/>
      </w:pPr>
      <w:r>
        <w:rPr>
          <w:rStyle w:val="CommentReference"/>
        </w:rPr>
        <w:annotationRef/>
      </w:r>
      <w:r>
        <w:t xml:space="preserve">In my opinion, this clause may be deleted.  </w:t>
      </w:r>
    </w:p>
  </w:comment>
  <w:comment w:id="4" w:author="Author" w:initials="A">
    <w:p w14:paraId="08EF4001" w14:textId="77777777" w:rsidR="0077013D" w:rsidRDefault="0077013D" w:rsidP="00D63600">
      <w:pPr>
        <w:pStyle w:val="CommentText"/>
      </w:pPr>
      <w:r>
        <w:rPr>
          <w:rStyle w:val="CommentReference"/>
        </w:rPr>
        <w:annotationRef/>
      </w:r>
      <w:r>
        <w:t>It is my understanding that the Town has already received a historic preservation restriction in connection with a prior CPA grant.  If this is not the case, please let me know.</w:t>
      </w:r>
    </w:p>
  </w:comment>
  <w:comment w:id="5" w:author="Author" w:initials="A">
    <w:p w14:paraId="5D772AEC" w14:textId="77777777" w:rsidR="0077013D" w:rsidRDefault="0077013D" w:rsidP="00D63600">
      <w:pPr>
        <w:pStyle w:val="CommentText"/>
      </w:pPr>
      <w:r>
        <w:rPr>
          <w:rStyle w:val="CommentReference"/>
        </w:rPr>
        <w:annotationRef/>
      </w:r>
      <w:r>
        <w:t xml:space="preserve">In my opinion, this clause may be deleted.  </w:t>
      </w:r>
    </w:p>
  </w:comment>
  <w:comment w:id="6" w:author="Author" w:initials="A">
    <w:p w14:paraId="3FB6814B" w14:textId="77777777" w:rsidR="0077013D" w:rsidRDefault="0077013D" w:rsidP="00D63600">
      <w:pPr>
        <w:pStyle w:val="CommentText"/>
      </w:pPr>
      <w:r>
        <w:rPr>
          <w:rStyle w:val="CommentReference"/>
        </w:rPr>
        <w:annotationRef/>
      </w:r>
      <w:r>
        <w:t xml:space="preserve">You may wish to more specifically identify the work that is intended to be performed beyond preservation of the Town Hall.  </w:t>
      </w:r>
    </w:p>
  </w:comment>
  <w:comment w:id="7" w:author="Author" w:initials="A">
    <w:p w14:paraId="578AE0C1" w14:textId="77777777" w:rsidR="0077013D" w:rsidRDefault="0077013D" w:rsidP="00D63600">
      <w:pPr>
        <w:pStyle w:val="CommentText"/>
      </w:pPr>
      <w:r>
        <w:rPr>
          <w:rStyle w:val="CommentReference"/>
        </w:rPr>
        <w:annotationRef/>
      </w:r>
      <w:r>
        <w:t xml:space="preserve">In my opinion, the ParkS and Recreation Commission may be deleted here.  </w:t>
      </w:r>
    </w:p>
  </w:comment>
  <w:comment w:id="8" w:author="Author" w:initials="A">
    <w:p w14:paraId="05DD2309" w14:textId="77777777" w:rsidR="0077013D" w:rsidRDefault="0077013D" w:rsidP="00D63600">
      <w:pPr>
        <w:pStyle w:val="CommentText"/>
      </w:pPr>
      <w:r>
        <w:rPr>
          <w:rStyle w:val="CommentReference"/>
        </w:rPr>
        <w:annotationRef/>
      </w:r>
      <w:r>
        <w:t xml:space="preserve">In my opinion, the Parks and Recreation Commission and CPC may be deleted here.  </w:t>
      </w:r>
    </w:p>
  </w:comment>
  <w:comment w:id="9" w:author="Author" w:initials="A">
    <w:p w14:paraId="0F95B85C" w14:textId="77777777" w:rsidR="0077013D" w:rsidRDefault="0077013D" w:rsidP="00D63600">
      <w:pPr>
        <w:pStyle w:val="CommentText"/>
      </w:pPr>
      <w:r>
        <w:rPr>
          <w:rStyle w:val="CommentReference"/>
        </w:rPr>
        <w:annotationRef/>
      </w:r>
      <w:r>
        <w:t>The effective date needs to be inserted.  Often, a bylaw of this nature has a delayed effective date to allow for retail businesses to plan for this type of change.  It is not uncommon to have a 6-12 month delayed effective date.</w:t>
      </w:r>
    </w:p>
  </w:comment>
  <w:comment w:id="10" w:author="Author" w:initials="A">
    <w:p w14:paraId="7DCE5BB6" w14:textId="77777777" w:rsidR="0077013D" w:rsidRDefault="0077013D" w:rsidP="00D63600">
      <w:pPr>
        <w:pStyle w:val="CommentText"/>
      </w:pPr>
      <w:r>
        <w:rPr>
          <w:rStyle w:val="CommentReference"/>
        </w:rPr>
        <w:annotationRef/>
      </w:r>
      <w:r>
        <w:t>The effective date needs to be inserted.  See, also, the previous comment.</w:t>
      </w:r>
    </w:p>
  </w:comment>
  <w:comment w:id="11" w:author="Author" w:initials="A">
    <w:p w14:paraId="215C74EF" w14:textId="77777777" w:rsidR="0077013D" w:rsidRDefault="0077013D" w:rsidP="00B11529">
      <w:pPr>
        <w:pStyle w:val="CommentText"/>
      </w:pPr>
      <w:r>
        <w:rPr>
          <w:rStyle w:val="CommentReference"/>
        </w:rPr>
        <w:annotationRef/>
      </w:r>
      <w:r w:rsidRPr="006C7453">
        <w:t>The effective date needs to be inserted.</w:t>
      </w:r>
      <w:r>
        <w:t xml:space="preserve">  See comments above regarding the plastic bag ban.  </w:t>
      </w:r>
      <w:r w:rsidRPr="006C7453">
        <w:t xml:space="preserve">  </w:t>
      </w:r>
    </w:p>
  </w:comment>
  <w:comment w:id="12" w:author="Author" w:initials="A">
    <w:p w14:paraId="7A24A795" w14:textId="77777777" w:rsidR="0077013D" w:rsidRDefault="0077013D" w:rsidP="00D63600">
      <w:pPr>
        <w:pStyle w:val="CommentText"/>
      </w:pPr>
      <w:r>
        <w:rPr>
          <w:rStyle w:val="CommentReference"/>
        </w:rPr>
        <w:annotationRef/>
      </w:r>
      <w:r>
        <w:t xml:space="preserve">I note that a 2/3 vote is required to approve this article.  </w:t>
      </w:r>
    </w:p>
  </w:comment>
  <w:comment w:id="22" w:author="Author" w:initials="A">
    <w:p w14:paraId="6B3DF67D" w14:textId="77777777" w:rsidR="0077013D" w:rsidRDefault="0077013D" w:rsidP="00D63600">
      <w:pPr>
        <w:pStyle w:val="CommentText"/>
      </w:pPr>
      <w:r>
        <w:rPr>
          <w:rStyle w:val="CommentReference"/>
        </w:rPr>
        <w:annotationRef/>
      </w:r>
      <w:r>
        <w:rPr>
          <w:bCs/>
          <w:color w:val="000000"/>
          <w:spacing w:val="-1"/>
          <w:sz w:val="24"/>
          <w:szCs w:val="24"/>
        </w:rPr>
        <w:t>Marijuana Businesses are not exempt as agricultural use under G.L. c.40A, s.3.</w:t>
      </w:r>
    </w:p>
  </w:comment>
  <w:comment w:id="23" w:author="Author" w:initials="A">
    <w:p w14:paraId="5E334368" w14:textId="77777777" w:rsidR="0077013D" w:rsidRDefault="0077013D" w:rsidP="00D63600">
      <w:pPr>
        <w:pStyle w:val="CommentText"/>
      </w:pPr>
      <w:r>
        <w:rPr>
          <w:rStyle w:val="CommentReference"/>
        </w:rPr>
        <w:annotationRef/>
      </w:r>
      <w:r>
        <w:t xml:space="preserve">I note that the term “available funds” would, in my opinion, include retained earnings.  Therefore, in my opinion, you can remove this clause if you so choose.  </w:t>
      </w:r>
    </w:p>
  </w:comment>
  <w:comment w:id="24" w:author="Author" w:initials="A">
    <w:p w14:paraId="6FADD4A1" w14:textId="77777777" w:rsidR="0077013D" w:rsidRDefault="0077013D" w:rsidP="00D63600">
      <w:pPr>
        <w:pStyle w:val="CommentText"/>
      </w:pPr>
      <w:r>
        <w:rPr>
          <w:rStyle w:val="CommentReference"/>
        </w:rPr>
        <w:annotationRef/>
      </w:r>
      <w:r>
        <w:t xml:space="preserve">Since the Town adopted a bylaw last year regarding Revolving Funds and there are no changes to such list of revolving funds this year, in my opinion, there is no requirement that the Town vote to reauthorize revolving funds.  However, where the law requires the Town to establish annual expenditure limits, we are recommending that the Town establish such limits this year, and, if desired, include language specifically indicating that such expenditure limits will remain in place from year to year unless altered by Town Meeting.  I have drafted the article for such purposes.  </w:t>
      </w:r>
    </w:p>
  </w:comment>
  <w:comment w:id="25" w:author="Author" w:initials="A">
    <w:p w14:paraId="7AC31B3F" w14:textId="77777777" w:rsidR="0077013D" w:rsidRDefault="0077013D" w:rsidP="00D63600">
      <w:pPr>
        <w:pStyle w:val="CommentText"/>
      </w:pPr>
      <w:r>
        <w:rPr>
          <w:rStyle w:val="CommentReference"/>
        </w:rPr>
        <w:annotationRef/>
      </w:r>
      <w:r>
        <w:t xml:space="preserve">In my opinion, this clause may be deleted.  </w:t>
      </w:r>
    </w:p>
  </w:comment>
  <w:comment w:id="26" w:author="Author" w:initials="A">
    <w:p w14:paraId="29F93C58" w14:textId="77777777" w:rsidR="0077013D" w:rsidRDefault="0077013D" w:rsidP="00D63600">
      <w:pPr>
        <w:pStyle w:val="CommentText"/>
      </w:pPr>
      <w:r>
        <w:rPr>
          <w:rStyle w:val="CommentReference"/>
        </w:rPr>
        <w:annotationRef/>
      </w:r>
      <w:r>
        <w:t>It is my understanding that the Town has already received a historic preservation restriction in connection with a prior CPA grant.  If this is not the case, please let me know.</w:t>
      </w:r>
    </w:p>
  </w:comment>
  <w:comment w:id="27" w:author="Author" w:initials="A">
    <w:p w14:paraId="598CCA91" w14:textId="77777777" w:rsidR="0077013D" w:rsidRDefault="0077013D" w:rsidP="00D63600">
      <w:pPr>
        <w:pStyle w:val="CommentText"/>
      </w:pPr>
      <w:r>
        <w:rPr>
          <w:rStyle w:val="CommentReference"/>
        </w:rPr>
        <w:annotationRef/>
      </w:r>
      <w:r>
        <w:t xml:space="preserve">In my opinion, this clause may be deleted.  </w:t>
      </w:r>
    </w:p>
  </w:comment>
  <w:comment w:id="28" w:author="Author" w:initials="A">
    <w:p w14:paraId="09440B46" w14:textId="77777777" w:rsidR="0077013D" w:rsidRDefault="0077013D" w:rsidP="00D63600">
      <w:pPr>
        <w:pStyle w:val="CommentText"/>
      </w:pPr>
      <w:r>
        <w:rPr>
          <w:rStyle w:val="CommentReference"/>
        </w:rPr>
        <w:annotationRef/>
      </w:r>
      <w:r>
        <w:t xml:space="preserve">You may wish to more specifically identify the work that is intended to be performed beyond preservation of the Town Hall.  </w:t>
      </w:r>
    </w:p>
  </w:comment>
  <w:comment w:id="29" w:author="Author" w:initials="A">
    <w:p w14:paraId="127133CE" w14:textId="77777777" w:rsidR="0077013D" w:rsidRDefault="0077013D" w:rsidP="00D63600">
      <w:pPr>
        <w:pStyle w:val="CommentText"/>
      </w:pPr>
      <w:r>
        <w:rPr>
          <w:rStyle w:val="CommentReference"/>
        </w:rPr>
        <w:annotationRef/>
      </w:r>
      <w:r>
        <w:t xml:space="preserve">In my opinion, the ParkS and Recreation Commission may be deleted here.  </w:t>
      </w:r>
    </w:p>
  </w:comment>
  <w:comment w:id="30" w:author="Author" w:initials="A">
    <w:p w14:paraId="1BDD223B" w14:textId="77777777" w:rsidR="0077013D" w:rsidRDefault="0077013D" w:rsidP="00D63600">
      <w:pPr>
        <w:pStyle w:val="CommentText"/>
      </w:pPr>
      <w:r>
        <w:rPr>
          <w:rStyle w:val="CommentReference"/>
        </w:rPr>
        <w:annotationRef/>
      </w:r>
      <w:r>
        <w:t xml:space="preserve">In my opinion, the Parks and Recreation Commission and CPC may be deleted here.  </w:t>
      </w:r>
    </w:p>
  </w:comment>
  <w:comment w:id="31" w:author="Author" w:initials="A">
    <w:p w14:paraId="0D76F459" w14:textId="77777777" w:rsidR="0077013D" w:rsidRDefault="0077013D" w:rsidP="00D63600">
      <w:pPr>
        <w:pStyle w:val="CommentText"/>
      </w:pPr>
      <w:r>
        <w:rPr>
          <w:rStyle w:val="CommentReference"/>
        </w:rPr>
        <w:annotationRef/>
      </w:r>
      <w:r>
        <w:t>The effective date needs to be inserted.  Often, a bylaw of this nature has a delayed effective date to allow for retail businesses to plan for this type of change.  It is not uncommon to have a 6-12 month delayed effective date.</w:t>
      </w:r>
    </w:p>
  </w:comment>
  <w:comment w:id="32" w:author="Author" w:initials="A">
    <w:p w14:paraId="2788B5AD" w14:textId="77777777" w:rsidR="0077013D" w:rsidRDefault="0077013D" w:rsidP="00D63600">
      <w:pPr>
        <w:pStyle w:val="CommentText"/>
      </w:pPr>
      <w:r>
        <w:rPr>
          <w:rStyle w:val="CommentReference"/>
        </w:rPr>
        <w:annotationRef/>
      </w:r>
      <w:r>
        <w:t>The effective date needs to be inserted.  See, also, the previous comment.</w:t>
      </w:r>
    </w:p>
  </w:comment>
  <w:comment w:id="33" w:author="Author" w:initials="A">
    <w:p w14:paraId="42AE824B" w14:textId="77777777" w:rsidR="0077013D" w:rsidRDefault="0077013D" w:rsidP="00D63600">
      <w:pPr>
        <w:pStyle w:val="CommentText"/>
      </w:pPr>
      <w:r>
        <w:rPr>
          <w:rStyle w:val="CommentReference"/>
        </w:rPr>
        <w:annotationRef/>
      </w:r>
      <w:r w:rsidRPr="006C7453">
        <w:t>The effective date needs to be inserted.</w:t>
      </w:r>
      <w:r>
        <w:t xml:space="preserve">  See comments above regarding the plastic bag ban.  </w:t>
      </w:r>
      <w:r w:rsidRPr="006C7453">
        <w:t xml:space="preserve">  </w:t>
      </w:r>
    </w:p>
  </w:comment>
  <w:comment w:id="34" w:author="Author" w:initials="A">
    <w:p w14:paraId="3BC945EC" w14:textId="77777777" w:rsidR="0077013D" w:rsidRDefault="0077013D" w:rsidP="00D63600">
      <w:pPr>
        <w:pStyle w:val="CommentText"/>
      </w:pPr>
      <w:r>
        <w:rPr>
          <w:rStyle w:val="CommentReference"/>
        </w:rPr>
        <w:annotationRef/>
      </w:r>
      <w:r>
        <w:t xml:space="preserve">I note that a 2/3 vote is required to approve this article.  </w:t>
      </w:r>
    </w:p>
  </w:comment>
  <w:comment w:id="35" w:author="Author" w:initials="A">
    <w:p w14:paraId="338C3DEF" w14:textId="77777777" w:rsidR="0077013D" w:rsidRDefault="0077013D" w:rsidP="00D63600">
      <w:pPr>
        <w:pStyle w:val="CommentText"/>
      </w:pPr>
      <w:r>
        <w:rPr>
          <w:rStyle w:val="CommentReference"/>
        </w:rPr>
        <w:annotationRef/>
      </w:r>
      <w:r>
        <w:rPr>
          <w:bCs/>
          <w:color w:val="000000"/>
          <w:spacing w:val="-1"/>
          <w:sz w:val="24"/>
          <w:szCs w:val="24"/>
        </w:rPr>
        <w:t>Marijuana Businesses are not exempt as agricultural use under G.L. c.40A, s.3.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D1CA5" w15:done="0"/>
  <w15:commentEx w15:paraId="52F0CE04" w15:done="0"/>
  <w15:commentEx w15:paraId="7B1C54D4" w15:done="0"/>
  <w15:commentEx w15:paraId="08EF4001" w15:done="0"/>
  <w15:commentEx w15:paraId="5D772AEC" w15:done="0"/>
  <w15:commentEx w15:paraId="3FB6814B" w15:done="0"/>
  <w15:commentEx w15:paraId="578AE0C1" w15:done="0"/>
  <w15:commentEx w15:paraId="05DD2309" w15:done="0"/>
  <w15:commentEx w15:paraId="0F95B85C" w15:done="0"/>
  <w15:commentEx w15:paraId="7DCE5BB6" w15:done="0"/>
  <w15:commentEx w15:paraId="215C74EF" w15:done="0"/>
  <w15:commentEx w15:paraId="7A24A795" w15:done="0"/>
  <w15:commentEx w15:paraId="6B3DF67D" w15:done="0"/>
  <w15:commentEx w15:paraId="5E334368" w15:done="0"/>
  <w15:commentEx w15:paraId="6FADD4A1" w15:done="0"/>
  <w15:commentEx w15:paraId="7AC31B3F" w15:done="0"/>
  <w15:commentEx w15:paraId="29F93C58" w15:done="0"/>
  <w15:commentEx w15:paraId="598CCA91" w15:done="0"/>
  <w15:commentEx w15:paraId="09440B46" w15:done="0"/>
  <w15:commentEx w15:paraId="127133CE" w15:done="0"/>
  <w15:commentEx w15:paraId="1BDD223B" w15:done="0"/>
  <w15:commentEx w15:paraId="0D76F459" w15:done="0"/>
  <w15:commentEx w15:paraId="2788B5AD" w15:done="0"/>
  <w15:commentEx w15:paraId="42AE824B" w15:done="0"/>
  <w15:commentEx w15:paraId="3BC945EC" w15:done="0"/>
  <w15:commentEx w15:paraId="338C3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68BF" w14:textId="77777777" w:rsidR="0077013D" w:rsidRDefault="0077013D" w:rsidP="000F0F8D">
      <w:pPr>
        <w:spacing w:after="0" w:line="240" w:lineRule="auto"/>
      </w:pPr>
      <w:r>
        <w:separator/>
      </w:r>
    </w:p>
  </w:endnote>
  <w:endnote w:type="continuationSeparator" w:id="0">
    <w:p w14:paraId="6E9CE9D4" w14:textId="77777777" w:rsidR="0077013D" w:rsidRDefault="0077013D" w:rsidP="000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eight-sans-pro">
    <w:altName w:val="Times New Roman"/>
    <w:charset w:val="00"/>
    <w:family w:val="auto"/>
    <w:pitch w:val="default"/>
  </w:font>
  <w:font w:name="Invite Engraved SF">
    <w:charset w:val="00"/>
    <w:family w:val="auto"/>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5131" w14:textId="77777777" w:rsidR="0077013D" w:rsidRDefault="0077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41467"/>
      <w:docPartObj>
        <w:docPartGallery w:val="Page Numbers (Bottom of Page)"/>
        <w:docPartUnique/>
      </w:docPartObj>
    </w:sdtPr>
    <w:sdtEndPr/>
    <w:sdtContent>
      <w:sdt>
        <w:sdtPr>
          <w:id w:val="-1769616900"/>
          <w:docPartObj>
            <w:docPartGallery w:val="Page Numbers (Top of Page)"/>
            <w:docPartUnique/>
          </w:docPartObj>
        </w:sdtPr>
        <w:sdtEndPr/>
        <w:sdtContent>
          <w:p w14:paraId="6C53348D" w14:textId="77777777" w:rsidR="0077013D" w:rsidRDefault="007701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78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78D5">
              <w:rPr>
                <w:b/>
                <w:bCs/>
                <w:noProof/>
              </w:rPr>
              <w:t>46</w:t>
            </w:r>
            <w:r>
              <w:rPr>
                <w:b/>
                <w:bCs/>
                <w:sz w:val="24"/>
                <w:szCs w:val="24"/>
              </w:rPr>
              <w:fldChar w:fldCharType="end"/>
            </w:r>
          </w:p>
        </w:sdtContent>
      </w:sdt>
    </w:sdtContent>
  </w:sdt>
  <w:p w14:paraId="4F13E4C1" w14:textId="2502F5F0" w:rsidR="0077013D" w:rsidRDefault="0077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63E6" w14:textId="77777777" w:rsidR="0077013D" w:rsidRDefault="0077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963C" w14:textId="77777777" w:rsidR="0077013D" w:rsidRDefault="0077013D" w:rsidP="000F0F8D">
      <w:pPr>
        <w:spacing w:after="0" w:line="240" w:lineRule="auto"/>
      </w:pPr>
      <w:r>
        <w:separator/>
      </w:r>
    </w:p>
  </w:footnote>
  <w:footnote w:type="continuationSeparator" w:id="0">
    <w:p w14:paraId="66377F80" w14:textId="77777777" w:rsidR="0077013D" w:rsidRDefault="0077013D" w:rsidP="000F0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0A97" w14:textId="77777777" w:rsidR="0077013D" w:rsidRDefault="0077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1F77" w14:textId="7788CBEB" w:rsidR="0077013D" w:rsidRDefault="00770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4054" w14:textId="77777777" w:rsidR="0077013D" w:rsidRDefault="0077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716BE2"/>
    <w:multiLevelType w:val="hybridMultilevel"/>
    <w:tmpl w:val="8B5CC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ECDBB"/>
    <w:multiLevelType w:val="hybridMultilevel"/>
    <w:tmpl w:val="319F14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0E687"/>
    <w:multiLevelType w:val="hybridMultilevel"/>
    <w:tmpl w:val="AC750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Num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2"/>
    <w:multiLevelType w:val="multilevel"/>
    <w:tmpl w:val="00000002"/>
    <w:name w:val="WWNum2"/>
    <w:lvl w:ilvl="0">
      <w:start w:val="1"/>
      <w:numFmt w:val="upperLetter"/>
      <w:lvlText w:val="%1."/>
      <w:lvlJc w:val="left"/>
      <w:pPr>
        <w:tabs>
          <w:tab w:val="num" w:pos="0"/>
        </w:tabs>
        <w:ind w:left="180" w:hanging="360"/>
      </w:pPr>
      <w:rPr>
        <w:color w:val="444444"/>
      </w:rPr>
    </w:lvl>
    <w:lvl w:ilvl="1">
      <w:start w:val="1"/>
      <w:numFmt w:val="lowerLetter"/>
      <w:lvlText w:val="%2."/>
      <w:lvlJc w:val="left"/>
      <w:pPr>
        <w:tabs>
          <w:tab w:val="num" w:pos="0"/>
        </w:tabs>
        <w:ind w:left="900" w:hanging="360"/>
      </w:pPr>
    </w:lvl>
    <w:lvl w:ilvl="2">
      <w:start w:val="1"/>
      <w:numFmt w:val="lowerRoman"/>
      <w:lvlText w:val="%2.%3."/>
      <w:lvlJc w:val="left"/>
      <w:pPr>
        <w:tabs>
          <w:tab w:val="num" w:pos="0"/>
        </w:tabs>
        <w:ind w:left="1620" w:hanging="180"/>
      </w:pPr>
    </w:lvl>
    <w:lvl w:ilvl="3">
      <w:start w:val="1"/>
      <w:numFmt w:val="decimal"/>
      <w:lvlText w:val="%2.%3.%4."/>
      <w:lvlJc w:val="left"/>
      <w:pPr>
        <w:tabs>
          <w:tab w:val="num" w:pos="0"/>
        </w:tabs>
        <w:ind w:left="2340" w:hanging="360"/>
      </w:pPr>
    </w:lvl>
    <w:lvl w:ilvl="4">
      <w:start w:val="1"/>
      <w:numFmt w:val="lowerLetter"/>
      <w:lvlText w:val="%2.%3.%4.%5."/>
      <w:lvlJc w:val="left"/>
      <w:pPr>
        <w:tabs>
          <w:tab w:val="num" w:pos="0"/>
        </w:tabs>
        <w:ind w:left="3060" w:hanging="360"/>
      </w:pPr>
    </w:lvl>
    <w:lvl w:ilvl="5">
      <w:start w:val="1"/>
      <w:numFmt w:val="lowerRoman"/>
      <w:lvlText w:val="%2.%3.%4.%5.%6."/>
      <w:lvlJc w:val="left"/>
      <w:pPr>
        <w:tabs>
          <w:tab w:val="num" w:pos="0"/>
        </w:tabs>
        <w:ind w:left="3780" w:hanging="180"/>
      </w:pPr>
    </w:lvl>
    <w:lvl w:ilvl="6">
      <w:start w:val="1"/>
      <w:numFmt w:val="decimal"/>
      <w:lvlText w:val="%2.%3.%4.%5.%6.%7."/>
      <w:lvlJc w:val="left"/>
      <w:pPr>
        <w:tabs>
          <w:tab w:val="num" w:pos="0"/>
        </w:tabs>
        <w:ind w:left="4500" w:hanging="360"/>
      </w:pPr>
    </w:lvl>
    <w:lvl w:ilvl="7">
      <w:start w:val="1"/>
      <w:numFmt w:val="lowerLetter"/>
      <w:lvlText w:val="%2.%3.%4.%5.%6.%7.%8."/>
      <w:lvlJc w:val="left"/>
      <w:pPr>
        <w:tabs>
          <w:tab w:val="num" w:pos="0"/>
        </w:tabs>
        <w:ind w:left="5220" w:hanging="360"/>
      </w:pPr>
    </w:lvl>
    <w:lvl w:ilvl="8">
      <w:start w:val="1"/>
      <w:numFmt w:val="lowerRoman"/>
      <w:lvlText w:val="%2.%3.%4.%5.%6.%7.%8.%9."/>
      <w:lvlJc w:val="left"/>
      <w:pPr>
        <w:tabs>
          <w:tab w:val="num" w:pos="0"/>
        </w:tabs>
        <w:ind w:left="5940" w:hanging="180"/>
      </w:pPr>
    </w:lvl>
  </w:abstractNum>
  <w:abstractNum w:abstractNumId="5" w15:restartNumberingAfterBreak="0">
    <w:nsid w:val="00000003"/>
    <w:multiLevelType w:val="multilevel"/>
    <w:tmpl w:val="00000003"/>
    <w:name w:val="WWNum3"/>
    <w:lvl w:ilvl="0">
      <w:start w:val="1"/>
      <w:numFmt w:val="decimal"/>
      <w:lvlText w:val="(%1)"/>
      <w:lvlJc w:val="left"/>
      <w:pPr>
        <w:tabs>
          <w:tab w:val="num" w:pos="0"/>
        </w:tabs>
        <w:ind w:left="180" w:hanging="360"/>
      </w:pPr>
      <w:rPr>
        <w:color w:val="444444"/>
      </w:rPr>
    </w:lvl>
    <w:lvl w:ilvl="1">
      <w:start w:val="1"/>
      <w:numFmt w:val="lowerLetter"/>
      <w:lvlText w:val="%2."/>
      <w:lvlJc w:val="left"/>
      <w:pPr>
        <w:tabs>
          <w:tab w:val="num" w:pos="0"/>
        </w:tabs>
        <w:ind w:left="900" w:hanging="360"/>
      </w:pPr>
    </w:lvl>
    <w:lvl w:ilvl="2">
      <w:start w:val="1"/>
      <w:numFmt w:val="lowerRoman"/>
      <w:lvlText w:val="%2.%3."/>
      <w:lvlJc w:val="left"/>
      <w:pPr>
        <w:tabs>
          <w:tab w:val="num" w:pos="0"/>
        </w:tabs>
        <w:ind w:left="1620" w:hanging="180"/>
      </w:pPr>
    </w:lvl>
    <w:lvl w:ilvl="3">
      <w:start w:val="1"/>
      <w:numFmt w:val="decimal"/>
      <w:lvlText w:val="%2.%3.%4."/>
      <w:lvlJc w:val="left"/>
      <w:pPr>
        <w:tabs>
          <w:tab w:val="num" w:pos="0"/>
        </w:tabs>
        <w:ind w:left="2340" w:hanging="360"/>
      </w:pPr>
    </w:lvl>
    <w:lvl w:ilvl="4">
      <w:start w:val="1"/>
      <w:numFmt w:val="lowerLetter"/>
      <w:lvlText w:val="%2.%3.%4.%5."/>
      <w:lvlJc w:val="left"/>
      <w:pPr>
        <w:tabs>
          <w:tab w:val="num" w:pos="0"/>
        </w:tabs>
        <w:ind w:left="3060" w:hanging="360"/>
      </w:pPr>
    </w:lvl>
    <w:lvl w:ilvl="5">
      <w:start w:val="1"/>
      <w:numFmt w:val="lowerRoman"/>
      <w:lvlText w:val="%2.%3.%4.%5.%6."/>
      <w:lvlJc w:val="left"/>
      <w:pPr>
        <w:tabs>
          <w:tab w:val="num" w:pos="0"/>
        </w:tabs>
        <w:ind w:left="3780" w:hanging="180"/>
      </w:pPr>
    </w:lvl>
    <w:lvl w:ilvl="6">
      <w:start w:val="1"/>
      <w:numFmt w:val="decimal"/>
      <w:lvlText w:val="%2.%3.%4.%5.%6.%7."/>
      <w:lvlJc w:val="left"/>
      <w:pPr>
        <w:tabs>
          <w:tab w:val="num" w:pos="0"/>
        </w:tabs>
        <w:ind w:left="4500" w:hanging="360"/>
      </w:pPr>
    </w:lvl>
    <w:lvl w:ilvl="7">
      <w:start w:val="1"/>
      <w:numFmt w:val="lowerLetter"/>
      <w:lvlText w:val="%2.%3.%4.%5.%6.%7.%8."/>
      <w:lvlJc w:val="left"/>
      <w:pPr>
        <w:tabs>
          <w:tab w:val="num" w:pos="0"/>
        </w:tabs>
        <w:ind w:left="5220" w:hanging="360"/>
      </w:pPr>
    </w:lvl>
    <w:lvl w:ilvl="8">
      <w:start w:val="1"/>
      <w:numFmt w:val="lowerRoman"/>
      <w:lvlText w:val="%2.%3.%4.%5.%6.%7.%8.%9."/>
      <w:lvlJc w:val="left"/>
      <w:pPr>
        <w:tabs>
          <w:tab w:val="num" w:pos="0"/>
        </w:tabs>
        <w:ind w:left="5940" w:hanging="180"/>
      </w:pPr>
    </w:lvl>
  </w:abstractNum>
  <w:abstractNum w:abstractNumId="6" w15:restartNumberingAfterBreak="0">
    <w:nsid w:val="00000004"/>
    <w:multiLevelType w:val="multilevel"/>
    <w:tmpl w:val="00000004"/>
    <w:name w:val="WW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5"/>
    <w:multiLevelType w:val="multilevel"/>
    <w:tmpl w:val="00000005"/>
    <w:name w:val="WWNum8"/>
    <w:lvl w:ilvl="0">
      <w:start w:val="1"/>
      <w:numFmt w:val="decimal"/>
      <w:lvlText w:val="(%1)"/>
      <w:lvlJc w:val="left"/>
      <w:pPr>
        <w:tabs>
          <w:tab w:val="num" w:pos="0"/>
        </w:tabs>
        <w:ind w:left="720" w:hanging="360"/>
      </w:pPr>
      <w:rPr>
        <w:color w:val="44444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22D22D6"/>
    <w:multiLevelType w:val="hybridMultilevel"/>
    <w:tmpl w:val="4712F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0E6546"/>
    <w:multiLevelType w:val="hybridMultilevel"/>
    <w:tmpl w:val="523A02D8"/>
    <w:lvl w:ilvl="0" w:tplc="B4F223D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1C9ABB0E">
      <w:start w:val="1"/>
      <w:numFmt w:val="decimal"/>
      <w:lvlText w:val="(%3)"/>
      <w:lvlJc w:val="left"/>
      <w:pPr>
        <w:ind w:left="2700" w:hanging="360"/>
      </w:pPr>
      <w:rPr>
        <w:rFonts w:cs="Times New Roman" w:hint="default"/>
      </w:rPr>
    </w:lvl>
    <w:lvl w:ilvl="3" w:tplc="7FC8911A">
      <w:start w:val="1"/>
      <w:numFmt w:val="lowerLetter"/>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6A42CF6"/>
    <w:multiLevelType w:val="hybridMultilevel"/>
    <w:tmpl w:val="E3797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66114B"/>
    <w:multiLevelType w:val="hybridMultilevel"/>
    <w:tmpl w:val="6C66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5FB47"/>
    <w:multiLevelType w:val="hybridMultilevel"/>
    <w:tmpl w:val="63EBD8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B3F0B"/>
    <w:multiLevelType w:val="hybridMultilevel"/>
    <w:tmpl w:val="E00E0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0757EB"/>
    <w:multiLevelType w:val="multilevel"/>
    <w:tmpl w:val="45F4FE16"/>
    <w:lvl w:ilvl="0">
      <w:start w:val="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17DE8"/>
    <w:multiLevelType w:val="hybridMultilevel"/>
    <w:tmpl w:val="56928EB2"/>
    <w:lvl w:ilvl="0" w:tplc="190053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79CFB5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FE6778"/>
    <w:multiLevelType w:val="hybridMultilevel"/>
    <w:tmpl w:val="E7B8FD66"/>
    <w:lvl w:ilvl="0" w:tplc="35508A1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5E568E7"/>
    <w:multiLevelType w:val="hybridMultilevel"/>
    <w:tmpl w:val="24A65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10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5B36"/>
    <w:multiLevelType w:val="hybridMultilevel"/>
    <w:tmpl w:val="22B00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00619A"/>
    <w:multiLevelType w:val="hybridMultilevel"/>
    <w:tmpl w:val="1E0C15DA"/>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074461"/>
    <w:multiLevelType w:val="hybridMultilevel"/>
    <w:tmpl w:val="D4E28690"/>
    <w:lvl w:ilvl="0" w:tplc="F69A2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FDC9F4"/>
    <w:multiLevelType w:val="hybridMultilevel"/>
    <w:tmpl w:val="A34B7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AB20C9"/>
    <w:multiLevelType w:val="hybridMultilevel"/>
    <w:tmpl w:val="5C0831B4"/>
    <w:lvl w:ilvl="0" w:tplc="1E1ECE8C">
      <w:start w:val="1"/>
      <w:numFmt w:val="upperLetter"/>
      <w:lvlText w:val="%1."/>
      <w:lvlJc w:val="left"/>
      <w:pPr>
        <w:ind w:left="540" w:hanging="360"/>
      </w:pPr>
      <w:rPr>
        <w:strike/>
      </w:rPr>
    </w:lvl>
    <w:lvl w:ilvl="1" w:tplc="6DACDED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9FE67B4"/>
    <w:multiLevelType w:val="hybridMultilevel"/>
    <w:tmpl w:val="8FD8C826"/>
    <w:lvl w:ilvl="0" w:tplc="0666C484">
      <w:start w:val="1"/>
      <w:numFmt w:val="decimal"/>
      <w:lvlText w:val="Article %1"/>
      <w:lvlJc w:val="left"/>
      <w:pPr>
        <w:tabs>
          <w:tab w:val="num" w:pos="1296"/>
        </w:tabs>
        <w:ind w:left="1296" w:hanging="1296"/>
      </w:pPr>
      <w:rPr>
        <w:rFonts w:ascii="Times New Roman" w:hAnsi="Times New Roman" w:hint="default"/>
        <w:b/>
        <w:i w:val="0"/>
        <w:sz w:val="24"/>
        <w:szCs w:val="22"/>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4B241B"/>
    <w:multiLevelType w:val="hybridMultilevel"/>
    <w:tmpl w:val="171C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40CC2"/>
    <w:multiLevelType w:val="multilevel"/>
    <w:tmpl w:val="3530D22E"/>
    <w:lvl w:ilvl="0">
      <w:start w:val="1"/>
      <w:numFmt w:val="upperLetter"/>
      <w:lvlText w:val="%1."/>
      <w:lvlJc w:val="left"/>
      <w:pPr>
        <w:tabs>
          <w:tab w:val="left" w:pos="918"/>
        </w:tabs>
        <w:ind w:left="630" w:firstLine="0"/>
      </w:pPr>
      <w:rPr>
        <w:rFonts w:ascii="Times New Roman" w:eastAsia="Times New Roman" w:hAnsi="Times New Roman"/>
        <w:strike w:val="0"/>
        <w:dstrike w:val="0"/>
        <w:color w:val="000000"/>
        <w:spacing w:val="-2"/>
        <w:w w:val="100"/>
        <w:sz w:val="24"/>
        <w:u w:val="none"/>
        <w:effect w:val="none"/>
        <w:vertAlign w:val="baseline"/>
        <w:lang w:val="en-US"/>
      </w:rPr>
    </w:lvl>
    <w:lvl w:ilvl="1">
      <w:numFmt w:val="decimal"/>
      <w:lvlText w:val=""/>
      <w:lvlJc w:val="left"/>
      <w:pPr>
        <w:ind w:left="630" w:firstLine="0"/>
      </w:pPr>
    </w:lvl>
    <w:lvl w:ilvl="2">
      <w:numFmt w:val="decimal"/>
      <w:lvlText w:val=""/>
      <w:lvlJc w:val="left"/>
      <w:pPr>
        <w:ind w:left="630" w:firstLine="0"/>
      </w:pPr>
    </w:lvl>
    <w:lvl w:ilvl="3">
      <w:numFmt w:val="decimal"/>
      <w:lvlText w:val=""/>
      <w:lvlJc w:val="left"/>
      <w:pPr>
        <w:ind w:left="630" w:firstLine="0"/>
      </w:pPr>
    </w:lvl>
    <w:lvl w:ilvl="4">
      <w:numFmt w:val="decimal"/>
      <w:lvlText w:val=""/>
      <w:lvlJc w:val="left"/>
      <w:pPr>
        <w:ind w:left="630" w:firstLine="0"/>
      </w:pPr>
    </w:lvl>
    <w:lvl w:ilvl="5">
      <w:numFmt w:val="decimal"/>
      <w:lvlText w:val=""/>
      <w:lvlJc w:val="left"/>
      <w:pPr>
        <w:ind w:left="630" w:firstLine="0"/>
      </w:pPr>
    </w:lvl>
    <w:lvl w:ilvl="6">
      <w:numFmt w:val="decimal"/>
      <w:lvlText w:val=""/>
      <w:lvlJc w:val="left"/>
      <w:pPr>
        <w:ind w:left="630" w:firstLine="0"/>
      </w:pPr>
    </w:lvl>
    <w:lvl w:ilvl="7">
      <w:numFmt w:val="decimal"/>
      <w:lvlText w:val=""/>
      <w:lvlJc w:val="left"/>
      <w:pPr>
        <w:ind w:left="630" w:firstLine="0"/>
      </w:pPr>
    </w:lvl>
    <w:lvl w:ilvl="8">
      <w:numFmt w:val="decimal"/>
      <w:lvlText w:val=""/>
      <w:lvlJc w:val="left"/>
      <w:pPr>
        <w:ind w:left="630" w:firstLine="0"/>
      </w:pPr>
    </w:lvl>
  </w:abstractNum>
  <w:abstractNum w:abstractNumId="27" w15:restartNumberingAfterBreak="0">
    <w:nsid w:val="4ECC274A"/>
    <w:multiLevelType w:val="hybridMultilevel"/>
    <w:tmpl w:val="ABB257B0"/>
    <w:lvl w:ilvl="0" w:tplc="A57C08AE">
      <w:start w:val="5"/>
      <w:numFmt w:val="upperLetter"/>
      <w:lvlText w:val="%1."/>
      <w:lvlJc w:val="left"/>
      <w:pPr>
        <w:tabs>
          <w:tab w:val="num" w:pos="1155"/>
        </w:tabs>
        <w:ind w:left="1155" w:hanging="360"/>
      </w:pPr>
      <w:rPr>
        <w:rFonts w:hint="default"/>
        <w:b/>
        <w:sz w:val="24"/>
        <w:szCs w:val="24"/>
      </w:rPr>
    </w:lvl>
    <w:lvl w:ilvl="1" w:tplc="839C5E6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2F2E61"/>
    <w:multiLevelType w:val="hybridMultilevel"/>
    <w:tmpl w:val="DE16A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7C35C5"/>
    <w:multiLevelType w:val="hybridMultilevel"/>
    <w:tmpl w:val="0DF0200C"/>
    <w:lvl w:ilvl="0" w:tplc="770209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20D3D"/>
    <w:multiLevelType w:val="hybridMultilevel"/>
    <w:tmpl w:val="2E5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C4943"/>
    <w:multiLevelType w:val="hybridMultilevel"/>
    <w:tmpl w:val="A2BC8082"/>
    <w:lvl w:ilvl="0" w:tplc="74DA6F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731E0"/>
    <w:multiLevelType w:val="hybridMultilevel"/>
    <w:tmpl w:val="C5C6B040"/>
    <w:lvl w:ilvl="0" w:tplc="802A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932FCA"/>
    <w:multiLevelType w:val="hybridMultilevel"/>
    <w:tmpl w:val="12665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2744C"/>
    <w:multiLevelType w:val="hybridMultilevel"/>
    <w:tmpl w:val="FC4800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5E275D"/>
    <w:multiLevelType w:val="hybridMultilevel"/>
    <w:tmpl w:val="45F4FE16"/>
    <w:lvl w:ilvl="0" w:tplc="3564B9F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A6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065E30"/>
    <w:multiLevelType w:val="hybridMultilevel"/>
    <w:tmpl w:val="17464E64"/>
    <w:lvl w:ilvl="0" w:tplc="BD26D14E">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3"/>
  </w:num>
  <w:num w:numId="2">
    <w:abstractNumId w:val="28"/>
  </w:num>
  <w:num w:numId="3">
    <w:abstractNumId w:val="33"/>
  </w:num>
  <w:num w:numId="4">
    <w:abstractNumId w:val="29"/>
  </w:num>
  <w:num w:numId="5">
    <w:abstractNumId w:val="30"/>
  </w:num>
  <w:num w:numId="6">
    <w:abstractNumId w:val="3"/>
  </w:num>
  <w:num w:numId="7">
    <w:abstractNumId w:val="4"/>
  </w:num>
  <w:num w:numId="8">
    <w:abstractNumId w:val="5"/>
  </w:num>
  <w:num w:numId="9">
    <w:abstractNumId w:val="6"/>
  </w:num>
  <w:num w:numId="10">
    <w:abstractNumId w:val="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5"/>
  </w:num>
  <w:num w:numId="16">
    <w:abstractNumId w:val="14"/>
  </w:num>
  <w:num w:numId="17">
    <w:abstractNumId w:val="0"/>
  </w:num>
  <w:num w:numId="18">
    <w:abstractNumId w:val="2"/>
  </w:num>
  <w:num w:numId="19">
    <w:abstractNumId w:val="22"/>
  </w:num>
  <w:num w:numId="20">
    <w:abstractNumId w:val="12"/>
  </w:num>
  <w:num w:numId="21">
    <w:abstractNumId w:val="1"/>
  </w:num>
  <w:num w:numId="22">
    <w:abstractNumId w:val="10"/>
  </w:num>
  <w:num w:numId="23">
    <w:abstractNumId w:val="20"/>
  </w:num>
  <w:num w:numId="24">
    <w:abstractNumId w:val="27"/>
  </w:num>
  <w:num w:numId="25">
    <w:abstractNumId w:val="31"/>
  </w:num>
  <w:num w:numId="26">
    <w:abstractNumId w:val="15"/>
  </w:num>
  <w:num w:numId="27">
    <w:abstractNumId w:val="18"/>
  </w:num>
  <w:num w:numId="28">
    <w:abstractNumId w:val="36"/>
  </w:num>
  <w:num w:numId="29">
    <w:abstractNumId w:val="21"/>
  </w:num>
  <w:num w:numId="30">
    <w:abstractNumId w:val="37"/>
  </w:num>
  <w:num w:numId="31">
    <w:abstractNumId w:val="16"/>
  </w:num>
  <w:num w:numId="32">
    <w:abstractNumId w:val="32"/>
  </w:num>
  <w:num w:numId="33">
    <w:abstractNumId w:val="17"/>
  </w:num>
  <w:num w:numId="34">
    <w:abstractNumId w:val="25"/>
  </w:num>
  <w:num w:numId="35">
    <w:abstractNumId w:val="13"/>
  </w:num>
  <w:num w:numId="36">
    <w:abstractNumId w:val="9"/>
  </w:num>
  <w:num w:numId="37">
    <w:abstractNumId w:val="11"/>
  </w:num>
  <w:num w:numId="38">
    <w:abstractNumId w:val="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D6"/>
    <w:rsid w:val="00000DED"/>
    <w:rsid w:val="00002A9B"/>
    <w:rsid w:val="00005020"/>
    <w:rsid w:val="0003739B"/>
    <w:rsid w:val="000472CD"/>
    <w:rsid w:val="00054825"/>
    <w:rsid w:val="00095E56"/>
    <w:rsid w:val="000B5973"/>
    <w:rsid w:val="000C30C9"/>
    <w:rsid w:val="000D141F"/>
    <w:rsid w:val="000E2A0B"/>
    <w:rsid w:val="000F0F8D"/>
    <w:rsid w:val="001079E6"/>
    <w:rsid w:val="0012284D"/>
    <w:rsid w:val="00127C6D"/>
    <w:rsid w:val="0016693E"/>
    <w:rsid w:val="00170D9F"/>
    <w:rsid w:val="00176445"/>
    <w:rsid w:val="001766D0"/>
    <w:rsid w:val="00181ABE"/>
    <w:rsid w:val="00191B71"/>
    <w:rsid w:val="0019344D"/>
    <w:rsid w:val="00193FBD"/>
    <w:rsid w:val="001A44FB"/>
    <w:rsid w:val="001A582C"/>
    <w:rsid w:val="001B1B62"/>
    <w:rsid w:val="001C254B"/>
    <w:rsid w:val="001C2824"/>
    <w:rsid w:val="001C314A"/>
    <w:rsid w:val="001C4DC2"/>
    <w:rsid w:val="001D2F9C"/>
    <w:rsid w:val="001D3AF6"/>
    <w:rsid w:val="001E07E4"/>
    <w:rsid w:val="001E79B0"/>
    <w:rsid w:val="001F311C"/>
    <w:rsid w:val="001F408E"/>
    <w:rsid w:val="00201E18"/>
    <w:rsid w:val="00202673"/>
    <w:rsid w:val="0021164C"/>
    <w:rsid w:val="002427FF"/>
    <w:rsid w:val="0024724E"/>
    <w:rsid w:val="00256300"/>
    <w:rsid w:val="0026058F"/>
    <w:rsid w:val="0029396C"/>
    <w:rsid w:val="002C24E2"/>
    <w:rsid w:val="002C3A58"/>
    <w:rsid w:val="002D1A78"/>
    <w:rsid w:val="002D2581"/>
    <w:rsid w:val="00302A68"/>
    <w:rsid w:val="003261AB"/>
    <w:rsid w:val="00346682"/>
    <w:rsid w:val="00370C39"/>
    <w:rsid w:val="003B11FC"/>
    <w:rsid w:val="003C7002"/>
    <w:rsid w:val="003D569A"/>
    <w:rsid w:val="003E3055"/>
    <w:rsid w:val="003E77D4"/>
    <w:rsid w:val="00402123"/>
    <w:rsid w:val="00420CE6"/>
    <w:rsid w:val="00447FC8"/>
    <w:rsid w:val="004530A8"/>
    <w:rsid w:val="004619D4"/>
    <w:rsid w:val="00465810"/>
    <w:rsid w:val="00465824"/>
    <w:rsid w:val="00473463"/>
    <w:rsid w:val="004A7E79"/>
    <w:rsid w:val="004D33C2"/>
    <w:rsid w:val="004E2174"/>
    <w:rsid w:val="004E7F51"/>
    <w:rsid w:val="005106D7"/>
    <w:rsid w:val="005141E0"/>
    <w:rsid w:val="0055385A"/>
    <w:rsid w:val="00570A1D"/>
    <w:rsid w:val="0058569A"/>
    <w:rsid w:val="00597E39"/>
    <w:rsid w:val="005A1F73"/>
    <w:rsid w:val="005A5F10"/>
    <w:rsid w:val="005A7D3B"/>
    <w:rsid w:val="005D6177"/>
    <w:rsid w:val="005E032F"/>
    <w:rsid w:val="005E530D"/>
    <w:rsid w:val="00600B25"/>
    <w:rsid w:val="00605A5C"/>
    <w:rsid w:val="00610BA6"/>
    <w:rsid w:val="006138C3"/>
    <w:rsid w:val="00621121"/>
    <w:rsid w:val="00630133"/>
    <w:rsid w:val="00631844"/>
    <w:rsid w:val="00662778"/>
    <w:rsid w:val="006678D5"/>
    <w:rsid w:val="006768D8"/>
    <w:rsid w:val="006824AE"/>
    <w:rsid w:val="0068780E"/>
    <w:rsid w:val="00690DB3"/>
    <w:rsid w:val="006C168A"/>
    <w:rsid w:val="006C7453"/>
    <w:rsid w:val="006D6539"/>
    <w:rsid w:val="007011B9"/>
    <w:rsid w:val="00714A59"/>
    <w:rsid w:val="00716D05"/>
    <w:rsid w:val="00722ADC"/>
    <w:rsid w:val="00743880"/>
    <w:rsid w:val="007522E3"/>
    <w:rsid w:val="00755D36"/>
    <w:rsid w:val="00760690"/>
    <w:rsid w:val="00762023"/>
    <w:rsid w:val="0077013D"/>
    <w:rsid w:val="0077149C"/>
    <w:rsid w:val="00786C07"/>
    <w:rsid w:val="00791390"/>
    <w:rsid w:val="007C3CD6"/>
    <w:rsid w:val="007C6FB1"/>
    <w:rsid w:val="007D7495"/>
    <w:rsid w:val="007E0766"/>
    <w:rsid w:val="007E0F63"/>
    <w:rsid w:val="007F4E84"/>
    <w:rsid w:val="008007F4"/>
    <w:rsid w:val="00800DE6"/>
    <w:rsid w:val="00814161"/>
    <w:rsid w:val="008332A5"/>
    <w:rsid w:val="0084227A"/>
    <w:rsid w:val="00863399"/>
    <w:rsid w:val="00872D52"/>
    <w:rsid w:val="00881036"/>
    <w:rsid w:val="00887D24"/>
    <w:rsid w:val="008A0F60"/>
    <w:rsid w:val="008B3ED5"/>
    <w:rsid w:val="008C3A7A"/>
    <w:rsid w:val="008C556D"/>
    <w:rsid w:val="008C7D3A"/>
    <w:rsid w:val="008D25FC"/>
    <w:rsid w:val="008D7025"/>
    <w:rsid w:val="008F1C50"/>
    <w:rsid w:val="009201D6"/>
    <w:rsid w:val="00922EFA"/>
    <w:rsid w:val="00951B45"/>
    <w:rsid w:val="00952737"/>
    <w:rsid w:val="009610BA"/>
    <w:rsid w:val="00964AF6"/>
    <w:rsid w:val="009709C8"/>
    <w:rsid w:val="00974183"/>
    <w:rsid w:val="0098230C"/>
    <w:rsid w:val="00983BCC"/>
    <w:rsid w:val="0098546B"/>
    <w:rsid w:val="009919A8"/>
    <w:rsid w:val="00993BB4"/>
    <w:rsid w:val="00993C62"/>
    <w:rsid w:val="009A1FC8"/>
    <w:rsid w:val="009A3742"/>
    <w:rsid w:val="009B0CCC"/>
    <w:rsid w:val="009B4E5A"/>
    <w:rsid w:val="009C7D4C"/>
    <w:rsid w:val="009F10CA"/>
    <w:rsid w:val="009F2F3F"/>
    <w:rsid w:val="00A023B5"/>
    <w:rsid w:val="00A14C33"/>
    <w:rsid w:val="00A14C8F"/>
    <w:rsid w:val="00A2103A"/>
    <w:rsid w:val="00A2359C"/>
    <w:rsid w:val="00A24E4A"/>
    <w:rsid w:val="00A27DA4"/>
    <w:rsid w:val="00A31799"/>
    <w:rsid w:val="00A432E8"/>
    <w:rsid w:val="00A452B6"/>
    <w:rsid w:val="00A45F7D"/>
    <w:rsid w:val="00A531FC"/>
    <w:rsid w:val="00A547AB"/>
    <w:rsid w:val="00A701DB"/>
    <w:rsid w:val="00A92FA6"/>
    <w:rsid w:val="00AA3B85"/>
    <w:rsid w:val="00AA3E92"/>
    <w:rsid w:val="00AD104B"/>
    <w:rsid w:val="00AD59CC"/>
    <w:rsid w:val="00AF24C5"/>
    <w:rsid w:val="00AF29A1"/>
    <w:rsid w:val="00B05440"/>
    <w:rsid w:val="00B11529"/>
    <w:rsid w:val="00B16D02"/>
    <w:rsid w:val="00B60231"/>
    <w:rsid w:val="00B73644"/>
    <w:rsid w:val="00B80070"/>
    <w:rsid w:val="00B862E2"/>
    <w:rsid w:val="00BD2514"/>
    <w:rsid w:val="00BF490C"/>
    <w:rsid w:val="00C044FB"/>
    <w:rsid w:val="00C17D4A"/>
    <w:rsid w:val="00C278A1"/>
    <w:rsid w:val="00C27E49"/>
    <w:rsid w:val="00C31DC5"/>
    <w:rsid w:val="00C50BAD"/>
    <w:rsid w:val="00C75E8A"/>
    <w:rsid w:val="00C7780F"/>
    <w:rsid w:val="00C93D95"/>
    <w:rsid w:val="00CB07CA"/>
    <w:rsid w:val="00CC17C7"/>
    <w:rsid w:val="00CC4019"/>
    <w:rsid w:val="00CD0289"/>
    <w:rsid w:val="00CD35D1"/>
    <w:rsid w:val="00CF28E8"/>
    <w:rsid w:val="00D02792"/>
    <w:rsid w:val="00D04F69"/>
    <w:rsid w:val="00D13D3F"/>
    <w:rsid w:val="00D35029"/>
    <w:rsid w:val="00D519B4"/>
    <w:rsid w:val="00D612B5"/>
    <w:rsid w:val="00D626DA"/>
    <w:rsid w:val="00D63600"/>
    <w:rsid w:val="00D91FB5"/>
    <w:rsid w:val="00DA2649"/>
    <w:rsid w:val="00DB1031"/>
    <w:rsid w:val="00DB1DA8"/>
    <w:rsid w:val="00DC60C1"/>
    <w:rsid w:val="00DD2B06"/>
    <w:rsid w:val="00DD572B"/>
    <w:rsid w:val="00E174C8"/>
    <w:rsid w:val="00E23575"/>
    <w:rsid w:val="00E23E63"/>
    <w:rsid w:val="00E618D4"/>
    <w:rsid w:val="00E70F01"/>
    <w:rsid w:val="00E75FF6"/>
    <w:rsid w:val="00E87BC9"/>
    <w:rsid w:val="00E918D4"/>
    <w:rsid w:val="00E93B66"/>
    <w:rsid w:val="00EB2CF6"/>
    <w:rsid w:val="00ED0741"/>
    <w:rsid w:val="00EF3100"/>
    <w:rsid w:val="00F00DCC"/>
    <w:rsid w:val="00F15A19"/>
    <w:rsid w:val="00F31AF3"/>
    <w:rsid w:val="00F426CF"/>
    <w:rsid w:val="00F4675E"/>
    <w:rsid w:val="00F527EA"/>
    <w:rsid w:val="00F54F2D"/>
    <w:rsid w:val="00F620ED"/>
    <w:rsid w:val="00F63B0A"/>
    <w:rsid w:val="00F66DF8"/>
    <w:rsid w:val="00F87551"/>
    <w:rsid w:val="00FB5731"/>
    <w:rsid w:val="00FE0A09"/>
    <w:rsid w:val="00FF05B4"/>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8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D6"/>
  </w:style>
  <w:style w:type="paragraph" w:styleId="Heading1">
    <w:name w:val="heading 1"/>
    <w:basedOn w:val="Normal"/>
    <w:next w:val="Normal"/>
    <w:link w:val="Heading1Char"/>
    <w:qFormat/>
    <w:rsid w:val="00A432E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32E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32E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2E8"/>
    <w:rPr>
      <w:rFonts w:ascii="Arial" w:eastAsia="Times New Roman" w:hAnsi="Arial" w:cs="Arial"/>
      <w:b/>
      <w:bCs/>
      <w:kern w:val="32"/>
      <w:sz w:val="32"/>
      <w:szCs w:val="32"/>
    </w:rPr>
  </w:style>
  <w:style w:type="character" w:customStyle="1" w:styleId="Heading2Char">
    <w:name w:val="Heading 2 Char"/>
    <w:basedOn w:val="DefaultParagraphFont"/>
    <w:link w:val="Heading2"/>
    <w:rsid w:val="00A432E8"/>
    <w:rPr>
      <w:rFonts w:ascii="Arial" w:eastAsia="Times New Roman" w:hAnsi="Arial" w:cs="Arial"/>
      <w:b/>
      <w:bCs/>
      <w:i/>
      <w:iCs/>
      <w:sz w:val="28"/>
      <w:szCs w:val="28"/>
    </w:rPr>
  </w:style>
  <w:style w:type="character" w:customStyle="1" w:styleId="Heading3Char">
    <w:name w:val="Heading 3 Char"/>
    <w:basedOn w:val="DefaultParagraphFont"/>
    <w:link w:val="Heading3"/>
    <w:rsid w:val="00A432E8"/>
    <w:rPr>
      <w:rFonts w:ascii="Arial" w:eastAsia="Times New Roman" w:hAnsi="Arial" w:cs="Arial"/>
      <w:b/>
      <w:bCs/>
      <w:sz w:val="26"/>
      <w:szCs w:val="26"/>
    </w:rPr>
  </w:style>
  <w:style w:type="paragraph" w:styleId="CommentText">
    <w:name w:val="annotation text"/>
    <w:basedOn w:val="Normal"/>
    <w:link w:val="CommentTextChar"/>
    <w:unhideWhenUsed/>
    <w:rsid w:val="009201D6"/>
    <w:pPr>
      <w:spacing w:line="240" w:lineRule="auto"/>
    </w:pPr>
    <w:rPr>
      <w:sz w:val="20"/>
      <w:szCs w:val="20"/>
    </w:rPr>
  </w:style>
  <w:style w:type="character" w:customStyle="1" w:styleId="CommentTextChar">
    <w:name w:val="Comment Text Char"/>
    <w:basedOn w:val="DefaultParagraphFont"/>
    <w:link w:val="CommentText"/>
    <w:rsid w:val="009201D6"/>
    <w:rPr>
      <w:sz w:val="20"/>
      <w:szCs w:val="20"/>
    </w:rPr>
  </w:style>
  <w:style w:type="paragraph" w:styleId="Footer">
    <w:name w:val="footer"/>
    <w:basedOn w:val="Normal"/>
    <w:link w:val="FooterChar"/>
    <w:uiPriority w:val="99"/>
    <w:unhideWhenUsed/>
    <w:rsid w:val="0092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D6"/>
  </w:style>
  <w:style w:type="character" w:styleId="CommentReference">
    <w:name w:val="annotation reference"/>
    <w:basedOn w:val="DefaultParagraphFont"/>
    <w:unhideWhenUsed/>
    <w:rsid w:val="009201D6"/>
    <w:rPr>
      <w:sz w:val="16"/>
      <w:szCs w:val="16"/>
    </w:rPr>
  </w:style>
  <w:style w:type="paragraph" w:customStyle="1" w:styleId="Default">
    <w:name w:val="Default"/>
    <w:basedOn w:val="Normal"/>
    <w:rsid w:val="009201D6"/>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92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01D6"/>
    <w:rPr>
      <w:rFonts w:ascii="Segoe UI" w:hAnsi="Segoe UI" w:cs="Segoe UI"/>
      <w:sz w:val="18"/>
      <w:szCs w:val="18"/>
    </w:rPr>
  </w:style>
  <w:style w:type="paragraph" w:styleId="ListParagraph">
    <w:name w:val="List Paragraph"/>
    <w:basedOn w:val="Normal"/>
    <w:uiPriority w:val="34"/>
    <w:qFormat/>
    <w:rsid w:val="00CD0289"/>
    <w:pPr>
      <w:ind w:left="720"/>
      <w:contextualSpacing/>
    </w:pPr>
  </w:style>
  <w:style w:type="paragraph" w:styleId="Header">
    <w:name w:val="header"/>
    <w:basedOn w:val="Normal"/>
    <w:link w:val="HeaderChar"/>
    <w:unhideWhenUsed/>
    <w:rsid w:val="000F0F8D"/>
    <w:pPr>
      <w:tabs>
        <w:tab w:val="center" w:pos="4680"/>
        <w:tab w:val="right" w:pos="9360"/>
      </w:tabs>
      <w:spacing w:after="0" w:line="240" w:lineRule="auto"/>
    </w:pPr>
  </w:style>
  <w:style w:type="character" w:customStyle="1" w:styleId="HeaderChar">
    <w:name w:val="Header Char"/>
    <w:basedOn w:val="DefaultParagraphFont"/>
    <w:link w:val="Header"/>
    <w:rsid w:val="000F0F8D"/>
  </w:style>
  <w:style w:type="table" w:styleId="TableGrid">
    <w:name w:val="Table Grid"/>
    <w:basedOn w:val="TableNormal"/>
    <w:uiPriority w:val="59"/>
    <w:rsid w:val="005A5F10"/>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AF29A1"/>
    <w:rPr>
      <w:b/>
      <w:bCs/>
    </w:rPr>
  </w:style>
  <w:style w:type="character" w:customStyle="1" w:styleId="CommentSubjectChar">
    <w:name w:val="Comment Subject Char"/>
    <w:basedOn w:val="CommentTextChar"/>
    <w:link w:val="CommentSubject"/>
    <w:rsid w:val="00AF29A1"/>
    <w:rPr>
      <w:b/>
      <w:bCs/>
      <w:sz w:val="20"/>
      <w:szCs w:val="20"/>
    </w:rPr>
  </w:style>
  <w:style w:type="paragraph" w:customStyle="1" w:styleId="para">
    <w:name w:val="para"/>
    <w:basedOn w:val="Normal"/>
    <w:rsid w:val="00AF29A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24E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4E4A"/>
    <w:rPr>
      <w:rFonts w:ascii="Calibri" w:hAnsi="Calibri"/>
      <w:szCs w:val="21"/>
    </w:rPr>
  </w:style>
  <w:style w:type="character" w:styleId="Hyperlink">
    <w:name w:val="Hyperlink"/>
    <w:basedOn w:val="DefaultParagraphFont"/>
    <w:unhideWhenUsed/>
    <w:rsid w:val="002427FF"/>
    <w:rPr>
      <w:color w:val="0000FF"/>
      <w:u w:val="single"/>
    </w:rPr>
  </w:style>
  <w:style w:type="paragraph" w:styleId="BodyText">
    <w:name w:val="Body Text"/>
    <w:basedOn w:val="Normal"/>
    <w:link w:val="BodyTextChar"/>
    <w:rsid w:val="000548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4825"/>
    <w:rPr>
      <w:rFonts w:ascii="Times New Roman" w:eastAsia="Times New Roman" w:hAnsi="Times New Roman" w:cs="Times New Roman"/>
      <w:sz w:val="24"/>
      <w:szCs w:val="20"/>
    </w:rPr>
  </w:style>
  <w:style w:type="paragraph" w:styleId="Title">
    <w:name w:val="Title"/>
    <w:basedOn w:val="Normal"/>
    <w:link w:val="TitleChar"/>
    <w:qFormat/>
    <w:rsid w:val="00B16D02"/>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B16D02"/>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7D7495"/>
    <w:pPr>
      <w:spacing w:after="120"/>
      <w:ind w:left="360"/>
    </w:pPr>
  </w:style>
  <w:style w:type="character" w:customStyle="1" w:styleId="BodyTextIndentChar">
    <w:name w:val="Body Text Indent Char"/>
    <w:basedOn w:val="DefaultParagraphFont"/>
    <w:link w:val="BodyTextIndent"/>
    <w:uiPriority w:val="99"/>
    <w:semiHidden/>
    <w:rsid w:val="007D7495"/>
  </w:style>
  <w:style w:type="character" w:customStyle="1" w:styleId="CharacterStyle2">
    <w:name w:val="Character Style 2"/>
    <w:rsid w:val="007D7495"/>
    <w:rPr>
      <w:sz w:val="22"/>
      <w:szCs w:val="22"/>
    </w:rPr>
  </w:style>
  <w:style w:type="paragraph" w:styleId="TOC1">
    <w:name w:val="toc 1"/>
    <w:basedOn w:val="Normal"/>
    <w:next w:val="Normal"/>
    <w:autoRedefine/>
    <w:semiHidden/>
    <w:rsid w:val="00A432E8"/>
    <w:pPr>
      <w:tabs>
        <w:tab w:val="right" w:leader="dot" w:pos="8630"/>
      </w:tabs>
      <w:spacing w:after="0" w:line="240" w:lineRule="auto"/>
    </w:pPr>
    <w:rPr>
      <w:rFonts w:ascii="Arial" w:eastAsia="Times New Roman" w:hAnsi="Arial" w:cs="Arial"/>
      <w:noProof/>
      <w:sz w:val="20"/>
      <w:szCs w:val="20"/>
    </w:rPr>
  </w:style>
  <w:style w:type="character" w:styleId="PageNumber">
    <w:name w:val="page number"/>
    <w:basedOn w:val="DefaultParagraphFont"/>
    <w:rsid w:val="00A432E8"/>
  </w:style>
  <w:style w:type="character" w:customStyle="1" w:styleId="FootnoteTextChar">
    <w:name w:val="Footnote Text Char"/>
    <w:basedOn w:val="DefaultParagraphFont"/>
    <w:link w:val="FootnoteText"/>
    <w:semiHidden/>
    <w:rsid w:val="00A432E8"/>
    <w:rPr>
      <w:rFonts w:ascii="Times New Roman" w:eastAsia="Times New Roman" w:hAnsi="Times New Roman" w:cs="Times New Roman"/>
      <w:sz w:val="20"/>
      <w:szCs w:val="20"/>
    </w:rPr>
  </w:style>
  <w:style w:type="paragraph" w:styleId="FootnoteText">
    <w:name w:val="footnote text"/>
    <w:basedOn w:val="Normal"/>
    <w:link w:val="FootnoteTextChar"/>
    <w:semiHidden/>
    <w:rsid w:val="00A432E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432E8"/>
    <w:rPr>
      <w:rFonts w:ascii="Times New Roman" w:eastAsia="Times New Roman" w:hAnsi="Times New Roman" w:cs="Times New Roman"/>
      <w:sz w:val="20"/>
      <w:szCs w:val="20"/>
    </w:rPr>
  </w:style>
  <w:style w:type="paragraph" w:styleId="EndnoteText">
    <w:name w:val="endnote text"/>
    <w:basedOn w:val="Normal"/>
    <w:link w:val="EndnoteTextChar"/>
    <w:semiHidden/>
    <w:rsid w:val="00A432E8"/>
    <w:pPr>
      <w:spacing w:after="0" w:line="240" w:lineRule="auto"/>
    </w:pPr>
    <w:rPr>
      <w:rFonts w:ascii="Times New Roman" w:eastAsia="Times New Roman" w:hAnsi="Times New Roman" w:cs="Times New Roman"/>
      <w:sz w:val="20"/>
      <w:szCs w:val="20"/>
    </w:rPr>
  </w:style>
  <w:style w:type="paragraph" w:customStyle="1" w:styleId="litem3">
    <w:name w:val="litem3"/>
    <w:basedOn w:val="Normal"/>
    <w:rsid w:val="00A43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m1">
    <w:name w:val="litem1"/>
    <w:basedOn w:val="Normal"/>
    <w:rsid w:val="00A432E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55385A"/>
    <w:pPr>
      <w:spacing w:after="0" w:line="240" w:lineRule="auto"/>
      <w:ind w:left="200"/>
    </w:pPr>
    <w:rPr>
      <w:rFonts w:ascii="Times New Roman" w:eastAsia="Times New Roman" w:hAnsi="Times New Roman" w:cs="Times New Roman"/>
      <w:sz w:val="20"/>
      <w:szCs w:val="20"/>
    </w:rPr>
  </w:style>
  <w:style w:type="character" w:styleId="FootnoteReference">
    <w:name w:val="footnote reference"/>
    <w:semiHidden/>
    <w:rsid w:val="0055385A"/>
    <w:rPr>
      <w:vertAlign w:val="superscript"/>
    </w:rPr>
  </w:style>
  <w:style w:type="character" w:styleId="EndnoteReference">
    <w:name w:val="endnote reference"/>
    <w:semiHidden/>
    <w:rsid w:val="0055385A"/>
    <w:rPr>
      <w:vertAlign w:val="superscript"/>
    </w:rPr>
  </w:style>
  <w:style w:type="paragraph" w:styleId="TOC3">
    <w:name w:val="toc 3"/>
    <w:basedOn w:val="Normal"/>
    <w:next w:val="Normal"/>
    <w:autoRedefine/>
    <w:semiHidden/>
    <w:rsid w:val="0055385A"/>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55385A"/>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55385A"/>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55385A"/>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55385A"/>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55385A"/>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55385A"/>
    <w:pPr>
      <w:spacing w:after="0" w:line="240" w:lineRule="auto"/>
      <w:ind w:left="1920"/>
    </w:pPr>
    <w:rPr>
      <w:rFonts w:ascii="Times New Roman" w:eastAsia="Times New Roman" w:hAnsi="Times New Roman" w:cs="Times New Roman"/>
      <w:sz w:val="24"/>
      <w:szCs w:val="24"/>
    </w:rPr>
  </w:style>
  <w:style w:type="paragraph" w:styleId="Revision">
    <w:name w:val="Revision"/>
    <w:hidden/>
    <w:uiPriority w:val="99"/>
    <w:semiHidden/>
    <w:rsid w:val="001079E6"/>
    <w:pPr>
      <w:spacing w:after="0" w:line="240" w:lineRule="auto"/>
    </w:pPr>
  </w:style>
  <w:style w:type="paragraph" w:styleId="NoSpacing">
    <w:name w:val="No Spacing"/>
    <w:uiPriority w:val="1"/>
    <w:qFormat/>
    <w:rsid w:val="00ED0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634">
      <w:bodyDiv w:val="1"/>
      <w:marLeft w:val="0"/>
      <w:marRight w:val="0"/>
      <w:marTop w:val="0"/>
      <w:marBottom w:val="0"/>
      <w:divBdr>
        <w:top w:val="none" w:sz="0" w:space="0" w:color="auto"/>
        <w:left w:val="none" w:sz="0" w:space="0" w:color="auto"/>
        <w:bottom w:val="none" w:sz="0" w:space="0" w:color="auto"/>
        <w:right w:val="none" w:sz="0" w:space="0" w:color="auto"/>
      </w:divBdr>
    </w:div>
    <w:div w:id="112988281">
      <w:bodyDiv w:val="1"/>
      <w:marLeft w:val="0"/>
      <w:marRight w:val="0"/>
      <w:marTop w:val="0"/>
      <w:marBottom w:val="0"/>
      <w:divBdr>
        <w:top w:val="none" w:sz="0" w:space="0" w:color="auto"/>
        <w:left w:val="none" w:sz="0" w:space="0" w:color="auto"/>
        <w:bottom w:val="none" w:sz="0" w:space="0" w:color="auto"/>
        <w:right w:val="none" w:sz="0" w:space="0" w:color="auto"/>
      </w:divBdr>
    </w:div>
    <w:div w:id="333916523">
      <w:bodyDiv w:val="1"/>
      <w:marLeft w:val="0"/>
      <w:marRight w:val="0"/>
      <w:marTop w:val="0"/>
      <w:marBottom w:val="0"/>
      <w:divBdr>
        <w:top w:val="none" w:sz="0" w:space="0" w:color="auto"/>
        <w:left w:val="none" w:sz="0" w:space="0" w:color="auto"/>
        <w:bottom w:val="none" w:sz="0" w:space="0" w:color="auto"/>
        <w:right w:val="none" w:sz="0" w:space="0" w:color="auto"/>
      </w:divBdr>
    </w:div>
    <w:div w:id="601651923">
      <w:bodyDiv w:val="1"/>
      <w:marLeft w:val="0"/>
      <w:marRight w:val="0"/>
      <w:marTop w:val="0"/>
      <w:marBottom w:val="0"/>
      <w:divBdr>
        <w:top w:val="none" w:sz="0" w:space="0" w:color="auto"/>
        <w:left w:val="none" w:sz="0" w:space="0" w:color="auto"/>
        <w:bottom w:val="none" w:sz="0" w:space="0" w:color="auto"/>
        <w:right w:val="none" w:sz="0" w:space="0" w:color="auto"/>
      </w:divBdr>
    </w:div>
    <w:div w:id="915014488">
      <w:bodyDiv w:val="1"/>
      <w:marLeft w:val="0"/>
      <w:marRight w:val="0"/>
      <w:marTop w:val="0"/>
      <w:marBottom w:val="0"/>
      <w:divBdr>
        <w:top w:val="none" w:sz="0" w:space="0" w:color="auto"/>
        <w:left w:val="none" w:sz="0" w:space="0" w:color="auto"/>
        <w:bottom w:val="none" w:sz="0" w:space="0" w:color="auto"/>
        <w:right w:val="none" w:sz="0" w:space="0" w:color="auto"/>
      </w:divBdr>
    </w:div>
    <w:div w:id="1203202742">
      <w:bodyDiv w:val="1"/>
      <w:marLeft w:val="0"/>
      <w:marRight w:val="0"/>
      <w:marTop w:val="0"/>
      <w:marBottom w:val="0"/>
      <w:divBdr>
        <w:top w:val="none" w:sz="0" w:space="0" w:color="auto"/>
        <w:left w:val="none" w:sz="0" w:space="0" w:color="auto"/>
        <w:bottom w:val="none" w:sz="0" w:space="0" w:color="auto"/>
        <w:right w:val="none" w:sz="0" w:space="0" w:color="auto"/>
      </w:divBdr>
    </w:div>
    <w:div w:id="20244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code360.com/648487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ode360.com/648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de360.com/64848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de360.com/6485043"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5F03-86DC-4EF8-890D-B1F5E43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37121</Words>
  <Characters>211593</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2019-01-29T13:35:00Z</dcterms:created>
  <dcterms:modified xsi:type="dcterms:W3CDTF">2019-01-29T13:35:00Z</dcterms:modified>
</cp:coreProperties>
</file>